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4" w:rsidRPr="00CB0A2C" w:rsidRDefault="00603C54" w:rsidP="00603C54">
      <w:pPr>
        <w:jc w:val="center"/>
        <w:rPr>
          <w:rFonts w:ascii="Arial" w:hAnsi="Arial" w:cs="Arial"/>
          <w:b/>
        </w:rPr>
      </w:pPr>
      <w:r w:rsidRPr="00CB0A2C">
        <w:rPr>
          <w:rFonts w:ascii="Arial" w:hAnsi="Arial" w:cs="Arial"/>
          <w:b/>
        </w:rPr>
        <w:t xml:space="preserve">VERSION </w:t>
      </w:r>
      <w:r>
        <w:rPr>
          <w:rFonts w:ascii="Arial" w:hAnsi="Arial" w:cs="Arial"/>
          <w:b/>
        </w:rPr>
        <w:t>MELS</w:t>
      </w:r>
    </w:p>
    <w:p w:rsidR="00603C54" w:rsidRDefault="00603C54" w:rsidP="00603C54">
      <w:pPr>
        <w:jc w:val="center"/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EC65B" wp14:editId="762C7CBA">
                <wp:simplePos x="0" y="0"/>
                <wp:positionH relativeFrom="column">
                  <wp:posOffset>239667</wp:posOffset>
                </wp:positionH>
                <wp:positionV relativeFrom="paragraph">
                  <wp:posOffset>103505</wp:posOffset>
                </wp:positionV>
                <wp:extent cx="5225142" cy="2471057"/>
                <wp:effectExtent l="0" t="0" r="0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2" cy="2471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92" w:type="dxa"/>
                              <w:tblBorders>
                                <w:top w:val="thinThickLargeGap" w:sz="24" w:space="0" w:color="auto"/>
                                <w:left w:val="thinThickLargeGap" w:sz="24" w:space="0" w:color="auto"/>
                                <w:bottom w:val="thickThinLargeGap" w:sz="24" w:space="0" w:color="auto"/>
                                <w:right w:val="thickThinLargeGap" w:sz="2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"/>
                              <w:gridCol w:w="2032"/>
                              <w:gridCol w:w="1103"/>
                              <w:gridCol w:w="1033"/>
                              <w:gridCol w:w="1036"/>
                              <w:gridCol w:w="1164"/>
                              <w:gridCol w:w="1204"/>
                            </w:tblGrid>
                            <w:tr w:rsidR="00603C54" w:rsidRPr="008D23E3" w:rsidTr="00CB0A2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092" w:type="dxa"/>
                                  <w:gridSpan w:val="7"/>
                                  <w:tcBorders>
                                    <w:top w:val="thinThickLargeGap" w:sz="24" w:space="0" w:color="auto"/>
                                    <w:bottom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20"/>
                                      <w:lang w:eastAsia="fr-FR"/>
                                    </w:rPr>
                                    <w:t>RÉSOUDRE UNE SITUATION-PROBLÈME</w:t>
                                  </w:r>
                                </w:p>
                              </w:tc>
                            </w:tr>
                            <w:tr w:rsidR="00603C54" w:rsidRPr="008D23E3" w:rsidTr="00CB0A2C">
                              <w:trPr>
                                <w:cantSplit/>
                                <w:trHeight w:val="303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vMerge w:val="restart"/>
                                  <w:tcBorders>
                                    <w:top w:val="single" w:sz="4" w:space="0" w:color="999999"/>
                                    <w:bottom w:val="nil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0" w:type="dxa"/>
                                  <w:gridSpan w:val="5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5"/>
                                    <w:jc w:val="center"/>
                                    <w:rPr>
                                      <w:rFonts w:ascii="Arial" w:hAnsi="Arial"/>
                                      <w:b/>
                                      <w:spacing w:val="-2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20"/>
                                      <w:lang w:eastAsia="fr-FR"/>
                                    </w:rPr>
                                    <w:t>Niveau correspondant aux critères d’évaluation observés</w:t>
                                  </w:r>
                                </w:p>
                              </w:tc>
                            </w:tr>
                            <w:tr w:rsidR="00603C54" w:rsidRPr="008D23E3" w:rsidTr="00CB0A2C">
                              <w:trPr>
                                <w:cantSplit/>
                                <w:trHeight w:val="443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16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16"/>
                                      <w:lang w:eastAsia="fr-F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16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16"/>
                                      <w:lang w:eastAsia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16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16"/>
                                      <w:lang w:eastAsia="fr-FR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16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16"/>
                                      <w:lang w:eastAsia="fr-FR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0" w:right="7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16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16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03C54" w:rsidRPr="008D23E3" w:rsidTr="00661AAC">
                              <w:trPr>
                                <w:cantSplit/>
                                <w:trHeight w:val="507"/>
                              </w:trPr>
                              <w:tc>
                                <w:tcPr>
                                  <w:tcW w:w="520" w:type="dxa"/>
                                  <w:vMerge w:val="restart"/>
                                  <w:tcBorders>
                                    <w:top w:val="single" w:sz="4" w:space="0" w:color="999999"/>
                                    <w:bottom w:val="nil"/>
                                    <w:right w:val="single" w:sz="4" w:space="0" w:color="999999"/>
                                  </w:tcBorders>
                                  <w:textDirection w:val="btLr"/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3" w:right="113"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8"/>
                                      <w:lang w:eastAsia="fr-FR"/>
                                    </w:rPr>
                                    <w:t>Critères d’évaluation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808080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tabs>
                                      <w:tab w:val="left" w:pos="169"/>
                                      <w:tab w:val="left" w:pos="2520"/>
                                    </w:tabs>
                                    <w:ind w:left="187" w:hanging="18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lang w:eastAsia="fr-FR"/>
                                    </w:rPr>
                                    <w:t>Compréhension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B944D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thickThinLargeGap" w:sz="24" w:space="0" w:color="auto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03C54" w:rsidRPr="008D23E3" w:rsidTr="00473BBE">
                              <w:trPr>
                                <w:cantSplit/>
                                <w:trHeight w:val="51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top w:val="single" w:sz="4" w:space="0" w:color="808080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  <w:lang w:eastAsia="fr-FR"/>
                                    </w:rPr>
                                    <w:t>Mobilisation des concepts et des processus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CB0A2C" w:rsidRDefault="00603C54" w:rsidP="00CB0A2C">
                                  <w:pPr>
                                    <w:ind w:left="-9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B944D9">
                                  <w:pPr>
                                    <w:ind w:left="11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thickThinLargeGap" w:sz="24" w:space="0" w:color="auto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03C54" w:rsidRPr="008D23E3" w:rsidTr="00CB0A2C">
                              <w:trPr>
                                <w:cantSplit/>
                                <w:trHeight w:val="51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bottom w:val="single" w:sz="8" w:space="0" w:color="A6A6A6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lang w:eastAsia="fr-FR"/>
                                    </w:rPr>
                                    <w:t>Explicitation des éléments de la solution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thickThinLargeGap" w:sz="24" w:space="0" w:color="auto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eastAsia="fr-FR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03C54" w:rsidRPr="008D23E3" w:rsidTr="00CB0A2C">
                              <w:trPr>
                                <w:cantSplit/>
                                <w:trHeight w:val="653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8" w:space="0" w:color="A6A6A6"/>
                                    <w:bottom w:val="thickThinLargeGap" w:sz="24" w:space="0" w:color="auto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lang w:eastAsia="fr-FR"/>
                                    </w:rPr>
                                    <w:t>Résultat</w:t>
                                  </w:r>
                                </w:p>
                              </w:tc>
                              <w:tc>
                                <w:tcPr>
                                  <w:tcW w:w="5540" w:type="dxa"/>
                                  <w:gridSpan w:val="5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thickThinLargeGap" w:sz="24" w:space="0" w:color="auto"/>
                                    <w:right w:val="thickThinLargeGap" w:sz="24" w:space="0" w:color="auto"/>
                                  </w:tcBorders>
                                  <w:vAlign w:val="center"/>
                                </w:tcPr>
                                <w:p w:rsidR="00603C54" w:rsidRPr="008D23E3" w:rsidRDefault="00603C54" w:rsidP="00CB0A2C">
                                  <w:pPr>
                                    <w:ind w:left="110" w:right="112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  <w:lang w:eastAsia="fr-FR"/>
                                    </w:rPr>
                                  </w:pPr>
                                  <w:r w:rsidRPr="008D23E3">
                                    <w:rPr>
                                      <w:rFonts w:ascii="Arial" w:hAnsi="Arial"/>
                                      <w:sz w:val="22"/>
                                      <w:szCs w:val="20"/>
                                      <w:lang w:eastAsia="fr-FR"/>
                                    </w:rPr>
                                    <w:t>________ / 100</w:t>
                                  </w:r>
                                </w:p>
                              </w:tc>
                            </w:tr>
                          </w:tbl>
                          <w:p w:rsidR="00603C54" w:rsidRDefault="00603C54" w:rsidP="00603C5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.85pt;margin-top:8.15pt;width:411.45pt;height:1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" filled="f" stroked="f" strokeweight=".5pt">
                <v:textbox inset="1mm,1mm,1mm,1mm">
                  <w:txbxContent>
                    <w:tbl>
                      <w:tblPr>
                        <w:tblW w:w="8092" w:type="dxa"/>
                        <w:tblBorders>
                          <w:top w:val="thinThickLargeGap" w:sz="24" w:space="0" w:color="auto"/>
                          <w:left w:val="thinThickLargeGap" w:sz="24" w:space="0" w:color="auto"/>
                          <w:bottom w:val="thickThinLargeGap" w:sz="24" w:space="0" w:color="auto"/>
                          <w:right w:val="thickThinLargeGap" w:sz="2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"/>
                        <w:gridCol w:w="2032"/>
                        <w:gridCol w:w="1103"/>
                        <w:gridCol w:w="1033"/>
                        <w:gridCol w:w="1036"/>
                        <w:gridCol w:w="1164"/>
                        <w:gridCol w:w="1204"/>
                      </w:tblGrid>
                      <w:tr w:rsidR="00603C54" w:rsidRPr="008D23E3" w:rsidTr="00CB0A2C">
                        <w:trPr>
                          <w:cantSplit/>
                          <w:trHeight w:val="360"/>
                        </w:trPr>
                        <w:tc>
                          <w:tcPr>
                            <w:tcW w:w="8092" w:type="dxa"/>
                            <w:gridSpan w:val="7"/>
                            <w:tcBorders>
                              <w:top w:val="thinThickLargeGap" w:sz="24" w:space="0" w:color="auto"/>
                              <w:bottom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6"/>
                                <w:szCs w:val="20"/>
                                <w:lang w:eastAsia="fr-FR"/>
                              </w:rPr>
                              <w:t>RÉSOUDRE UNE SITUATION-PROBLÈME</w:t>
                            </w:r>
                          </w:p>
                        </w:tc>
                      </w:tr>
                      <w:tr w:rsidR="00603C54" w:rsidRPr="008D23E3" w:rsidTr="00CB0A2C">
                        <w:trPr>
                          <w:cantSplit/>
                          <w:trHeight w:val="303"/>
                        </w:trPr>
                        <w:tc>
                          <w:tcPr>
                            <w:tcW w:w="2552" w:type="dxa"/>
                            <w:gridSpan w:val="2"/>
                            <w:vMerge w:val="restart"/>
                            <w:tcBorders>
                              <w:top w:val="single" w:sz="4" w:space="0" w:color="999999"/>
                              <w:bottom w:val="nil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5540" w:type="dxa"/>
                            <w:gridSpan w:val="5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5"/>
                              <w:jc w:val="center"/>
                              <w:rPr>
                                <w:rFonts w:ascii="Arial" w:hAnsi="Arial"/>
                                <w:b/>
                                <w:spacing w:val="-2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20"/>
                                <w:lang w:eastAsia="fr-FR"/>
                              </w:rPr>
                              <w:t>Niveau correspondant aux critères d’évaluation observés</w:t>
                            </w:r>
                          </w:p>
                        </w:tc>
                      </w:tr>
                      <w:tr w:rsidR="00603C54" w:rsidRPr="008D23E3" w:rsidTr="00CB0A2C">
                        <w:trPr>
                          <w:cantSplit/>
                          <w:trHeight w:val="443"/>
                        </w:trPr>
                        <w:tc>
                          <w:tcPr>
                            <w:tcW w:w="2552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16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b/>
                                <w:sz w:val="20"/>
                                <w:szCs w:val="16"/>
                                <w:lang w:eastAsia="fr-F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16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b/>
                                <w:sz w:val="20"/>
                                <w:szCs w:val="16"/>
                                <w:lang w:eastAsia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16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b/>
                                <w:sz w:val="20"/>
                                <w:szCs w:val="16"/>
                                <w:lang w:eastAsia="fr-FR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16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b/>
                                <w:sz w:val="20"/>
                                <w:szCs w:val="16"/>
                                <w:lang w:eastAsia="fr-FR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0" w:right="7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16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b/>
                                <w:sz w:val="20"/>
                                <w:szCs w:val="16"/>
                                <w:lang w:eastAsia="fr-FR"/>
                              </w:rPr>
                              <w:t>E</w:t>
                            </w:r>
                          </w:p>
                        </w:tc>
                      </w:tr>
                      <w:tr w:rsidR="00603C54" w:rsidRPr="008D23E3" w:rsidTr="00661AAC">
                        <w:trPr>
                          <w:cantSplit/>
                          <w:trHeight w:val="507"/>
                        </w:trPr>
                        <w:tc>
                          <w:tcPr>
                            <w:tcW w:w="520" w:type="dxa"/>
                            <w:vMerge w:val="restart"/>
                            <w:tcBorders>
                              <w:top w:val="single" w:sz="4" w:space="0" w:color="999999"/>
                              <w:bottom w:val="nil"/>
                              <w:right w:val="single" w:sz="4" w:space="0" w:color="999999"/>
                            </w:tcBorders>
                            <w:textDirection w:val="btLr"/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3" w:right="113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  <w:lang w:eastAsia="fr-FR"/>
                              </w:rPr>
                              <w:t>Critères d’évaluation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808080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tabs>
                                <w:tab w:val="left" w:pos="169"/>
                                <w:tab w:val="left" w:pos="2520"/>
                              </w:tabs>
                              <w:ind w:left="187" w:hanging="187"/>
                              <w:rPr>
                                <w:rFonts w:ascii="Arial" w:hAnsi="Arial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6"/>
                                <w:szCs w:val="16"/>
                                <w:lang w:eastAsia="fr-FR"/>
                              </w:rPr>
                              <w:t>Compréhension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B944D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thickThinLargeGap" w:sz="24" w:space="0" w:color="auto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8</w:t>
                            </w:r>
                          </w:p>
                        </w:tc>
                      </w:tr>
                      <w:tr w:rsidR="00603C54" w:rsidRPr="008D23E3" w:rsidTr="00473BBE">
                        <w:trPr>
                          <w:cantSplit/>
                          <w:trHeight w:val="51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bottom w:val="nil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tcBorders>
                              <w:top w:val="single" w:sz="4" w:space="0" w:color="808080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6"/>
                                <w:szCs w:val="20"/>
                                <w:lang w:eastAsia="fr-FR"/>
                              </w:rPr>
                              <w:t>Mobilisation des concepts et des processus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CB0A2C" w:rsidRDefault="00603C54" w:rsidP="00CB0A2C">
                            <w:pPr>
                              <w:ind w:left="-9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B944D9">
                            <w:pPr>
                              <w:ind w:left="110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thickThinLargeGap" w:sz="24" w:space="0" w:color="auto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8</w:t>
                            </w:r>
                          </w:p>
                        </w:tc>
                      </w:tr>
                      <w:tr w:rsidR="00603C54" w:rsidRPr="008D23E3" w:rsidTr="00CB0A2C">
                        <w:trPr>
                          <w:cantSplit/>
                          <w:trHeight w:val="51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bottom w:val="single" w:sz="8" w:space="0" w:color="A6A6A6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6"/>
                                <w:szCs w:val="16"/>
                                <w:lang w:eastAsia="fr-FR"/>
                              </w:rPr>
                              <w:t>Explicitation des éléments de la solution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0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0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0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0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thickThinLargeGap" w:sz="24" w:space="0" w:color="auto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0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8"/>
                                <w:szCs w:val="20"/>
                                <w:lang w:eastAsia="fr-FR"/>
                              </w:rPr>
                              <w:t>4</w:t>
                            </w:r>
                          </w:p>
                        </w:tc>
                      </w:tr>
                      <w:tr w:rsidR="00603C54" w:rsidRPr="008D23E3" w:rsidTr="00CB0A2C">
                        <w:trPr>
                          <w:cantSplit/>
                          <w:trHeight w:val="653"/>
                        </w:trPr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8" w:space="0" w:color="A6A6A6"/>
                              <w:bottom w:val="thickThinLargeGap" w:sz="24" w:space="0" w:color="auto"/>
                              <w:right w:val="single" w:sz="4" w:space="0" w:color="999999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16"/>
                                <w:szCs w:val="16"/>
                                <w:lang w:eastAsia="fr-FR"/>
                              </w:rPr>
                              <w:t>Résultat</w:t>
                            </w:r>
                          </w:p>
                        </w:tc>
                        <w:tc>
                          <w:tcPr>
                            <w:tcW w:w="5540" w:type="dxa"/>
                            <w:gridSpan w:val="5"/>
                            <w:tcBorders>
                              <w:top w:val="single" w:sz="4" w:space="0" w:color="999999"/>
                              <w:left w:val="single" w:sz="4" w:space="0" w:color="999999"/>
                              <w:bottom w:val="thickThinLargeGap" w:sz="24" w:space="0" w:color="auto"/>
                              <w:right w:val="thickThinLargeGap" w:sz="24" w:space="0" w:color="auto"/>
                            </w:tcBorders>
                            <w:vAlign w:val="center"/>
                          </w:tcPr>
                          <w:p w:rsidR="00603C54" w:rsidRPr="008D23E3" w:rsidRDefault="00603C54" w:rsidP="00CB0A2C">
                            <w:pPr>
                              <w:ind w:left="110" w:right="112"/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8D23E3">
                              <w:rPr>
                                <w:rFonts w:ascii="Arial" w:hAnsi="Arial"/>
                                <w:sz w:val="22"/>
                                <w:szCs w:val="20"/>
                                <w:lang w:eastAsia="fr-FR"/>
                              </w:rPr>
                              <w:t>________ / 100</w:t>
                            </w:r>
                          </w:p>
                        </w:tc>
                      </w:tr>
                    </w:tbl>
                    <w:p w:rsidR="00603C54" w:rsidRDefault="00603C54" w:rsidP="00603C54"/>
                  </w:txbxContent>
                </v:textbox>
              </v:shape>
            </w:pict>
          </mc:Fallback>
        </mc:AlternateContent>
      </w:r>
    </w:p>
    <w:p w:rsidR="00603C54" w:rsidRDefault="00603C54" w:rsidP="00603C54">
      <w:pPr>
        <w:jc w:val="center"/>
        <w:rPr>
          <w:b/>
        </w:rPr>
      </w:pPr>
    </w:p>
    <w:p w:rsidR="00603C54" w:rsidRPr="002D69C5" w:rsidRDefault="00603C54" w:rsidP="00603C54">
      <w:pPr>
        <w:jc w:val="center"/>
        <w:rPr>
          <w:b/>
        </w:rPr>
      </w:pPr>
    </w:p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9EC73" wp14:editId="2EB0BB70">
                <wp:simplePos x="0" y="0"/>
                <wp:positionH relativeFrom="column">
                  <wp:posOffset>1132477</wp:posOffset>
                </wp:positionH>
                <wp:positionV relativeFrom="paragraph">
                  <wp:posOffset>187960</wp:posOffset>
                </wp:positionV>
                <wp:extent cx="3472543" cy="240574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543" cy="2405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LargeGap" w:sz="24" w:space="0" w:color="auto"/>
                                <w:left w:val="thinThickLargeGap" w:sz="24" w:space="0" w:color="auto"/>
                                <w:bottom w:val="thickThinLargeGap" w:sz="24" w:space="0" w:color="auto"/>
                                <w:right w:val="thickThinLargeGap" w:sz="2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29" w:type="dxa"/>
                                <w:left w:w="70" w:type="dxa"/>
                                <w:bottom w:w="29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9"/>
                              <w:gridCol w:w="948"/>
                              <w:gridCol w:w="581"/>
                              <w:gridCol w:w="841"/>
                              <w:gridCol w:w="832"/>
                              <w:gridCol w:w="727"/>
                              <w:gridCol w:w="717"/>
                            </w:tblGrid>
                            <w:tr w:rsidR="00603C54" w:rsidRPr="00081D93" w:rsidTr="00B944D9">
                              <w:trPr>
                                <w:cantSplit/>
                                <w:trHeight w:val="309"/>
                                <w:jc w:val="center"/>
                              </w:trPr>
                              <w:tc>
                                <w:tcPr>
                                  <w:tcW w:w="5235" w:type="dxa"/>
                                  <w:gridSpan w:val="7"/>
                                  <w:vAlign w:val="center"/>
                                </w:tcPr>
                                <w:p w:rsidR="00603C54" w:rsidRDefault="00603C54" w:rsidP="00CB0A2C">
                                  <w:pPr>
                                    <w:spacing w:after="120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081D93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8"/>
                                    </w:rPr>
                                    <w:t>Raisonner à l’aide de concepts et de processus mathématiques</w:t>
                                  </w:r>
                                </w:p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i/>
                                      <w:sz w:val="16"/>
                                      <w:szCs w:val="18"/>
                                    </w:rPr>
                                    <w:t>Concept : ______________ Référence à la rose (_____)</w:t>
                                  </w:r>
                                </w:p>
                              </w:tc>
                            </w:tr>
                            <w:tr w:rsidR="00603C54" w:rsidRPr="00081D93" w:rsidTr="00CB0A2C">
                              <w:trPr>
                                <w:cantSplit/>
                                <w:trHeight w:val="260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03C54" w:rsidRPr="00812E83" w:rsidRDefault="00603C54" w:rsidP="00CB0A2C">
                                  <w:pPr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12E83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Situation d’action</w:t>
                                  </w:r>
                                </w:p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18"/>
                                    </w:rPr>
                                    <w:t>(Complexité __</w:t>
                                  </w:r>
                                  <w:r w:rsidRPr="00B17BB9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98" w:type="dxa"/>
                                  <w:gridSpan w:val="5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081D93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Indicateurs observés correspondant au niveau</w:t>
                                  </w:r>
                                </w:p>
                              </w:tc>
                            </w:tr>
                            <w:tr w:rsidR="00603C54" w:rsidRPr="00081D93" w:rsidTr="00CB0A2C">
                              <w:trPr>
                                <w:cantSplit/>
                                <w:trHeight w:val="197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03C54" w:rsidRPr="00081D93" w:rsidTr="00B944D9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589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081D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Critères d’évaluation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Analyser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03C54" w:rsidRPr="00081D93" w:rsidTr="00F31E78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589" w:type="dxa"/>
                                  <w:vMerge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Appliquer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Align w:val="center"/>
                                </w:tcPr>
                                <w:p w:rsidR="00603C54" w:rsidRPr="00662538" w:rsidRDefault="00603C54" w:rsidP="00B944D9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03C54" w:rsidRPr="00081D93" w:rsidTr="00B944D9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589" w:type="dxa"/>
                                  <w:vMerge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081D93">
                                    <w:rPr>
                                      <w:rFonts w:cs="Arial"/>
                                      <w:sz w:val="16"/>
                                    </w:rPr>
                                    <w:t>Justi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fier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03C54" w:rsidRPr="00081D93" w:rsidTr="00B944D9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gridSpan w:val="2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Résultat</w:t>
                                  </w:r>
                                </w:p>
                              </w:tc>
                              <w:tc>
                                <w:tcPr>
                                  <w:tcW w:w="3698" w:type="dxa"/>
                                  <w:gridSpan w:val="5"/>
                                  <w:vAlign w:val="center"/>
                                </w:tcPr>
                                <w:p w:rsidR="00603C54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 / 100</w:t>
                                  </w:r>
                                </w:p>
                              </w:tc>
                            </w:tr>
                          </w:tbl>
                          <w:p w:rsidR="00603C54" w:rsidRDefault="00603C54" w:rsidP="00603C5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89.15pt;margin-top:14.8pt;width:273.45pt;height:18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" filled="f" stroked="f" strokeweight=".5pt">
                <v:textbox inset="1mm,1mm,1mm,1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thinThickLargeGap" w:sz="24" w:space="0" w:color="auto"/>
                          <w:left w:val="thinThickLargeGap" w:sz="24" w:space="0" w:color="auto"/>
                          <w:bottom w:val="thickThinLargeGap" w:sz="24" w:space="0" w:color="auto"/>
                          <w:right w:val="thickThinLargeGap" w:sz="2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29" w:type="dxa"/>
                          <w:left w:w="70" w:type="dxa"/>
                          <w:bottom w:w="29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9"/>
                        <w:gridCol w:w="948"/>
                        <w:gridCol w:w="581"/>
                        <w:gridCol w:w="841"/>
                        <w:gridCol w:w="832"/>
                        <w:gridCol w:w="727"/>
                        <w:gridCol w:w="717"/>
                      </w:tblGrid>
                      <w:tr w:rsidR="00603C54" w:rsidRPr="00081D93" w:rsidTr="00B944D9">
                        <w:trPr>
                          <w:cantSplit/>
                          <w:trHeight w:val="309"/>
                          <w:jc w:val="center"/>
                        </w:trPr>
                        <w:tc>
                          <w:tcPr>
                            <w:tcW w:w="5235" w:type="dxa"/>
                            <w:gridSpan w:val="7"/>
                            <w:vAlign w:val="center"/>
                          </w:tcPr>
                          <w:p w:rsidR="00603C54" w:rsidRDefault="00603C54" w:rsidP="00CB0A2C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081D93">
                              <w:rPr>
                                <w:rFonts w:cs="Arial"/>
                                <w:b/>
                                <w:i/>
                                <w:sz w:val="16"/>
                                <w:szCs w:val="18"/>
                              </w:rPr>
                              <w:t>Raisonner à l’aide de concepts et de processus mathématiques</w:t>
                            </w:r>
                          </w:p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  <w:szCs w:val="18"/>
                              </w:rPr>
                              <w:t>Concept : ______________ Référence à la rose (_____)</w:t>
                            </w:r>
                          </w:p>
                        </w:tc>
                      </w:tr>
                      <w:tr w:rsidR="00603C54" w:rsidRPr="00081D93" w:rsidTr="00CB0A2C">
                        <w:trPr>
                          <w:cantSplit/>
                          <w:trHeight w:val="260"/>
                          <w:jc w:val="center"/>
                        </w:trPr>
                        <w:tc>
                          <w:tcPr>
                            <w:tcW w:w="1537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603C54" w:rsidRPr="00812E83" w:rsidRDefault="00603C54" w:rsidP="00CB0A2C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12E83">
                              <w:rPr>
                                <w:rFonts w:ascii="Trebuchet MS" w:hAnsi="Trebuchet MS" w:cs="Arial"/>
                                <w:b/>
                                <w:bCs/>
                                <w:sz w:val="18"/>
                                <w:szCs w:val="18"/>
                              </w:rPr>
                              <w:t>Situation d’action</w:t>
                            </w:r>
                          </w:p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 w:val="18"/>
                              </w:rPr>
                              <w:t>(Complexité __</w:t>
                            </w:r>
                            <w:r w:rsidRPr="00B17BB9">
                              <w:rPr>
                                <w:rFonts w:ascii="Trebuchet MS" w:hAnsi="Trebuchet MS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98" w:type="dxa"/>
                            <w:gridSpan w:val="5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b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81D9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Indicateurs observés correspondant au niveau</w:t>
                            </w:r>
                          </w:p>
                        </w:tc>
                      </w:tr>
                      <w:tr w:rsidR="00603C54" w:rsidRPr="00081D93" w:rsidTr="00CB0A2C">
                        <w:trPr>
                          <w:cantSplit/>
                          <w:trHeight w:val="197"/>
                          <w:jc w:val="center"/>
                        </w:trPr>
                        <w:tc>
                          <w:tcPr>
                            <w:tcW w:w="153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41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2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 w:rsidR="00603C54" w:rsidRPr="00081D93" w:rsidTr="00B944D9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589" w:type="dxa"/>
                            <w:vMerge w:val="restart"/>
                            <w:textDirection w:val="btLr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081D93">
                              <w:rPr>
                                <w:rFonts w:cs="Arial"/>
                                <w:b/>
                                <w:bCs/>
                                <w:sz w:val="16"/>
                                <w:szCs w:val="18"/>
                              </w:rPr>
                              <w:t>Critères d’évaluation</w:t>
                            </w:r>
                          </w:p>
                        </w:tc>
                        <w:tc>
                          <w:tcPr>
                            <w:tcW w:w="948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Analyser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41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2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603C54" w:rsidRPr="00081D93" w:rsidTr="00F31E78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589" w:type="dxa"/>
                            <w:vMerge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Appliquer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41" w:type="dxa"/>
                            <w:vAlign w:val="center"/>
                          </w:tcPr>
                          <w:p w:rsidR="00603C54" w:rsidRPr="00662538" w:rsidRDefault="00603C54" w:rsidP="00B944D9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32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603C54" w:rsidRPr="00081D93" w:rsidTr="00B944D9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589" w:type="dxa"/>
                            <w:vMerge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081D93">
                              <w:rPr>
                                <w:rFonts w:cs="Arial"/>
                                <w:sz w:val="16"/>
                              </w:rPr>
                              <w:t>Justi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fier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1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2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603C54" w:rsidRPr="00081D93" w:rsidTr="00B944D9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1537" w:type="dxa"/>
                            <w:gridSpan w:val="2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Résultat</w:t>
                            </w:r>
                          </w:p>
                        </w:tc>
                        <w:tc>
                          <w:tcPr>
                            <w:tcW w:w="3698" w:type="dxa"/>
                            <w:gridSpan w:val="5"/>
                            <w:vAlign w:val="center"/>
                          </w:tcPr>
                          <w:p w:rsidR="00603C54" w:rsidRDefault="00603C54" w:rsidP="00CB0A2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 / 100</w:t>
                            </w:r>
                          </w:p>
                        </w:tc>
                      </w:tr>
                    </w:tbl>
                    <w:p w:rsidR="00603C54" w:rsidRDefault="00603C54" w:rsidP="00603C54"/>
                  </w:txbxContent>
                </v:textbox>
              </v:shape>
            </w:pict>
          </mc:Fallback>
        </mc:AlternateContent>
      </w:r>
    </w:p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925A" wp14:editId="02E2584C">
                <wp:simplePos x="0" y="0"/>
                <wp:positionH relativeFrom="column">
                  <wp:posOffset>1131570</wp:posOffset>
                </wp:positionH>
                <wp:positionV relativeFrom="paragraph">
                  <wp:posOffset>136525</wp:posOffset>
                </wp:positionV>
                <wp:extent cx="3472180" cy="240538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240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LargeGap" w:sz="24" w:space="0" w:color="auto"/>
                                <w:left w:val="thinThickLargeGap" w:sz="24" w:space="0" w:color="auto"/>
                                <w:bottom w:val="thickThinLargeGap" w:sz="24" w:space="0" w:color="auto"/>
                                <w:right w:val="thickThinLargeGap" w:sz="2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29" w:type="dxa"/>
                                <w:left w:w="70" w:type="dxa"/>
                                <w:bottom w:w="29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9"/>
                              <w:gridCol w:w="948"/>
                              <w:gridCol w:w="581"/>
                              <w:gridCol w:w="841"/>
                              <w:gridCol w:w="832"/>
                              <w:gridCol w:w="727"/>
                              <w:gridCol w:w="717"/>
                            </w:tblGrid>
                            <w:tr w:rsidR="00603C54" w:rsidRPr="00081D93" w:rsidTr="00FC7EF3">
                              <w:trPr>
                                <w:cantSplit/>
                                <w:trHeight w:val="309"/>
                                <w:jc w:val="center"/>
                              </w:trPr>
                              <w:tc>
                                <w:tcPr>
                                  <w:tcW w:w="5235" w:type="dxa"/>
                                  <w:gridSpan w:val="7"/>
                                  <w:vAlign w:val="center"/>
                                </w:tcPr>
                                <w:p w:rsidR="00603C54" w:rsidRDefault="00603C54" w:rsidP="00CB0A2C">
                                  <w:pPr>
                                    <w:spacing w:after="120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081D93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8"/>
                                    </w:rPr>
                                    <w:t>Raisonner à l’aide de concepts et de processus mathématiques</w:t>
                                  </w:r>
                                </w:p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i/>
                                      <w:sz w:val="16"/>
                                      <w:szCs w:val="18"/>
                                    </w:rPr>
                                    <w:t>Concept : ______________ Référence à la rose (_____)</w:t>
                                  </w:r>
                                </w:p>
                              </w:tc>
                            </w:tr>
                            <w:tr w:rsidR="00603C54" w:rsidRPr="00081D93" w:rsidTr="00CB0A2C">
                              <w:trPr>
                                <w:cantSplit/>
                                <w:trHeight w:val="260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03C54" w:rsidRPr="00812E83" w:rsidRDefault="00603C54" w:rsidP="00CB0A2C">
                                  <w:pPr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12E83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Situation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 validation</w:t>
                                  </w:r>
                                </w:p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18"/>
                                    </w:rPr>
                                    <w:t>(Complexité __</w:t>
                                  </w:r>
                                  <w:r w:rsidRPr="00B17BB9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98" w:type="dxa"/>
                                  <w:gridSpan w:val="5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081D93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Indicateurs observés correspondant au niveau</w:t>
                                  </w:r>
                                </w:p>
                              </w:tc>
                            </w:tr>
                            <w:tr w:rsidR="00603C54" w:rsidRPr="00081D93" w:rsidTr="00CB0A2C">
                              <w:trPr>
                                <w:cantSplit/>
                                <w:trHeight w:val="197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03C54" w:rsidRPr="00081D93" w:rsidTr="00FC7EF3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589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081D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Critères d’évaluation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Analyser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03C54" w:rsidRPr="00081D93" w:rsidTr="00EE711A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589" w:type="dxa"/>
                                  <w:vMerge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Appliquer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:rsidR="00603C54" w:rsidRPr="00DF69D6" w:rsidRDefault="00603C54" w:rsidP="00FC7EF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DF69D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en-GB" w:eastAsia="fr-FR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Align w:val="center"/>
                                </w:tcPr>
                                <w:p w:rsidR="00603C54" w:rsidRPr="00DF69D6" w:rsidRDefault="00603C54" w:rsidP="0001436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DF69D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vAlign w:val="center"/>
                                </w:tcPr>
                                <w:p w:rsidR="00603C54" w:rsidRPr="00DF69D6" w:rsidRDefault="00603C54" w:rsidP="00FC7EF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DF69D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603C54" w:rsidRPr="00DF69D6" w:rsidRDefault="00603C54" w:rsidP="00FC7EF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en-GB" w:eastAsia="fr-F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603C54" w:rsidRPr="00DF69D6" w:rsidRDefault="00603C54" w:rsidP="00FC7EF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en-GB" w:eastAsia="fr-F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03C54" w:rsidRPr="00081D93" w:rsidTr="00FC7EF3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589" w:type="dxa"/>
                                  <w:vMerge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Justifier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3</w:t>
                                  </w:r>
                                  <w:r w:rsidRPr="00662538">
                                    <w:rPr>
                                      <w:rFonts w:cs="Arial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603C54" w:rsidRPr="00662538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03C54" w:rsidRPr="00081D93" w:rsidTr="00FC7EF3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gridSpan w:val="2"/>
                                  <w:vAlign w:val="center"/>
                                </w:tcPr>
                                <w:p w:rsidR="00603C54" w:rsidRPr="00081D93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Résultat</w:t>
                                  </w:r>
                                </w:p>
                              </w:tc>
                              <w:tc>
                                <w:tcPr>
                                  <w:tcW w:w="3698" w:type="dxa"/>
                                  <w:gridSpan w:val="5"/>
                                  <w:vAlign w:val="center"/>
                                </w:tcPr>
                                <w:p w:rsidR="00603C54" w:rsidRDefault="00603C54" w:rsidP="00CB0A2C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 / 100</w:t>
                                  </w:r>
                                </w:p>
                              </w:tc>
                            </w:tr>
                          </w:tbl>
                          <w:p w:rsidR="00603C54" w:rsidRDefault="00603C54" w:rsidP="00603C5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89.1pt;margin-top:10.75pt;width:273.4pt;height:1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" filled="f" stroked="f" strokeweight=".5pt">
                <v:textbox inset="1mm,1mm,1mm,1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thinThickLargeGap" w:sz="24" w:space="0" w:color="auto"/>
                          <w:left w:val="thinThickLargeGap" w:sz="24" w:space="0" w:color="auto"/>
                          <w:bottom w:val="thickThinLargeGap" w:sz="24" w:space="0" w:color="auto"/>
                          <w:right w:val="thickThinLargeGap" w:sz="2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29" w:type="dxa"/>
                          <w:left w:w="70" w:type="dxa"/>
                          <w:bottom w:w="29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9"/>
                        <w:gridCol w:w="948"/>
                        <w:gridCol w:w="581"/>
                        <w:gridCol w:w="841"/>
                        <w:gridCol w:w="832"/>
                        <w:gridCol w:w="727"/>
                        <w:gridCol w:w="717"/>
                      </w:tblGrid>
                      <w:tr w:rsidR="00603C54" w:rsidRPr="00081D93" w:rsidTr="00FC7EF3">
                        <w:trPr>
                          <w:cantSplit/>
                          <w:trHeight w:val="309"/>
                          <w:jc w:val="center"/>
                        </w:trPr>
                        <w:tc>
                          <w:tcPr>
                            <w:tcW w:w="5235" w:type="dxa"/>
                            <w:gridSpan w:val="7"/>
                            <w:vAlign w:val="center"/>
                          </w:tcPr>
                          <w:p w:rsidR="00603C54" w:rsidRDefault="00603C54" w:rsidP="00CB0A2C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081D93">
                              <w:rPr>
                                <w:rFonts w:cs="Arial"/>
                                <w:b/>
                                <w:i/>
                                <w:sz w:val="16"/>
                                <w:szCs w:val="18"/>
                              </w:rPr>
                              <w:t>Raisonner à l’aide de concepts et de processus mathématiques</w:t>
                            </w:r>
                          </w:p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  <w:szCs w:val="18"/>
                              </w:rPr>
                              <w:t>Concept : ______________ Référence à la rose (_____)</w:t>
                            </w:r>
                          </w:p>
                        </w:tc>
                      </w:tr>
                      <w:tr w:rsidR="00603C54" w:rsidRPr="00081D93" w:rsidTr="00CB0A2C">
                        <w:trPr>
                          <w:cantSplit/>
                          <w:trHeight w:val="260"/>
                          <w:jc w:val="center"/>
                        </w:trPr>
                        <w:tc>
                          <w:tcPr>
                            <w:tcW w:w="1537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603C54" w:rsidRPr="00812E83" w:rsidRDefault="00603C54" w:rsidP="00CB0A2C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12E83">
                              <w:rPr>
                                <w:rFonts w:ascii="Trebuchet MS" w:hAnsi="Trebuchet MS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Situation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 w:val="18"/>
                                <w:szCs w:val="18"/>
                              </w:rPr>
                              <w:t>de validation</w:t>
                            </w:r>
                          </w:p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 w:val="18"/>
                              </w:rPr>
                              <w:t>(Complexité __</w:t>
                            </w:r>
                            <w:r w:rsidRPr="00B17BB9">
                              <w:rPr>
                                <w:rFonts w:ascii="Trebuchet MS" w:hAnsi="Trebuchet MS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98" w:type="dxa"/>
                            <w:gridSpan w:val="5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b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81D9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Indicateurs observés correspondant au niveau</w:t>
                            </w:r>
                          </w:p>
                        </w:tc>
                      </w:tr>
                      <w:tr w:rsidR="00603C54" w:rsidRPr="00081D93" w:rsidTr="00CB0A2C">
                        <w:trPr>
                          <w:cantSplit/>
                          <w:trHeight w:val="197"/>
                          <w:jc w:val="center"/>
                        </w:trPr>
                        <w:tc>
                          <w:tcPr>
                            <w:tcW w:w="153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41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2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 w:rsidR="00603C54" w:rsidRPr="00081D93" w:rsidTr="00FC7EF3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589" w:type="dxa"/>
                            <w:vMerge w:val="restart"/>
                            <w:textDirection w:val="btLr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081D93">
                              <w:rPr>
                                <w:rFonts w:cs="Arial"/>
                                <w:b/>
                                <w:bCs/>
                                <w:sz w:val="16"/>
                                <w:szCs w:val="18"/>
                              </w:rPr>
                              <w:t>Critères d’évaluation</w:t>
                            </w:r>
                          </w:p>
                        </w:tc>
                        <w:tc>
                          <w:tcPr>
                            <w:tcW w:w="948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Analyser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41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2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662538">
                              <w:rPr>
                                <w:rFonts w:cs="Arial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603C54" w:rsidRPr="00081D93" w:rsidTr="00EE711A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589" w:type="dxa"/>
                            <w:vMerge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Appliquer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:rsidR="00603C54" w:rsidRPr="00DF69D6" w:rsidRDefault="00603C54" w:rsidP="00FC7EF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F69D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 w:eastAsia="fr-FR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41" w:type="dxa"/>
                            <w:vAlign w:val="center"/>
                          </w:tcPr>
                          <w:p w:rsidR="00603C54" w:rsidRPr="00DF69D6" w:rsidRDefault="00603C54" w:rsidP="0001436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F69D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2" w:type="dxa"/>
                            <w:vAlign w:val="center"/>
                          </w:tcPr>
                          <w:p w:rsidR="00603C54" w:rsidRPr="00DF69D6" w:rsidRDefault="00603C54" w:rsidP="00FC7EF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F69D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603C54" w:rsidRPr="00DF69D6" w:rsidRDefault="00603C54" w:rsidP="00FC7EF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 w:eastAsia="fr-F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603C54" w:rsidRPr="00DF69D6" w:rsidRDefault="00603C54" w:rsidP="00FC7EF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 w:eastAsia="fr-FR"/>
                              </w:rPr>
                              <w:t>8</w:t>
                            </w:r>
                          </w:p>
                        </w:tc>
                      </w:tr>
                      <w:tr w:rsidR="00603C54" w:rsidRPr="00081D93" w:rsidTr="00FC7EF3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589" w:type="dxa"/>
                            <w:vMerge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Justifier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3</w:t>
                            </w:r>
                            <w:r w:rsidRPr="00662538">
                              <w:rPr>
                                <w:rFonts w:cs="Arial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1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2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603C54" w:rsidRPr="00662538" w:rsidRDefault="00603C54" w:rsidP="00CB0A2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603C54" w:rsidRPr="00081D93" w:rsidTr="00FC7EF3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1537" w:type="dxa"/>
                            <w:gridSpan w:val="2"/>
                            <w:vAlign w:val="center"/>
                          </w:tcPr>
                          <w:p w:rsidR="00603C54" w:rsidRPr="00081D93" w:rsidRDefault="00603C54" w:rsidP="00CB0A2C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Résultat</w:t>
                            </w:r>
                          </w:p>
                        </w:tc>
                        <w:tc>
                          <w:tcPr>
                            <w:tcW w:w="3698" w:type="dxa"/>
                            <w:gridSpan w:val="5"/>
                            <w:vAlign w:val="center"/>
                          </w:tcPr>
                          <w:p w:rsidR="00603C54" w:rsidRDefault="00603C54" w:rsidP="00CB0A2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 / 100</w:t>
                            </w:r>
                          </w:p>
                        </w:tc>
                      </w:tr>
                    </w:tbl>
                    <w:p w:rsidR="00603C54" w:rsidRDefault="00603C54" w:rsidP="00603C54"/>
                  </w:txbxContent>
                </v:textbox>
              </v:shape>
            </w:pict>
          </mc:Fallback>
        </mc:AlternateContent>
      </w:r>
    </w:p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603C54" w:rsidRDefault="00603C54" w:rsidP="00603C54"/>
    <w:p w:rsidR="005C5208" w:rsidRDefault="005C5208">
      <w:bookmarkStart w:id="0" w:name="_GoBack"/>
      <w:bookmarkEnd w:id="0"/>
    </w:p>
    <w:sectPr w:rsidR="005C5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54"/>
    <w:rsid w:val="005C5208"/>
    <w:rsid w:val="006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54"/>
    <w:pPr>
      <w:spacing w:after="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54"/>
    <w:pPr>
      <w:spacing w:after="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1317B586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Belanger-Fortin</dc:creator>
  <cp:lastModifiedBy>Ariane Belanger-Fortin</cp:lastModifiedBy>
  <cp:revision>1</cp:revision>
  <dcterms:created xsi:type="dcterms:W3CDTF">2014-02-25T13:37:00Z</dcterms:created>
  <dcterms:modified xsi:type="dcterms:W3CDTF">2014-02-25T13:38:00Z</dcterms:modified>
</cp:coreProperties>
</file>