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0F3" w:rsidRDefault="009730F3" w:rsidP="006013C9">
      <w:pPr>
        <w:spacing w:after="0" w:line="240" w:lineRule="auto"/>
        <w:rPr>
          <w:rFonts w:ascii="Arial" w:hAnsi="Arial" w:cs="Arial"/>
          <w:b/>
          <w:sz w:val="24"/>
          <w:szCs w:val="24"/>
        </w:rPr>
      </w:pPr>
    </w:p>
    <w:p w:rsidR="006B298F" w:rsidRPr="00DC307F" w:rsidRDefault="00DC307F" w:rsidP="006013C9">
      <w:pPr>
        <w:spacing w:after="0" w:line="240" w:lineRule="auto"/>
        <w:rPr>
          <w:rFonts w:ascii="Arial" w:hAnsi="Arial" w:cs="Arial"/>
          <w:b/>
          <w:sz w:val="24"/>
          <w:szCs w:val="24"/>
        </w:rPr>
      </w:pPr>
      <w:r w:rsidRPr="00DC307F">
        <w:rPr>
          <w:rFonts w:ascii="Arial" w:hAnsi="Arial" w:cs="Arial"/>
          <w:b/>
          <w:sz w:val="24"/>
          <w:szCs w:val="24"/>
        </w:rPr>
        <w:t>Multi 3</w:t>
      </w:r>
      <w:r w:rsidRPr="00DC307F">
        <w:rPr>
          <w:rFonts w:ascii="Arial" w:hAnsi="Arial" w:cs="Arial"/>
          <w:b/>
          <w:sz w:val="24"/>
          <w:szCs w:val="24"/>
          <w:vertAlign w:val="superscript"/>
        </w:rPr>
        <w:t>e</w:t>
      </w:r>
      <w:r w:rsidRPr="00DC307F">
        <w:rPr>
          <w:rFonts w:ascii="Arial" w:hAnsi="Arial" w:cs="Arial"/>
          <w:b/>
          <w:sz w:val="24"/>
          <w:szCs w:val="24"/>
        </w:rPr>
        <w:t xml:space="preserve"> 4e</w:t>
      </w:r>
    </w:p>
    <w:tbl>
      <w:tblPr>
        <w:tblStyle w:val="Grilledutableau"/>
        <w:tblpPr w:leftFromText="141" w:rightFromText="141" w:vertAnchor="page" w:horzAnchor="margin" w:tblpY="2170"/>
        <w:tblW w:w="5000" w:type="pct"/>
        <w:tblLook w:val="04A0" w:firstRow="1" w:lastRow="0" w:firstColumn="1" w:lastColumn="0" w:noHBand="0" w:noVBand="1"/>
      </w:tblPr>
      <w:tblGrid>
        <w:gridCol w:w="1449"/>
        <w:gridCol w:w="2040"/>
        <w:gridCol w:w="1673"/>
        <w:gridCol w:w="2540"/>
        <w:gridCol w:w="2551"/>
        <w:gridCol w:w="7243"/>
      </w:tblGrid>
      <w:tr w:rsidR="00DC307F" w:rsidRPr="008C78E5" w:rsidTr="009730F3">
        <w:tc>
          <w:tcPr>
            <w:tcW w:w="414" w:type="pct"/>
            <w:shd w:val="clear" w:color="auto" w:fill="BFBFBF" w:themeFill="background1" w:themeFillShade="BF"/>
            <w:vAlign w:val="center"/>
          </w:tcPr>
          <w:p w:rsidR="00DC307F" w:rsidRPr="008C78E5" w:rsidRDefault="00DC307F" w:rsidP="009730F3">
            <w:pPr>
              <w:jc w:val="center"/>
              <w:rPr>
                <w:rFonts w:ascii="Arial" w:hAnsi="Arial" w:cs="Arial"/>
                <w:b/>
              </w:rPr>
            </w:pPr>
            <w:r w:rsidRPr="008C78E5">
              <w:rPr>
                <w:rFonts w:ascii="Arial" w:hAnsi="Arial" w:cs="Arial"/>
                <w:b/>
              </w:rPr>
              <w:t>PDA</w:t>
            </w:r>
          </w:p>
        </w:tc>
        <w:tc>
          <w:tcPr>
            <w:tcW w:w="583" w:type="pct"/>
            <w:shd w:val="clear" w:color="auto" w:fill="BFBFBF" w:themeFill="background1" w:themeFillShade="BF"/>
            <w:vAlign w:val="center"/>
          </w:tcPr>
          <w:p w:rsidR="00DC307F" w:rsidRPr="008C78E5" w:rsidRDefault="00DC307F" w:rsidP="009730F3">
            <w:pPr>
              <w:jc w:val="center"/>
              <w:rPr>
                <w:rFonts w:ascii="Arial" w:hAnsi="Arial" w:cs="Arial"/>
                <w:b/>
              </w:rPr>
            </w:pPr>
            <w:r w:rsidRPr="008C78E5">
              <w:rPr>
                <w:rFonts w:ascii="Arial" w:hAnsi="Arial" w:cs="Arial"/>
                <w:b/>
              </w:rPr>
              <w:t>2</w:t>
            </w:r>
            <w:r w:rsidRPr="008C78E5">
              <w:rPr>
                <w:rFonts w:ascii="Arial" w:hAnsi="Arial" w:cs="Arial"/>
                <w:b/>
                <w:vertAlign w:val="superscript"/>
              </w:rPr>
              <w:t>e</w:t>
            </w:r>
            <w:r w:rsidRPr="008C78E5">
              <w:rPr>
                <w:rFonts w:ascii="Arial" w:hAnsi="Arial" w:cs="Arial"/>
                <w:b/>
              </w:rPr>
              <w:t xml:space="preserve"> année</w:t>
            </w:r>
          </w:p>
        </w:tc>
        <w:tc>
          <w:tcPr>
            <w:tcW w:w="478" w:type="pct"/>
            <w:shd w:val="clear" w:color="auto" w:fill="BFBFBF" w:themeFill="background1" w:themeFillShade="BF"/>
            <w:vAlign w:val="center"/>
          </w:tcPr>
          <w:p w:rsidR="00DC307F" w:rsidRPr="008C78E5" w:rsidRDefault="00DC307F" w:rsidP="009730F3">
            <w:pPr>
              <w:jc w:val="center"/>
              <w:rPr>
                <w:rFonts w:ascii="Arial" w:hAnsi="Arial" w:cs="Arial"/>
                <w:b/>
              </w:rPr>
            </w:pPr>
            <w:r w:rsidRPr="008C78E5">
              <w:rPr>
                <w:rFonts w:ascii="Arial" w:hAnsi="Arial" w:cs="Arial"/>
                <w:b/>
              </w:rPr>
              <w:t>3</w:t>
            </w:r>
            <w:r w:rsidRPr="008C78E5">
              <w:rPr>
                <w:rFonts w:ascii="Arial" w:hAnsi="Arial" w:cs="Arial"/>
                <w:b/>
                <w:vertAlign w:val="superscript"/>
              </w:rPr>
              <w:t>e</w:t>
            </w:r>
            <w:r w:rsidRPr="008C78E5">
              <w:rPr>
                <w:rFonts w:ascii="Arial" w:hAnsi="Arial" w:cs="Arial"/>
                <w:b/>
              </w:rPr>
              <w:t xml:space="preserve"> année</w:t>
            </w:r>
          </w:p>
        </w:tc>
        <w:tc>
          <w:tcPr>
            <w:tcW w:w="726" w:type="pct"/>
            <w:shd w:val="clear" w:color="auto" w:fill="BFBFBF" w:themeFill="background1" w:themeFillShade="BF"/>
            <w:vAlign w:val="center"/>
          </w:tcPr>
          <w:p w:rsidR="00DC307F" w:rsidRPr="008C78E5" w:rsidRDefault="00DC307F" w:rsidP="009730F3">
            <w:pPr>
              <w:jc w:val="center"/>
              <w:rPr>
                <w:rFonts w:ascii="Arial" w:hAnsi="Arial" w:cs="Arial"/>
                <w:b/>
              </w:rPr>
            </w:pPr>
            <w:r w:rsidRPr="008C78E5">
              <w:rPr>
                <w:rFonts w:ascii="Arial" w:hAnsi="Arial" w:cs="Arial"/>
                <w:b/>
              </w:rPr>
              <w:t>4</w:t>
            </w:r>
            <w:r w:rsidRPr="008C78E5">
              <w:rPr>
                <w:rFonts w:ascii="Arial" w:hAnsi="Arial" w:cs="Arial"/>
                <w:b/>
                <w:vertAlign w:val="superscript"/>
              </w:rPr>
              <w:t>e</w:t>
            </w:r>
            <w:r w:rsidRPr="008C78E5">
              <w:rPr>
                <w:rFonts w:ascii="Arial" w:hAnsi="Arial" w:cs="Arial"/>
                <w:b/>
              </w:rPr>
              <w:t xml:space="preserve"> année</w:t>
            </w:r>
          </w:p>
        </w:tc>
        <w:tc>
          <w:tcPr>
            <w:tcW w:w="729" w:type="pct"/>
            <w:shd w:val="clear" w:color="auto" w:fill="BFBFBF" w:themeFill="background1" w:themeFillShade="BF"/>
            <w:vAlign w:val="center"/>
          </w:tcPr>
          <w:p w:rsidR="00DC307F" w:rsidRPr="008C78E5" w:rsidRDefault="00DC307F" w:rsidP="009730F3">
            <w:pPr>
              <w:jc w:val="center"/>
              <w:rPr>
                <w:rFonts w:ascii="Arial" w:hAnsi="Arial" w:cs="Arial"/>
                <w:b/>
              </w:rPr>
            </w:pPr>
            <w:r w:rsidRPr="008C78E5">
              <w:rPr>
                <w:rFonts w:ascii="Arial" w:hAnsi="Arial" w:cs="Arial"/>
                <w:b/>
              </w:rPr>
              <w:t>5</w:t>
            </w:r>
            <w:r w:rsidRPr="008C78E5">
              <w:rPr>
                <w:rFonts w:ascii="Arial" w:hAnsi="Arial" w:cs="Arial"/>
                <w:b/>
                <w:vertAlign w:val="superscript"/>
              </w:rPr>
              <w:t>e</w:t>
            </w:r>
            <w:r w:rsidRPr="008C78E5">
              <w:rPr>
                <w:rFonts w:ascii="Arial" w:hAnsi="Arial" w:cs="Arial"/>
                <w:b/>
              </w:rPr>
              <w:t xml:space="preserve"> année</w:t>
            </w:r>
          </w:p>
        </w:tc>
        <w:tc>
          <w:tcPr>
            <w:tcW w:w="2070" w:type="pct"/>
            <w:shd w:val="clear" w:color="auto" w:fill="BFBFBF" w:themeFill="background1" w:themeFillShade="BF"/>
          </w:tcPr>
          <w:p w:rsidR="00DC307F" w:rsidRPr="008C78E5" w:rsidRDefault="00DC307F" w:rsidP="009730F3">
            <w:pPr>
              <w:jc w:val="center"/>
              <w:rPr>
                <w:rFonts w:ascii="Arial" w:hAnsi="Arial" w:cs="Arial"/>
                <w:b/>
              </w:rPr>
            </w:pPr>
            <w:r>
              <w:rPr>
                <w:rFonts w:ascii="Arial" w:hAnsi="Arial" w:cs="Arial"/>
                <w:b/>
              </w:rPr>
              <w:t>Planification</w:t>
            </w:r>
          </w:p>
        </w:tc>
      </w:tr>
      <w:tr w:rsidR="00DC307F" w:rsidRPr="0089471A" w:rsidTr="009730F3">
        <w:trPr>
          <w:cantSplit/>
          <w:trHeight w:val="1981"/>
        </w:trPr>
        <w:tc>
          <w:tcPr>
            <w:tcW w:w="414" w:type="pct"/>
            <w:vMerge w:val="restart"/>
            <w:shd w:val="clear" w:color="auto" w:fill="D9D9D9" w:themeFill="background1" w:themeFillShade="D9"/>
            <w:vAlign w:val="center"/>
          </w:tcPr>
          <w:p w:rsidR="00DC307F" w:rsidRPr="00201895" w:rsidRDefault="00DC307F" w:rsidP="009730F3">
            <w:pPr>
              <w:spacing w:beforeLines="40" w:before="96" w:afterLines="40" w:after="96" w:line="276" w:lineRule="auto"/>
              <w:jc w:val="center"/>
              <w:rPr>
                <w:rFonts w:ascii="Arial" w:hAnsi="Arial" w:cs="Arial"/>
                <w:b/>
                <w:sz w:val="24"/>
                <w:szCs w:val="28"/>
              </w:rPr>
            </w:pPr>
            <w:r w:rsidRPr="00201895">
              <w:rPr>
                <w:rFonts w:ascii="Arial" w:hAnsi="Arial" w:cs="Arial"/>
                <w:b/>
                <w:sz w:val="24"/>
                <w:szCs w:val="28"/>
              </w:rPr>
              <w:t>Lexique</w:t>
            </w:r>
          </w:p>
          <w:p w:rsidR="00DC307F" w:rsidRPr="0089471A" w:rsidRDefault="00DC307F" w:rsidP="009730F3">
            <w:pPr>
              <w:spacing w:beforeLines="40" w:before="96" w:afterLines="40" w:after="96" w:line="276" w:lineRule="auto"/>
              <w:jc w:val="center"/>
              <w:rPr>
                <w:rFonts w:ascii="Arial" w:hAnsi="Arial" w:cs="Arial"/>
                <w:b/>
                <w:sz w:val="18"/>
                <w:szCs w:val="18"/>
              </w:rPr>
            </w:pPr>
          </w:p>
          <w:p w:rsidR="00DC307F" w:rsidRPr="0089471A" w:rsidRDefault="00DC307F" w:rsidP="009730F3">
            <w:pPr>
              <w:spacing w:beforeLines="40" w:before="96" w:afterLines="40" w:after="96" w:line="276" w:lineRule="auto"/>
              <w:jc w:val="center"/>
              <w:rPr>
                <w:rFonts w:ascii="Arial" w:hAnsi="Arial" w:cs="Arial"/>
                <w:sz w:val="18"/>
                <w:szCs w:val="18"/>
              </w:rPr>
            </w:pPr>
            <w:r w:rsidRPr="0089471A">
              <w:rPr>
                <w:rFonts w:ascii="Arial" w:hAnsi="Arial" w:cs="Arial"/>
                <w:sz w:val="18"/>
                <w:szCs w:val="18"/>
              </w:rPr>
              <w:t>Connaissances</w:t>
            </w:r>
          </w:p>
          <w:p w:rsidR="00DC307F" w:rsidRPr="0089471A" w:rsidRDefault="00DC307F" w:rsidP="009730F3">
            <w:pPr>
              <w:spacing w:beforeLines="40" w:before="96" w:afterLines="40" w:after="96" w:line="276" w:lineRule="auto"/>
              <w:jc w:val="center"/>
              <w:rPr>
                <w:rFonts w:ascii="Arial" w:hAnsi="Arial" w:cs="Arial"/>
                <w:sz w:val="18"/>
                <w:szCs w:val="18"/>
              </w:rPr>
            </w:pPr>
            <w:r w:rsidRPr="0089471A">
              <w:rPr>
                <w:rFonts w:ascii="Arial" w:hAnsi="Arial" w:cs="Arial"/>
                <w:sz w:val="18"/>
                <w:szCs w:val="18"/>
              </w:rPr>
              <w:t>p.7</w:t>
            </w:r>
          </w:p>
          <w:p w:rsidR="00DC307F" w:rsidRDefault="00DC307F" w:rsidP="009730F3">
            <w:pPr>
              <w:spacing w:beforeLines="40" w:before="96" w:afterLines="40" w:after="96" w:line="276" w:lineRule="auto"/>
              <w:jc w:val="center"/>
              <w:rPr>
                <w:rFonts w:ascii="Arial" w:hAnsi="Arial" w:cs="Arial"/>
                <w:sz w:val="18"/>
                <w:szCs w:val="18"/>
              </w:rPr>
            </w:pPr>
          </w:p>
          <w:p w:rsidR="00DC307F" w:rsidRDefault="00DC307F" w:rsidP="009730F3">
            <w:pPr>
              <w:spacing w:beforeLines="40" w:before="96" w:afterLines="40" w:after="96" w:line="276" w:lineRule="auto"/>
              <w:jc w:val="center"/>
              <w:rPr>
                <w:rFonts w:ascii="Arial" w:hAnsi="Arial" w:cs="Arial"/>
                <w:sz w:val="18"/>
                <w:szCs w:val="18"/>
              </w:rPr>
            </w:pPr>
          </w:p>
          <w:p w:rsidR="00DC307F" w:rsidRDefault="00DC307F" w:rsidP="009730F3">
            <w:pPr>
              <w:spacing w:beforeLines="40" w:before="96" w:afterLines="40" w:after="96" w:line="276" w:lineRule="auto"/>
              <w:jc w:val="center"/>
              <w:rPr>
                <w:rFonts w:ascii="Arial" w:hAnsi="Arial" w:cs="Arial"/>
                <w:sz w:val="18"/>
                <w:szCs w:val="18"/>
              </w:rPr>
            </w:pPr>
          </w:p>
          <w:p w:rsidR="00DC307F" w:rsidRPr="00780AD4" w:rsidRDefault="00DC307F" w:rsidP="009730F3">
            <w:pPr>
              <w:pStyle w:val="En-tte"/>
              <w:jc w:val="center"/>
              <w:rPr>
                <w:sz w:val="18"/>
                <w:szCs w:val="18"/>
              </w:rPr>
            </w:pPr>
            <w:r w:rsidRPr="00780AD4">
              <w:rPr>
                <w:sz w:val="18"/>
                <w:szCs w:val="18"/>
              </w:rPr>
              <w:sym w:font="Wingdings" w:char="F0AB"/>
            </w:r>
            <w:r w:rsidRPr="00780AD4">
              <w:rPr>
                <w:sz w:val="18"/>
                <w:szCs w:val="18"/>
              </w:rPr>
              <w:t xml:space="preserve"> Connaissances en maitrise autonome à la fin de l’année scolaire</w:t>
            </w:r>
          </w:p>
          <w:p w:rsidR="00DC307F" w:rsidRPr="0089471A" w:rsidRDefault="00DC307F" w:rsidP="009730F3">
            <w:pPr>
              <w:spacing w:beforeLines="40" w:before="96" w:afterLines="40" w:after="96" w:line="276" w:lineRule="auto"/>
              <w:jc w:val="center"/>
              <w:rPr>
                <w:rFonts w:ascii="Arial" w:hAnsi="Arial" w:cs="Arial"/>
                <w:sz w:val="18"/>
                <w:szCs w:val="18"/>
              </w:rPr>
            </w:pPr>
          </w:p>
        </w:tc>
        <w:tc>
          <w:tcPr>
            <w:tcW w:w="583" w:type="pct"/>
            <w:vMerge w:val="restart"/>
          </w:tcPr>
          <w:p w:rsidR="00DC307F" w:rsidRPr="0089471A" w:rsidRDefault="00DC307F" w:rsidP="009730F3">
            <w:pPr>
              <w:spacing w:beforeLines="50" w:before="120" w:afterLines="50" w:after="120" w:line="276" w:lineRule="auto"/>
              <w:rPr>
                <w:rFonts w:ascii="Arial" w:hAnsi="Arial" w:cs="Arial"/>
                <w:sz w:val="18"/>
                <w:szCs w:val="18"/>
              </w:rPr>
            </w:pPr>
            <w:r w:rsidRPr="0089471A">
              <w:rPr>
                <w:rFonts w:ascii="Arial" w:hAnsi="Arial" w:cs="Arial"/>
                <w:b/>
                <w:sz w:val="18"/>
                <w:szCs w:val="18"/>
              </w:rPr>
              <w:t>Les mots</w:t>
            </w:r>
            <w:r w:rsidRPr="0089471A">
              <w:rPr>
                <w:rFonts w:ascii="Arial" w:hAnsi="Arial" w:cs="Arial"/>
                <w:sz w:val="18"/>
                <w:szCs w:val="18"/>
              </w:rPr>
              <w:t> : Observer que les noms sont masculins ou féminins (genre)</w:t>
            </w:r>
          </w:p>
        </w:tc>
        <w:tc>
          <w:tcPr>
            <w:tcW w:w="478" w:type="pct"/>
            <w:vMerge w:val="restart"/>
            <w:shd w:val="clear" w:color="auto" w:fill="D9D9D9" w:themeFill="background1" w:themeFillShade="D9"/>
          </w:tcPr>
          <w:p w:rsidR="00DC307F" w:rsidRPr="0089471A" w:rsidRDefault="00DC307F" w:rsidP="009730F3">
            <w:pPr>
              <w:spacing w:beforeLines="50" w:before="120" w:afterLines="50" w:after="120" w:line="276" w:lineRule="auto"/>
              <w:rPr>
                <w:rFonts w:ascii="Arial" w:hAnsi="Arial" w:cs="Arial"/>
                <w:sz w:val="18"/>
                <w:szCs w:val="18"/>
              </w:rPr>
            </w:pPr>
          </w:p>
        </w:tc>
        <w:tc>
          <w:tcPr>
            <w:tcW w:w="726" w:type="pct"/>
            <w:vMerge w:val="restart"/>
            <w:shd w:val="clear" w:color="auto" w:fill="D9D9D9" w:themeFill="background1" w:themeFillShade="D9"/>
          </w:tcPr>
          <w:p w:rsidR="00DC307F" w:rsidRPr="0089471A" w:rsidRDefault="00DC307F" w:rsidP="009730F3">
            <w:pPr>
              <w:spacing w:beforeLines="50" w:before="120" w:afterLines="50" w:after="120" w:line="276" w:lineRule="auto"/>
              <w:rPr>
                <w:rFonts w:ascii="Arial" w:hAnsi="Arial" w:cs="Arial"/>
                <w:sz w:val="18"/>
                <w:szCs w:val="18"/>
              </w:rPr>
            </w:pPr>
            <w:r w:rsidRPr="0089471A">
              <w:rPr>
                <w:rFonts w:ascii="Arial" w:hAnsi="Arial" w:cs="Arial"/>
                <w:b/>
                <w:sz w:val="18"/>
                <w:szCs w:val="18"/>
              </w:rPr>
              <w:t>Les mots </w:t>
            </w:r>
            <w:r w:rsidRPr="0089471A">
              <w:rPr>
                <w:rFonts w:ascii="Arial" w:hAnsi="Arial" w:cs="Arial"/>
                <w:sz w:val="18"/>
                <w:szCs w:val="18"/>
              </w:rPr>
              <w:t xml:space="preserve">: </w:t>
            </w:r>
          </w:p>
          <w:p w:rsidR="00DC307F" w:rsidRPr="0089471A" w:rsidRDefault="00DC307F" w:rsidP="009730F3">
            <w:pPr>
              <w:pStyle w:val="Paragraphedeliste"/>
              <w:numPr>
                <w:ilvl w:val="0"/>
                <w:numId w:val="1"/>
              </w:numPr>
              <w:spacing w:beforeLines="50" w:before="120" w:afterLines="50" w:after="120" w:line="276" w:lineRule="auto"/>
              <w:rPr>
                <w:rFonts w:ascii="Arial" w:hAnsi="Arial" w:cs="Arial"/>
                <w:sz w:val="18"/>
                <w:szCs w:val="18"/>
              </w:rPr>
            </w:pPr>
            <w:r w:rsidRPr="0089471A">
              <w:rPr>
                <w:rFonts w:ascii="Arial" w:hAnsi="Arial" w:cs="Arial"/>
                <w:sz w:val="18"/>
                <w:szCs w:val="18"/>
              </w:rPr>
              <w:t xml:space="preserve">Le sens propre des mots. </w:t>
            </w:r>
          </w:p>
          <w:p w:rsidR="00DC307F" w:rsidRPr="0089471A" w:rsidRDefault="00DC307F" w:rsidP="009730F3">
            <w:pPr>
              <w:pStyle w:val="Paragraphedeliste"/>
              <w:numPr>
                <w:ilvl w:val="0"/>
                <w:numId w:val="1"/>
              </w:numPr>
              <w:spacing w:beforeLines="50" w:before="120" w:afterLines="50" w:after="120" w:line="276" w:lineRule="auto"/>
              <w:rPr>
                <w:rFonts w:ascii="Arial" w:hAnsi="Arial" w:cs="Arial"/>
                <w:sz w:val="18"/>
                <w:szCs w:val="18"/>
              </w:rPr>
            </w:pPr>
            <w:r w:rsidRPr="0089471A">
              <w:rPr>
                <w:rFonts w:ascii="Arial" w:hAnsi="Arial" w:cs="Arial"/>
                <w:sz w:val="18"/>
                <w:szCs w:val="18"/>
              </w:rPr>
              <w:t>Observer que certains mots s’écrivent de la même façon malgré deux genres différents.</w:t>
            </w:r>
          </w:p>
          <w:p w:rsidR="00DC307F" w:rsidRPr="0089471A" w:rsidRDefault="00DC307F" w:rsidP="009730F3">
            <w:pPr>
              <w:pStyle w:val="Paragraphedeliste"/>
              <w:spacing w:beforeLines="50" w:before="120" w:afterLines="50" w:after="120" w:line="276" w:lineRule="auto"/>
              <w:ind w:left="360"/>
              <w:rPr>
                <w:rFonts w:ascii="Arial" w:hAnsi="Arial" w:cs="Arial"/>
                <w:sz w:val="18"/>
                <w:szCs w:val="18"/>
              </w:rPr>
            </w:pPr>
          </w:p>
          <w:p w:rsidR="00DC307F" w:rsidRPr="0089471A" w:rsidRDefault="00DC307F" w:rsidP="009730F3">
            <w:pPr>
              <w:spacing w:beforeLines="50" w:before="120" w:afterLines="50" w:after="120" w:line="276" w:lineRule="auto"/>
              <w:rPr>
                <w:rFonts w:ascii="Arial" w:hAnsi="Arial" w:cs="Arial"/>
                <w:b/>
                <w:sz w:val="18"/>
                <w:szCs w:val="18"/>
              </w:rPr>
            </w:pPr>
            <w:r w:rsidRPr="0089471A">
              <w:rPr>
                <w:rFonts w:ascii="Arial" w:hAnsi="Arial" w:cs="Arial"/>
                <w:b/>
                <w:sz w:val="18"/>
                <w:szCs w:val="18"/>
              </w:rPr>
              <w:t>Relations entre les mots :</w:t>
            </w:r>
          </w:p>
          <w:p w:rsidR="00DC307F" w:rsidRPr="0089471A" w:rsidRDefault="00DC307F" w:rsidP="009730F3">
            <w:pPr>
              <w:pStyle w:val="Paragraphedeliste"/>
              <w:numPr>
                <w:ilvl w:val="0"/>
                <w:numId w:val="2"/>
              </w:numPr>
              <w:spacing w:beforeLines="50" w:before="120" w:afterLines="50" w:after="120" w:line="276" w:lineRule="auto"/>
              <w:rPr>
                <w:rFonts w:ascii="Arial" w:hAnsi="Arial" w:cs="Arial"/>
                <w:sz w:val="18"/>
                <w:szCs w:val="18"/>
              </w:rPr>
            </w:pPr>
            <w:r w:rsidRPr="0089471A">
              <w:rPr>
                <w:rFonts w:ascii="Arial" w:hAnsi="Arial" w:cs="Arial"/>
                <w:sz w:val="18"/>
                <w:szCs w:val="18"/>
              </w:rPr>
              <w:t>Mots de la même famille Synonymes</w:t>
            </w:r>
          </w:p>
          <w:p w:rsidR="00DC307F" w:rsidRPr="0089471A" w:rsidRDefault="00DC307F" w:rsidP="009730F3">
            <w:pPr>
              <w:pStyle w:val="Paragraphedeliste"/>
              <w:spacing w:beforeLines="50" w:before="120" w:afterLines="50" w:after="120" w:line="276" w:lineRule="auto"/>
              <w:ind w:left="360"/>
              <w:rPr>
                <w:rFonts w:ascii="Arial" w:hAnsi="Arial" w:cs="Arial"/>
                <w:sz w:val="18"/>
                <w:szCs w:val="18"/>
              </w:rPr>
            </w:pPr>
          </w:p>
          <w:p w:rsidR="00DC307F" w:rsidRPr="0089471A" w:rsidRDefault="00DC307F" w:rsidP="009730F3">
            <w:pPr>
              <w:spacing w:beforeLines="50" w:before="120" w:afterLines="50" w:after="120" w:line="276" w:lineRule="auto"/>
              <w:rPr>
                <w:rFonts w:ascii="Arial" w:hAnsi="Arial" w:cs="Arial"/>
                <w:b/>
                <w:sz w:val="18"/>
                <w:szCs w:val="18"/>
              </w:rPr>
            </w:pPr>
            <w:r w:rsidRPr="0089471A">
              <w:rPr>
                <w:rFonts w:ascii="Arial" w:hAnsi="Arial" w:cs="Arial"/>
                <w:b/>
                <w:sz w:val="18"/>
                <w:szCs w:val="18"/>
              </w:rPr>
              <w:t>Regroupement des mots dans le dictionnaire :</w:t>
            </w:r>
          </w:p>
          <w:p w:rsidR="00DC307F" w:rsidRPr="0089471A" w:rsidRDefault="00DC307F" w:rsidP="009730F3">
            <w:pPr>
              <w:pStyle w:val="Paragraphedeliste"/>
              <w:numPr>
                <w:ilvl w:val="0"/>
                <w:numId w:val="3"/>
              </w:numPr>
              <w:spacing w:beforeLines="50" w:before="120" w:afterLines="50" w:after="120" w:line="276" w:lineRule="auto"/>
              <w:rPr>
                <w:rFonts w:ascii="Arial" w:hAnsi="Arial" w:cs="Arial"/>
                <w:sz w:val="18"/>
                <w:szCs w:val="18"/>
              </w:rPr>
            </w:pPr>
            <w:r w:rsidRPr="0089471A">
              <w:rPr>
                <w:rFonts w:ascii="Arial" w:hAnsi="Arial" w:cs="Arial"/>
                <w:sz w:val="18"/>
                <w:szCs w:val="18"/>
              </w:rPr>
              <w:t>Trouver un mot dans le dictionnaire (ordre alphabétique).</w:t>
            </w:r>
          </w:p>
          <w:p w:rsidR="00DC307F" w:rsidRPr="0089471A" w:rsidRDefault="00DC307F" w:rsidP="009730F3">
            <w:pPr>
              <w:pStyle w:val="Paragraphedeliste"/>
              <w:numPr>
                <w:ilvl w:val="0"/>
                <w:numId w:val="3"/>
              </w:numPr>
              <w:spacing w:beforeLines="50" w:before="120" w:afterLines="50" w:after="120" w:line="276" w:lineRule="auto"/>
              <w:rPr>
                <w:rFonts w:ascii="Arial" w:hAnsi="Arial" w:cs="Arial"/>
                <w:sz w:val="18"/>
                <w:szCs w:val="18"/>
              </w:rPr>
            </w:pPr>
            <w:r w:rsidRPr="0089471A">
              <w:rPr>
                <w:rFonts w:ascii="Arial" w:hAnsi="Arial" w:cs="Arial"/>
                <w:sz w:val="18"/>
                <w:szCs w:val="18"/>
              </w:rPr>
              <w:t>Observer les principales abréviations (</w:t>
            </w:r>
            <w:proofErr w:type="gramStart"/>
            <w:r w:rsidRPr="0089471A">
              <w:rPr>
                <w:rFonts w:ascii="Arial" w:hAnsi="Arial" w:cs="Arial"/>
                <w:sz w:val="18"/>
                <w:szCs w:val="18"/>
              </w:rPr>
              <w:t>n.m.,</w:t>
            </w:r>
            <w:proofErr w:type="gramEnd"/>
            <w:r w:rsidRPr="0089471A">
              <w:rPr>
                <w:rFonts w:ascii="Arial" w:hAnsi="Arial" w:cs="Arial"/>
                <w:sz w:val="18"/>
                <w:szCs w:val="18"/>
              </w:rPr>
              <w:t xml:space="preserve"> </w:t>
            </w:r>
            <w:proofErr w:type="spellStart"/>
            <w:r w:rsidRPr="0089471A">
              <w:rPr>
                <w:rFonts w:ascii="Arial" w:hAnsi="Arial" w:cs="Arial"/>
                <w:sz w:val="18"/>
                <w:szCs w:val="18"/>
              </w:rPr>
              <w:t>n.f</w:t>
            </w:r>
            <w:proofErr w:type="spellEnd"/>
            <w:r w:rsidRPr="0089471A">
              <w:rPr>
                <w:rFonts w:ascii="Arial" w:hAnsi="Arial" w:cs="Arial"/>
                <w:sz w:val="18"/>
                <w:szCs w:val="18"/>
              </w:rPr>
              <w:t>, inv.)</w:t>
            </w:r>
          </w:p>
        </w:tc>
        <w:tc>
          <w:tcPr>
            <w:tcW w:w="729" w:type="pct"/>
            <w:vMerge w:val="restart"/>
          </w:tcPr>
          <w:p w:rsidR="00DC307F" w:rsidRPr="0089471A" w:rsidRDefault="00DC307F" w:rsidP="009730F3">
            <w:pPr>
              <w:spacing w:beforeLines="50" w:before="120" w:afterLines="50" w:after="120" w:line="276" w:lineRule="auto"/>
              <w:rPr>
                <w:rFonts w:ascii="Arial" w:hAnsi="Arial" w:cs="Arial"/>
                <w:sz w:val="18"/>
                <w:szCs w:val="18"/>
              </w:rPr>
            </w:pPr>
            <w:r w:rsidRPr="0089471A">
              <w:rPr>
                <w:rFonts w:ascii="Arial" w:hAnsi="Arial" w:cs="Arial"/>
                <w:b/>
                <w:sz w:val="18"/>
                <w:szCs w:val="18"/>
              </w:rPr>
              <w:t>Les mots </w:t>
            </w:r>
            <w:r w:rsidRPr="0089471A">
              <w:rPr>
                <w:rFonts w:ascii="Arial" w:hAnsi="Arial" w:cs="Arial"/>
                <w:sz w:val="18"/>
                <w:szCs w:val="18"/>
              </w:rPr>
              <w:t>:</w:t>
            </w:r>
          </w:p>
          <w:p w:rsidR="00DC307F" w:rsidRPr="0089471A" w:rsidRDefault="00DC307F" w:rsidP="009730F3">
            <w:pPr>
              <w:pStyle w:val="Paragraphedeliste"/>
              <w:numPr>
                <w:ilvl w:val="0"/>
                <w:numId w:val="4"/>
              </w:numPr>
              <w:spacing w:beforeLines="50" w:before="120" w:afterLines="50" w:after="120" w:line="276" w:lineRule="auto"/>
              <w:rPr>
                <w:rFonts w:ascii="Arial" w:hAnsi="Arial" w:cs="Arial"/>
                <w:sz w:val="18"/>
                <w:szCs w:val="18"/>
              </w:rPr>
            </w:pPr>
            <w:r w:rsidRPr="0089471A">
              <w:rPr>
                <w:rFonts w:ascii="Arial" w:hAnsi="Arial" w:cs="Arial"/>
                <w:sz w:val="18"/>
                <w:szCs w:val="18"/>
              </w:rPr>
              <w:t>Le sens propre des mots et sens différents mais proche.</w:t>
            </w:r>
          </w:p>
          <w:p w:rsidR="00DC307F" w:rsidRPr="0089471A" w:rsidRDefault="00DC307F" w:rsidP="009730F3">
            <w:pPr>
              <w:spacing w:beforeLines="50" w:before="120" w:afterLines="50" w:after="120" w:line="276" w:lineRule="auto"/>
              <w:rPr>
                <w:rFonts w:ascii="Arial" w:hAnsi="Arial" w:cs="Arial"/>
                <w:b/>
                <w:sz w:val="18"/>
                <w:szCs w:val="18"/>
              </w:rPr>
            </w:pPr>
            <w:r w:rsidRPr="0089471A">
              <w:rPr>
                <w:rFonts w:ascii="Arial" w:hAnsi="Arial" w:cs="Arial"/>
                <w:b/>
                <w:sz w:val="18"/>
                <w:szCs w:val="18"/>
              </w:rPr>
              <w:t>Regroupement des mots dans le dictionnaire :</w:t>
            </w:r>
          </w:p>
          <w:p w:rsidR="00DC307F" w:rsidRPr="0089471A" w:rsidRDefault="00DC307F" w:rsidP="009730F3">
            <w:pPr>
              <w:pStyle w:val="Paragraphedeliste"/>
              <w:numPr>
                <w:ilvl w:val="0"/>
                <w:numId w:val="4"/>
              </w:numPr>
              <w:spacing w:beforeLines="50" w:before="120" w:afterLines="50" w:after="120" w:line="276" w:lineRule="auto"/>
              <w:rPr>
                <w:rFonts w:ascii="Arial" w:hAnsi="Arial" w:cs="Arial"/>
                <w:sz w:val="18"/>
                <w:szCs w:val="18"/>
              </w:rPr>
            </w:pPr>
            <w:r w:rsidRPr="0089471A">
              <w:rPr>
                <w:rFonts w:ascii="Arial" w:hAnsi="Arial" w:cs="Arial"/>
                <w:sz w:val="18"/>
                <w:szCs w:val="18"/>
              </w:rPr>
              <w:t>La présence d’autant de définition que le mot a de sens.</w:t>
            </w:r>
          </w:p>
          <w:p w:rsidR="00DC307F" w:rsidRPr="0089471A" w:rsidRDefault="00DC307F" w:rsidP="009730F3">
            <w:pPr>
              <w:pStyle w:val="Paragraphedeliste"/>
              <w:numPr>
                <w:ilvl w:val="0"/>
                <w:numId w:val="4"/>
              </w:numPr>
              <w:spacing w:beforeLines="50" w:before="120" w:afterLines="50" w:after="120" w:line="276" w:lineRule="auto"/>
              <w:rPr>
                <w:rFonts w:ascii="Arial" w:hAnsi="Arial" w:cs="Arial"/>
                <w:sz w:val="18"/>
                <w:szCs w:val="18"/>
              </w:rPr>
            </w:pPr>
            <w:r w:rsidRPr="0089471A">
              <w:rPr>
                <w:rFonts w:ascii="Arial" w:hAnsi="Arial" w:cs="Arial"/>
                <w:sz w:val="18"/>
                <w:szCs w:val="18"/>
              </w:rPr>
              <w:t>Les homophones s’écrivant de la même façon ont deux entrées dans le dictionnaire quand leurs sens sont éloignés (ex : mineur).</w:t>
            </w:r>
          </w:p>
        </w:tc>
        <w:tc>
          <w:tcPr>
            <w:tcW w:w="2070" w:type="pct"/>
          </w:tcPr>
          <w:p w:rsidR="00DC307F" w:rsidRPr="0089471A" w:rsidRDefault="00DC307F" w:rsidP="009730F3">
            <w:pPr>
              <w:spacing w:beforeLines="50" w:before="120" w:afterLines="50" w:after="120"/>
              <w:rPr>
                <w:rFonts w:ascii="Arial" w:hAnsi="Arial" w:cs="Arial"/>
                <w:b/>
                <w:sz w:val="18"/>
                <w:szCs w:val="18"/>
              </w:rPr>
            </w:pPr>
          </w:p>
        </w:tc>
      </w:tr>
      <w:tr w:rsidR="00DC307F" w:rsidRPr="0089471A" w:rsidTr="009730F3">
        <w:trPr>
          <w:cantSplit/>
          <w:trHeight w:val="1981"/>
        </w:trPr>
        <w:tc>
          <w:tcPr>
            <w:tcW w:w="414" w:type="pct"/>
            <w:vMerge/>
            <w:shd w:val="clear" w:color="auto" w:fill="D9D9D9" w:themeFill="background1" w:themeFillShade="D9"/>
            <w:vAlign w:val="center"/>
          </w:tcPr>
          <w:p w:rsidR="00DC307F" w:rsidRPr="00201895" w:rsidRDefault="00DC307F" w:rsidP="009730F3">
            <w:pPr>
              <w:spacing w:beforeLines="40" w:before="96" w:afterLines="40" w:after="96"/>
              <w:jc w:val="center"/>
              <w:rPr>
                <w:rFonts w:ascii="Arial" w:hAnsi="Arial" w:cs="Arial"/>
                <w:b/>
                <w:sz w:val="24"/>
                <w:szCs w:val="28"/>
              </w:rPr>
            </w:pPr>
          </w:p>
        </w:tc>
        <w:tc>
          <w:tcPr>
            <w:tcW w:w="583" w:type="pct"/>
            <w:vMerge/>
          </w:tcPr>
          <w:p w:rsidR="00DC307F" w:rsidRPr="0089471A" w:rsidRDefault="00DC307F" w:rsidP="009730F3">
            <w:pPr>
              <w:spacing w:beforeLines="50" w:before="120" w:afterLines="50" w:after="120"/>
              <w:rPr>
                <w:rFonts w:ascii="Arial" w:hAnsi="Arial" w:cs="Arial"/>
                <w:b/>
                <w:sz w:val="18"/>
                <w:szCs w:val="18"/>
              </w:rPr>
            </w:pPr>
          </w:p>
        </w:tc>
        <w:tc>
          <w:tcPr>
            <w:tcW w:w="478" w:type="pct"/>
            <w:vMerge/>
            <w:shd w:val="clear" w:color="auto" w:fill="D9D9D9" w:themeFill="background1" w:themeFillShade="D9"/>
          </w:tcPr>
          <w:p w:rsidR="00DC307F" w:rsidRPr="0089471A" w:rsidRDefault="00DC307F" w:rsidP="009730F3">
            <w:pPr>
              <w:spacing w:beforeLines="50" w:before="120" w:afterLines="50" w:after="120"/>
              <w:rPr>
                <w:rFonts w:ascii="Arial" w:hAnsi="Arial" w:cs="Arial"/>
                <w:sz w:val="18"/>
                <w:szCs w:val="18"/>
              </w:rPr>
            </w:pPr>
          </w:p>
        </w:tc>
        <w:tc>
          <w:tcPr>
            <w:tcW w:w="726" w:type="pct"/>
            <w:vMerge/>
            <w:shd w:val="clear" w:color="auto" w:fill="D9D9D9" w:themeFill="background1" w:themeFillShade="D9"/>
          </w:tcPr>
          <w:p w:rsidR="00DC307F" w:rsidRPr="0089471A" w:rsidRDefault="00DC307F" w:rsidP="009730F3">
            <w:pPr>
              <w:spacing w:beforeLines="50" w:before="120" w:afterLines="50" w:after="120"/>
              <w:rPr>
                <w:rFonts w:ascii="Arial" w:hAnsi="Arial" w:cs="Arial"/>
                <w:b/>
                <w:sz w:val="18"/>
                <w:szCs w:val="18"/>
              </w:rPr>
            </w:pPr>
          </w:p>
        </w:tc>
        <w:tc>
          <w:tcPr>
            <w:tcW w:w="729" w:type="pct"/>
            <w:vMerge/>
          </w:tcPr>
          <w:p w:rsidR="00DC307F" w:rsidRPr="0089471A" w:rsidRDefault="00DC307F" w:rsidP="009730F3">
            <w:pPr>
              <w:spacing w:beforeLines="50" w:before="120" w:afterLines="50" w:after="120"/>
              <w:rPr>
                <w:rFonts w:ascii="Arial" w:hAnsi="Arial" w:cs="Arial"/>
                <w:b/>
                <w:sz w:val="18"/>
                <w:szCs w:val="18"/>
              </w:rPr>
            </w:pPr>
          </w:p>
        </w:tc>
        <w:tc>
          <w:tcPr>
            <w:tcW w:w="2070" w:type="pct"/>
          </w:tcPr>
          <w:p w:rsidR="00DC307F" w:rsidRPr="0089471A" w:rsidRDefault="00DC307F" w:rsidP="009730F3">
            <w:pPr>
              <w:spacing w:beforeLines="50" w:before="120" w:afterLines="50" w:after="120"/>
              <w:rPr>
                <w:rFonts w:ascii="Arial" w:hAnsi="Arial" w:cs="Arial"/>
                <w:b/>
                <w:sz w:val="18"/>
                <w:szCs w:val="18"/>
              </w:rPr>
            </w:pPr>
          </w:p>
        </w:tc>
      </w:tr>
      <w:tr w:rsidR="00DC307F" w:rsidRPr="0089471A" w:rsidTr="009730F3">
        <w:trPr>
          <w:cantSplit/>
          <w:trHeight w:val="1981"/>
        </w:trPr>
        <w:tc>
          <w:tcPr>
            <w:tcW w:w="414" w:type="pct"/>
            <w:vMerge/>
            <w:shd w:val="clear" w:color="auto" w:fill="D9D9D9" w:themeFill="background1" w:themeFillShade="D9"/>
            <w:vAlign w:val="center"/>
          </w:tcPr>
          <w:p w:rsidR="00DC307F" w:rsidRPr="00201895" w:rsidRDefault="00DC307F" w:rsidP="009730F3">
            <w:pPr>
              <w:spacing w:beforeLines="40" w:before="96" w:afterLines="40" w:after="96"/>
              <w:jc w:val="center"/>
              <w:rPr>
                <w:rFonts w:ascii="Arial" w:hAnsi="Arial" w:cs="Arial"/>
                <w:b/>
                <w:sz w:val="24"/>
                <w:szCs w:val="28"/>
              </w:rPr>
            </w:pPr>
          </w:p>
        </w:tc>
        <w:tc>
          <w:tcPr>
            <w:tcW w:w="583" w:type="pct"/>
            <w:vMerge/>
          </w:tcPr>
          <w:p w:rsidR="00DC307F" w:rsidRPr="0089471A" w:rsidRDefault="00DC307F" w:rsidP="009730F3">
            <w:pPr>
              <w:spacing w:beforeLines="50" w:before="120" w:afterLines="50" w:after="120"/>
              <w:rPr>
                <w:rFonts w:ascii="Arial" w:hAnsi="Arial" w:cs="Arial"/>
                <w:b/>
                <w:sz w:val="18"/>
                <w:szCs w:val="18"/>
              </w:rPr>
            </w:pPr>
          </w:p>
        </w:tc>
        <w:tc>
          <w:tcPr>
            <w:tcW w:w="478" w:type="pct"/>
            <w:vMerge/>
            <w:shd w:val="clear" w:color="auto" w:fill="D9D9D9" w:themeFill="background1" w:themeFillShade="D9"/>
          </w:tcPr>
          <w:p w:rsidR="00DC307F" w:rsidRPr="0089471A" w:rsidRDefault="00DC307F" w:rsidP="009730F3">
            <w:pPr>
              <w:spacing w:beforeLines="50" w:before="120" w:afterLines="50" w:after="120"/>
              <w:rPr>
                <w:rFonts w:ascii="Arial" w:hAnsi="Arial" w:cs="Arial"/>
                <w:sz w:val="18"/>
                <w:szCs w:val="18"/>
              </w:rPr>
            </w:pPr>
          </w:p>
        </w:tc>
        <w:tc>
          <w:tcPr>
            <w:tcW w:w="726" w:type="pct"/>
            <w:vMerge/>
            <w:shd w:val="clear" w:color="auto" w:fill="D9D9D9" w:themeFill="background1" w:themeFillShade="D9"/>
          </w:tcPr>
          <w:p w:rsidR="00DC307F" w:rsidRPr="0089471A" w:rsidRDefault="00DC307F" w:rsidP="009730F3">
            <w:pPr>
              <w:spacing w:beforeLines="50" w:before="120" w:afterLines="50" w:after="120"/>
              <w:rPr>
                <w:rFonts w:ascii="Arial" w:hAnsi="Arial" w:cs="Arial"/>
                <w:b/>
                <w:sz w:val="18"/>
                <w:szCs w:val="18"/>
              </w:rPr>
            </w:pPr>
          </w:p>
        </w:tc>
        <w:tc>
          <w:tcPr>
            <w:tcW w:w="729" w:type="pct"/>
            <w:vMerge/>
          </w:tcPr>
          <w:p w:rsidR="00DC307F" w:rsidRPr="0089471A" w:rsidRDefault="00DC307F" w:rsidP="009730F3">
            <w:pPr>
              <w:spacing w:beforeLines="50" w:before="120" w:afterLines="50" w:after="120"/>
              <w:rPr>
                <w:rFonts w:ascii="Arial" w:hAnsi="Arial" w:cs="Arial"/>
                <w:b/>
                <w:sz w:val="18"/>
                <w:szCs w:val="18"/>
              </w:rPr>
            </w:pPr>
          </w:p>
        </w:tc>
        <w:tc>
          <w:tcPr>
            <w:tcW w:w="2070" w:type="pct"/>
          </w:tcPr>
          <w:p w:rsidR="00DC307F" w:rsidRPr="0089471A" w:rsidRDefault="00DC307F" w:rsidP="009730F3">
            <w:pPr>
              <w:spacing w:beforeLines="50" w:before="120" w:afterLines="50" w:after="120"/>
              <w:rPr>
                <w:rFonts w:ascii="Arial" w:hAnsi="Arial" w:cs="Arial"/>
                <w:b/>
                <w:sz w:val="18"/>
                <w:szCs w:val="18"/>
              </w:rPr>
            </w:pPr>
          </w:p>
        </w:tc>
      </w:tr>
    </w:tbl>
    <w:p w:rsidR="00201895" w:rsidRDefault="00201895"/>
    <w:p w:rsidR="009730F3" w:rsidRDefault="009730F3">
      <w:bookmarkStart w:id="0" w:name="_GoBack"/>
      <w:bookmarkEnd w:id="0"/>
    </w:p>
    <w:p w:rsidR="009730F3" w:rsidRDefault="009730F3"/>
    <w:p w:rsidR="00EF4130" w:rsidRDefault="00EF4130"/>
    <w:p w:rsidR="00EF4130" w:rsidRDefault="00EF4130">
      <w:pPr>
        <w:sectPr w:rsidR="00EF4130" w:rsidSect="006013C9">
          <w:headerReference w:type="default" r:id="rId8"/>
          <w:footerReference w:type="default" r:id="rId9"/>
          <w:pgSz w:w="20160" w:h="12240" w:orient="landscape" w:code="5"/>
          <w:pgMar w:top="1134" w:right="1440" w:bottom="851" w:left="1440" w:header="708" w:footer="708" w:gutter="0"/>
          <w:cols w:space="708"/>
          <w:docGrid w:linePitch="360"/>
        </w:sectPr>
      </w:pPr>
    </w:p>
    <w:p w:rsidR="006B298F" w:rsidRDefault="00201895">
      <w:r>
        <w:rPr>
          <w:noProof/>
          <w:lang w:eastAsia="fr-CA"/>
        </w:rPr>
        <w:lastRenderedPageBreak/>
        <w:drawing>
          <wp:anchor distT="0" distB="0" distL="114300" distR="114300" simplePos="0" relativeHeight="251658240" behindDoc="0" locked="0" layoutInCell="1" allowOverlap="1" wp14:anchorId="3923BD7D" wp14:editId="2B293423">
            <wp:simplePos x="0" y="0"/>
            <wp:positionH relativeFrom="column">
              <wp:posOffset>455930</wp:posOffset>
            </wp:positionH>
            <wp:positionV relativeFrom="paragraph">
              <wp:posOffset>121920</wp:posOffset>
            </wp:positionV>
            <wp:extent cx="5303520" cy="9495790"/>
            <wp:effectExtent l="0" t="0" r="0" b="0"/>
            <wp:wrapNone/>
            <wp:docPr id="2" name="Image 2" descr="U:\Mes documents\Français au primaire\Progression des apprentissages\Aide mémoire PDA\Progression des apprentissages au prim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es documents\Français au primaire\Progression des apprentissages\Aide mémoire PDA\Progression des apprentissages au primaire.pn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t="6666"/>
                    <a:stretch/>
                  </pic:blipFill>
                  <pic:spPr bwMode="auto">
                    <a:xfrm>
                      <a:off x="0" y="0"/>
                      <a:ext cx="5303520" cy="9495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53F0" w:rsidRDefault="002D53F0"/>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267677" w:rsidRDefault="00267677"/>
    <w:p w:rsidR="001E46CD" w:rsidRDefault="001E46CD"/>
    <w:p w:rsidR="001E46CD" w:rsidRDefault="001E46CD">
      <w:pPr>
        <w:sectPr w:rsidR="001E46CD" w:rsidSect="00635887">
          <w:pgSz w:w="12240" w:h="20160" w:code="5"/>
          <w:pgMar w:top="1440" w:right="1800" w:bottom="1440" w:left="1276" w:header="708" w:footer="708" w:gutter="0"/>
          <w:cols w:space="708"/>
          <w:docGrid w:linePitch="360"/>
        </w:sectPr>
      </w:pPr>
    </w:p>
    <w:tbl>
      <w:tblPr>
        <w:tblStyle w:val="Grilledutableau"/>
        <w:tblpPr w:leftFromText="141" w:rightFromText="141" w:vertAnchor="page" w:horzAnchor="margin" w:tblpXSpec="center" w:tblpY="2367"/>
        <w:tblW w:w="18536" w:type="dxa"/>
        <w:tblLook w:val="04A0" w:firstRow="1" w:lastRow="0" w:firstColumn="1" w:lastColumn="0" w:noHBand="0" w:noVBand="1"/>
      </w:tblPr>
      <w:tblGrid>
        <w:gridCol w:w="1671"/>
        <w:gridCol w:w="2866"/>
        <w:gridCol w:w="2864"/>
        <w:gridCol w:w="2866"/>
        <w:gridCol w:w="2864"/>
        <w:gridCol w:w="5263"/>
        <w:gridCol w:w="142"/>
      </w:tblGrid>
      <w:tr w:rsidR="00DC307F" w:rsidRPr="008C78E5" w:rsidTr="00DC307F">
        <w:trPr>
          <w:gridAfter w:val="1"/>
          <w:wAfter w:w="142" w:type="dxa"/>
        </w:trPr>
        <w:tc>
          <w:tcPr>
            <w:tcW w:w="1671" w:type="dxa"/>
            <w:shd w:val="clear" w:color="auto" w:fill="BFBFBF" w:themeFill="background1" w:themeFillShade="BF"/>
            <w:vAlign w:val="center"/>
          </w:tcPr>
          <w:p w:rsidR="00DC307F" w:rsidRPr="008C78E5" w:rsidRDefault="00DC307F" w:rsidP="00DC307F">
            <w:pPr>
              <w:jc w:val="center"/>
              <w:rPr>
                <w:rFonts w:ascii="Arial" w:hAnsi="Arial" w:cs="Arial"/>
                <w:b/>
              </w:rPr>
            </w:pPr>
            <w:r w:rsidRPr="008C78E5">
              <w:rPr>
                <w:rFonts w:ascii="Arial" w:hAnsi="Arial" w:cs="Arial"/>
                <w:b/>
              </w:rPr>
              <w:lastRenderedPageBreak/>
              <w:t>PDA</w:t>
            </w:r>
          </w:p>
        </w:tc>
        <w:tc>
          <w:tcPr>
            <w:tcW w:w="2866" w:type="dxa"/>
            <w:shd w:val="clear" w:color="auto" w:fill="BFBFBF" w:themeFill="background1" w:themeFillShade="BF"/>
            <w:vAlign w:val="center"/>
          </w:tcPr>
          <w:p w:rsidR="00DC307F" w:rsidRPr="008C78E5" w:rsidRDefault="00DC307F" w:rsidP="00DC307F">
            <w:pPr>
              <w:jc w:val="center"/>
              <w:rPr>
                <w:rFonts w:ascii="Arial" w:hAnsi="Arial" w:cs="Arial"/>
                <w:b/>
              </w:rPr>
            </w:pPr>
            <w:r w:rsidRPr="008C78E5">
              <w:rPr>
                <w:rFonts w:ascii="Arial" w:hAnsi="Arial" w:cs="Arial"/>
                <w:b/>
              </w:rPr>
              <w:t>2</w:t>
            </w:r>
            <w:r w:rsidRPr="008C78E5">
              <w:rPr>
                <w:rFonts w:ascii="Arial" w:hAnsi="Arial" w:cs="Arial"/>
                <w:b/>
                <w:vertAlign w:val="superscript"/>
              </w:rPr>
              <w:t>e</w:t>
            </w:r>
            <w:r w:rsidRPr="008C78E5">
              <w:rPr>
                <w:rFonts w:ascii="Arial" w:hAnsi="Arial" w:cs="Arial"/>
                <w:b/>
              </w:rPr>
              <w:t xml:space="preserve"> année</w:t>
            </w:r>
          </w:p>
        </w:tc>
        <w:tc>
          <w:tcPr>
            <w:tcW w:w="2864" w:type="dxa"/>
            <w:shd w:val="clear" w:color="auto" w:fill="BFBFBF" w:themeFill="background1" w:themeFillShade="BF"/>
            <w:vAlign w:val="center"/>
          </w:tcPr>
          <w:p w:rsidR="00DC307F" w:rsidRPr="008C78E5" w:rsidRDefault="00DC307F" w:rsidP="00DC307F">
            <w:pPr>
              <w:jc w:val="center"/>
              <w:rPr>
                <w:rFonts w:ascii="Arial" w:hAnsi="Arial" w:cs="Arial"/>
                <w:b/>
              </w:rPr>
            </w:pPr>
            <w:r w:rsidRPr="008C78E5">
              <w:rPr>
                <w:rFonts w:ascii="Arial" w:hAnsi="Arial" w:cs="Arial"/>
                <w:b/>
              </w:rPr>
              <w:t>3</w:t>
            </w:r>
            <w:r w:rsidRPr="008C78E5">
              <w:rPr>
                <w:rFonts w:ascii="Arial" w:hAnsi="Arial" w:cs="Arial"/>
                <w:b/>
                <w:vertAlign w:val="superscript"/>
              </w:rPr>
              <w:t>e</w:t>
            </w:r>
            <w:r w:rsidRPr="008C78E5">
              <w:rPr>
                <w:rFonts w:ascii="Arial" w:hAnsi="Arial" w:cs="Arial"/>
                <w:b/>
              </w:rPr>
              <w:t xml:space="preserve"> année</w:t>
            </w:r>
          </w:p>
        </w:tc>
        <w:tc>
          <w:tcPr>
            <w:tcW w:w="2866" w:type="dxa"/>
            <w:shd w:val="clear" w:color="auto" w:fill="BFBFBF" w:themeFill="background1" w:themeFillShade="BF"/>
            <w:vAlign w:val="center"/>
          </w:tcPr>
          <w:p w:rsidR="00DC307F" w:rsidRPr="008C78E5" w:rsidRDefault="00DC307F" w:rsidP="00DC307F">
            <w:pPr>
              <w:jc w:val="center"/>
              <w:rPr>
                <w:rFonts w:ascii="Arial" w:hAnsi="Arial" w:cs="Arial"/>
                <w:b/>
              </w:rPr>
            </w:pPr>
            <w:r w:rsidRPr="008C78E5">
              <w:rPr>
                <w:rFonts w:ascii="Arial" w:hAnsi="Arial" w:cs="Arial"/>
                <w:b/>
              </w:rPr>
              <w:t>4</w:t>
            </w:r>
            <w:r w:rsidRPr="008C78E5">
              <w:rPr>
                <w:rFonts w:ascii="Arial" w:hAnsi="Arial" w:cs="Arial"/>
                <w:b/>
                <w:vertAlign w:val="superscript"/>
              </w:rPr>
              <w:t>e</w:t>
            </w:r>
            <w:r w:rsidRPr="008C78E5">
              <w:rPr>
                <w:rFonts w:ascii="Arial" w:hAnsi="Arial" w:cs="Arial"/>
                <w:b/>
              </w:rPr>
              <w:t xml:space="preserve"> année</w:t>
            </w:r>
          </w:p>
        </w:tc>
        <w:tc>
          <w:tcPr>
            <w:tcW w:w="2864" w:type="dxa"/>
            <w:shd w:val="clear" w:color="auto" w:fill="BFBFBF" w:themeFill="background1" w:themeFillShade="BF"/>
            <w:vAlign w:val="center"/>
          </w:tcPr>
          <w:p w:rsidR="00DC307F" w:rsidRPr="008C78E5" w:rsidRDefault="00DC307F" w:rsidP="00DC307F">
            <w:pPr>
              <w:jc w:val="center"/>
              <w:rPr>
                <w:rFonts w:ascii="Arial" w:hAnsi="Arial" w:cs="Arial"/>
                <w:b/>
              </w:rPr>
            </w:pPr>
            <w:r w:rsidRPr="008C78E5">
              <w:rPr>
                <w:rFonts w:ascii="Arial" w:hAnsi="Arial" w:cs="Arial"/>
                <w:b/>
              </w:rPr>
              <w:t>5</w:t>
            </w:r>
            <w:r w:rsidRPr="008C78E5">
              <w:rPr>
                <w:rFonts w:ascii="Arial" w:hAnsi="Arial" w:cs="Arial"/>
                <w:b/>
                <w:vertAlign w:val="superscript"/>
              </w:rPr>
              <w:t>e</w:t>
            </w:r>
            <w:r w:rsidRPr="008C78E5">
              <w:rPr>
                <w:rFonts w:ascii="Arial" w:hAnsi="Arial" w:cs="Arial"/>
                <w:b/>
              </w:rPr>
              <w:t xml:space="preserve"> année</w:t>
            </w:r>
          </w:p>
        </w:tc>
        <w:tc>
          <w:tcPr>
            <w:tcW w:w="5263" w:type="dxa"/>
            <w:shd w:val="clear" w:color="auto" w:fill="BFBFBF" w:themeFill="background1" w:themeFillShade="BF"/>
          </w:tcPr>
          <w:p w:rsidR="00DC307F" w:rsidRPr="008C78E5" w:rsidRDefault="00DC307F" w:rsidP="00DC307F">
            <w:pPr>
              <w:jc w:val="center"/>
              <w:rPr>
                <w:rFonts w:ascii="Arial" w:hAnsi="Arial" w:cs="Arial"/>
                <w:b/>
              </w:rPr>
            </w:pPr>
            <w:r>
              <w:rPr>
                <w:rFonts w:ascii="Arial" w:hAnsi="Arial" w:cs="Arial"/>
                <w:b/>
              </w:rPr>
              <w:t>Planification</w:t>
            </w:r>
          </w:p>
        </w:tc>
      </w:tr>
      <w:tr w:rsidR="00DC307F" w:rsidRPr="0089471A" w:rsidTr="00DC307F">
        <w:trPr>
          <w:trHeight w:val="2304"/>
        </w:trPr>
        <w:tc>
          <w:tcPr>
            <w:tcW w:w="1671" w:type="dxa"/>
            <w:vMerge w:val="restart"/>
            <w:shd w:val="clear" w:color="auto" w:fill="D9D9D9" w:themeFill="background1" w:themeFillShade="D9"/>
            <w:vAlign w:val="center"/>
          </w:tcPr>
          <w:p w:rsidR="00DC307F" w:rsidRPr="00201895" w:rsidRDefault="00DC307F" w:rsidP="00DC307F">
            <w:pPr>
              <w:spacing w:beforeLines="40" w:before="96" w:afterLines="40" w:after="96" w:line="276" w:lineRule="auto"/>
              <w:jc w:val="center"/>
              <w:rPr>
                <w:rFonts w:ascii="Arial" w:hAnsi="Arial" w:cs="Arial"/>
                <w:b/>
                <w:sz w:val="24"/>
                <w:szCs w:val="18"/>
              </w:rPr>
            </w:pPr>
            <w:r w:rsidRPr="00201895">
              <w:rPr>
                <w:rFonts w:ascii="Arial" w:hAnsi="Arial" w:cs="Arial"/>
                <w:b/>
                <w:sz w:val="24"/>
                <w:szCs w:val="18"/>
              </w:rPr>
              <w:t>Orthographe d’usage</w:t>
            </w:r>
          </w:p>
          <w:p w:rsidR="00DC307F" w:rsidRPr="0089471A" w:rsidRDefault="00DC307F" w:rsidP="00DC307F">
            <w:pPr>
              <w:spacing w:beforeLines="40" w:before="96" w:afterLines="40" w:after="96" w:line="276" w:lineRule="auto"/>
              <w:jc w:val="center"/>
              <w:rPr>
                <w:rFonts w:ascii="Arial" w:hAnsi="Arial" w:cs="Arial"/>
                <w:b/>
                <w:sz w:val="18"/>
                <w:szCs w:val="18"/>
              </w:rPr>
            </w:pPr>
          </w:p>
          <w:p w:rsidR="00DC307F" w:rsidRPr="0089471A" w:rsidRDefault="00DC307F" w:rsidP="00DC307F">
            <w:pPr>
              <w:spacing w:beforeLines="40" w:before="96" w:afterLines="40" w:after="96" w:line="276" w:lineRule="auto"/>
              <w:jc w:val="center"/>
              <w:rPr>
                <w:rFonts w:ascii="Arial" w:hAnsi="Arial" w:cs="Arial"/>
                <w:sz w:val="18"/>
                <w:szCs w:val="18"/>
              </w:rPr>
            </w:pPr>
            <w:r w:rsidRPr="0089471A">
              <w:rPr>
                <w:rFonts w:ascii="Arial" w:hAnsi="Arial" w:cs="Arial"/>
                <w:sz w:val="18"/>
                <w:szCs w:val="18"/>
              </w:rPr>
              <w:t>Connaissances</w:t>
            </w:r>
          </w:p>
          <w:p w:rsidR="00DC307F" w:rsidRPr="0089471A" w:rsidRDefault="00DC307F" w:rsidP="00DC307F">
            <w:pPr>
              <w:spacing w:beforeLines="40" w:before="96" w:afterLines="40" w:after="96" w:line="276" w:lineRule="auto"/>
              <w:jc w:val="center"/>
              <w:rPr>
                <w:rFonts w:ascii="Arial" w:hAnsi="Arial" w:cs="Arial"/>
                <w:sz w:val="18"/>
                <w:szCs w:val="18"/>
              </w:rPr>
            </w:pPr>
            <w:r w:rsidRPr="0089471A">
              <w:rPr>
                <w:rFonts w:ascii="Arial" w:hAnsi="Arial" w:cs="Arial"/>
                <w:sz w:val="18"/>
                <w:szCs w:val="18"/>
              </w:rPr>
              <w:t>p.15</w:t>
            </w:r>
          </w:p>
          <w:p w:rsidR="00DC307F" w:rsidRDefault="00DC307F" w:rsidP="00DC307F">
            <w:pPr>
              <w:spacing w:beforeLines="40" w:before="96" w:afterLines="40" w:after="96" w:line="276" w:lineRule="auto"/>
              <w:jc w:val="center"/>
              <w:rPr>
                <w:rFonts w:ascii="Arial" w:hAnsi="Arial" w:cs="Arial"/>
                <w:b/>
                <w:sz w:val="18"/>
                <w:szCs w:val="18"/>
              </w:rPr>
            </w:pPr>
          </w:p>
          <w:p w:rsidR="00DC307F" w:rsidRDefault="00DC307F" w:rsidP="00DC307F">
            <w:pPr>
              <w:spacing w:beforeLines="40" w:before="96" w:afterLines="40" w:after="96" w:line="276" w:lineRule="auto"/>
              <w:jc w:val="center"/>
              <w:rPr>
                <w:rFonts w:ascii="Arial" w:hAnsi="Arial" w:cs="Arial"/>
                <w:b/>
                <w:sz w:val="18"/>
                <w:szCs w:val="18"/>
              </w:rPr>
            </w:pPr>
          </w:p>
          <w:p w:rsidR="00DC307F" w:rsidRPr="00780AD4" w:rsidRDefault="00DC307F" w:rsidP="00DC307F">
            <w:pPr>
              <w:pStyle w:val="En-tte"/>
              <w:jc w:val="center"/>
              <w:rPr>
                <w:sz w:val="18"/>
                <w:szCs w:val="18"/>
              </w:rPr>
            </w:pPr>
            <w:r w:rsidRPr="00780AD4">
              <w:rPr>
                <w:sz w:val="18"/>
                <w:szCs w:val="18"/>
              </w:rPr>
              <w:sym w:font="Wingdings" w:char="F0AB"/>
            </w:r>
            <w:r w:rsidRPr="00780AD4">
              <w:rPr>
                <w:sz w:val="18"/>
                <w:szCs w:val="18"/>
              </w:rPr>
              <w:t xml:space="preserve"> Connaissances en maitrise autonome à la fin de l’année scolaire</w:t>
            </w:r>
          </w:p>
          <w:p w:rsidR="00DC307F" w:rsidRDefault="00DC307F" w:rsidP="00DC307F">
            <w:pPr>
              <w:spacing w:beforeLines="40" w:before="96" w:afterLines="40" w:after="96" w:line="276" w:lineRule="auto"/>
              <w:jc w:val="center"/>
              <w:rPr>
                <w:rFonts w:ascii="Arial" w:hAnsi="Arial" w:cs="Arial"/>
                <w:b/>
                <w:sz w:val="18"/>
                <w:szCs w:val="18"/>
              </w:rPr>
            </w:pPr>
          </w:p>
          <w:p w:rsidR="00DC307F" w:rsidRPr="0089471A" w:rsidRDefault="00DC307F" w:rsidP="00DC307F">
            <w:pPr>
              <w:spacing w:beforeLines="40" w:before="96" w:afterLines="40" w:after="96" w:line="276" w:lineRule="auto"/>
              <w:jc w:val="center"/>
              <w:rPr>
                <w:rFonts w:ascii="Arial" w:hAnsi="Arial" w:cs="Arial"/>
                <w:b/>
                <w:sz w:val="18"/>
                <w:szCs w:val="18"/>
              </w:rPr>
            </w:pPr>
          </w:p>
        </w:tc>
        <w:tc>
          <w:tcPr>
            <w:tcW w:w="2866" w:type="dxa"/>
            <w:vMerge w:val="restart"/>
          </w:tcPr>
          <w:p w:rsidR="00DC307F" w:rsidRPr="0089471A" w:rsidRDefault="00DC307F" w:rsidP="00DC307F">
            <w:pPr>
              <w:spacing w:beforeLines="40" w:before="96" w:afterLines="40" w:after="96" w:line="276" w:lineRule="auto"/>
              <w:rPr>
                <w:rFonts w:ascii="Arial" w:hAnsi="Arial" w:cs="Arial"/>
                <w:b/>
                <w:sz w:val="18"/>
                <w:szCs w:val="18"/>
              </w:rPr>
            </w:pPr>
            <w:r w:rsidRPr="0089471A">
              <w:rPr>
                <w:rFonts w:ascii="Arial" w:hAnsi="Arial" w:cs="Arial"/>
                <w:b/>
                <w:sz w:val="18"/>
                <w:szCs w:val="18"/>
              </w:rPr>
              <w:t xml:space="preserve">Les mots à l’étude : </w:t>
            </w:r>
          </w:p>
          <w:p w:rsidR="00DC307F" w:rsidRPr="0089471A" w:rsidRDefault="00DC307F" w:rsidP="00DC307F">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Connaitre l’orthographe d’environ 500 mots.</w:t>
            </w:r>
          </w:p>
          <w:p w:rsidR="00DC307F" w:rsidRPr="0089471A" w:rsidRDefault="00DC307F" w:rsidP="00DC307F">
            <w:pPr>
              <w:spacing w:beforeLines="40" w:before="96" w:afterLines="40" w:after="96" w:line="276" w:lineRule="auto"/>
              <w:rPr>
                <w:rFonts w:ascii="Arial" w:hAnsi="Arial" w:cs="Arial"/>
                <w:b/>
                <w:sz w:val="18"/>
                <w:szCs w:val="18"/>
              </w:rPr>
            </w:pPr>
            <w:r w:rsidRPr="0089471A">
              <w:rPr>
                <w:rFonts w:ascii="Arial" w:hAnsi="Arial" w:cs="Arial"/>
                <w:b/>
                <w:sz w:val="18"/>
                <w:szCs w:val="18"/>
              </w:rPr>
              <w:t>Les lettres et les signes :</w:t>
            </w:r>
          </w:p>
          <w:p w:rsidR="00DC307F" w:rsidRDefault="00DC307F" w:rsidP="00DC307F">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Identifier les différents signes (accent aigu, grave, circonflexe, tréma, cédille, trait d’union, espace).</w:t>
            </w:r>
          </w:p>
          <w:p w:rsidR="00DC307F" w:rsidRPr="0089471A" w:rsidRDefault="00DC307F" w:rsidP="00DC307F">
            <w:pPr>
              <w:pStyle w:val="Paragraphedeliste"/>
              <w:spacing w:beforeLines="40" w:before="96" w:afterLines="40" w:after="96" w:line="276" w:lineRule="auto"/>
              <w:ind w:left="360"/>
              <w:rPr>
                <w:rFonts w:ascii="Arial" w:hAnsi="Arial" w:cs="Arial"/>
                <w:sz w:val="18"/>
                <w:szCs w:val="18"/>
              </w:rPr>
            </w:pPr>
          </w:p>
          <w:p w:rsidR="00DC307F" w:rsidRPr="0089471A" w:rsidRDefault="00DC307F" w:rsidP="00DC307F">
            <w:pPr>
              <w:spacing w:beforeLines="40" w:before="96" w:afterLines="40" w:after="96" w:line="276" w:lineRule="auto"/>
              <w:rPr>
                <w:rFonts w:ascii="Arial" w:hAnsi="Arial" w:cs="Arial"/>
                <w:sz w:val="18"/>
                <w:szCs w:val="18"/>
              </w:rPr>
            </w:pPr>
            <w:r w:rsidRPr="0089471A">
              <w:rPr>
                <w:rFonts w:ascii="Arial" w:hAnsi="Arial" w:cs="Arial"/>
                <w:b/>
                <w:sz w:val="18"/>
                <w:szCs w:val="18"/>
              </w:rPr>
              <w:t>Le système orthographique</w:t>
            </w:r>
            <w:r w:rsidRPr="0089471A">
              <w:rPr>
                <w:rFonts w:ascii="Arial" w:hAnsi="Arial" w:cs="Arial"/>
                <w:sz w:val="18"/>
                <w:szCs w:val="18"/>
              </w:rPr>
              <w:t> :</w:t>
            </w:r>
          </w:p>
          <w:p w:rsidR="00DC307F" w:rsidRPr="0089471A" w:rsidRDefault="00DC307F" w:rsidP="00DC307F">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Connaitre les graphèmes les plus courants pour reconnaitre un phonème.</w:t>
            </w:r>
          </w:p>
          <w:p w:rsidR="00DC307F" w:rsidRPr="0089471A" w:rsidRDefault="00DC307F" w:rsidP="00DC307F">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Identifier un graphème dans un mot et le relier au son (phonème) qu’il représente.</w:t>
            </w:r>
          </w:p>
          <w:p w:rsidR="00DC307F" w:rsidRPr="0089471A" w:rsidRDefault="00DC307F" w:rsidP="00DC307F">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Connaitre les règles d’emploi de la majuscule : noms propres de personnes, d’animaux et de personnages.</w:t>
            </w:r>
          </w:p>
          <w:p w:rsidR="00DC307F" w:rsidRPr="0089471A" w:rsidRDefault="00DC307F" w:rsidP="00DC307F">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Connaitre les règles d’emploi de l’apostrophe : le, la, je, ne (devant un mot qui commence par une voyelle ou un h muet)</w:t>
            </w:r>
          </w:p>
        </w:tc>
        <w:tc>
          <w:tcPr>
            <w:tcW w:w="2864" w:type="dxa"/>
            <w:vMerge w:val="restart"/>
            <w:shd w:val="clear" w:color="auto" w:fill="D9D9D9" w:themeFill="background1" w:themeFillShade="D9"/>
          </w:tcPr>
          <w:p w:rsidR="00DC307F" w:rsidRPr="0089471A" w:rsidRDefault="00DC307F" w:rsidP="00DC307F">
            <w:pPr>
              <w:spacing w:beforeLines="40" w:before="96" w:afterLines="40" w:after="96" w:line="276" w:lineRule="auto"/>
              <w:rPr>
                <w:rFonts w:ascii="Arial" w:hAnsi="Arial" w:cs="Arial"/>
                <w:sz w:val="18"/>
                <w:szCs w:val="18"/>
              </w:rPr>
            </w:pPr>
            <w:r w:rsidRPr="0089471A">
              <w:rPr>
                <w:rFonts w:ascii="Arial" w:hAnsi="Arial" w:cs="Arial"/>
                <w:b/>
                <w:sz w:val="18"/>
                <w:szCs w:val="18"/>
              </w:rPr>
              <w:t>Le système orthographique</w:t>
            </w:r>
            <w:r w:rsidRPr="0089471A">
              <w:rPr>
                <w:rFonts w:ascii="Arial" w:hAnsi="Arial" w:cs="Arial"/>
                <w:sz w:val="18"/>
                <w:szCs w:val="18"/>
              </w:rPr>
              <w:t xml:space="preserve"> :</w:t>
            </w:r>
          </w:p>
          <w:p w:rsidR="00DC307F" w:rsidRPr="0089471A" w:rsidRDefault="00DC307F" w:rsidP="00DC307F">
            <w:pPr>
              <w:pStyle w:val="Paragraphedeliste"/>
              <w:numPr>
                <w:ilvl w:val="0"/>
                <w:numId w:val="10"/>
              </w:numPr>
              <w:spacing w:beforeLines="40" w:before="96" w:afterLines="40" w:after="96" w:line="276" w:lineRule="auto"/>
              <w:rPr>
                <w:rFonts w:ascii="Arial" w:hAnsi="Arial" w:cs="Arial"/>
                <w:sz w:val="18"/>
                <w:szCs w:val="18"/>
              </w:rPr>
            </w:pPr>
            <w:r w:rsidRPr="0089471A">
              <w:rPr>
                <w:rFonts w:ascii="Arial" w:hAnsi="Arial" w:cs="Arial"/>
                <w:sz w:val="18"/>
                <w:szCs w:val="18"/>
              </w:rPr>
              <w:t>Identifier dans un mot les lettres muettes et leur rôle : mots de la même famille, le genre, le nombre).</w:t>
            </w:r>
          </w:p>
          <w:p w:rsidR="00DC307F" w:rsidRPr="0089471A" w:rsidRDefault="00DC307F" w:rsidP="00DC307F">
            <w:pPr>
              <w:pStyle w:val="Paragraphedeliste"/>
              <w:numPr>
                <w:ilvl w:val="0"/>
                <w:numId w:val="10"/>
              </w:numPr>
              <w:spacing w:beforeLines="40" w:before="96" w:afterLines="40" w:after="96" w:line="276" w:lineRule="auto"/>
              <w:rPr>
                <w:rFonts w:ascii="Arial" w:hAnsi="Arial" w:cs="Arial"/>
                <w:sz w:val="18"/>
                <w:szCs w:val="18"/>
              </w:rPr>
            </w:pPr>
            <w:r w:rsidRPr="0089471A">
              <w:rPr>
                <w:rFonts w:ascii="Arial" w:hAnsi="Arial" w:cs="Arial"/>
                <w:sz w:val="18"/>
                <w:szCs w:val="18"/>
              </w:rPr>
              <w:t xml:space="preserve">Observer dans des mots l’emploi du c et du ç; du g, du </w:t>
            </w:r>
            <w:proofErr w:type="spellStart"/>
            <w:r w:rsidRPr="0089471A">
              <w:rPr>
                <w:rFonts w:ascii="Arial" w:hAnsi="Arial" w:cs="Arial"/>
                <w:sz w:val="18"/>
                <w:szCs w:val="18"/>
              </w:rPr>
              <w:t>gu</w:t>
            </w:r>
            <w:proofErr w:type="spellEnd"/>
            <w:r w:rsidRPr="0089471A">
              <w:rPr>
                <w:rFonts w:ascii="Arial" w:hAnsi="Arial" w:cs="Arial"/>
                <w:sz w:val="18"/>
                <w:szCs w:val="18"/>
              </w:rPr>
              <w:t xml:space="preserve"> et du </w:t>
            </w:r>
            <w:proofErr w:type="spellStart"/>
            <w:r w:rsidRPr="0089471A">
              <w:rPr>
                <w:rFonts w:ascii="Arial" w:hAnsi="Arial" w:cs="Arial"/>
                <w:sz w:val="18"/>
                <w:szCs w:val="18"/>
              </w:rPr>
              <w:t>ge</w:t>
            </w:r>
            <w:proofErr w:type="spellEnd"/>
            <w:r w:rsidRPr="0089471A">
              <w:rPr>
                <w:rFonts w:ascii="Arial" w:hAnsi="Arial" w:cs="Arial"/>
                <w:sz w:val="18"/>
                <w:szCs w:val="18"/>
              </w:rPr>
              <w:t>; du s entre deux voyelles; du m devant b, m et p.</w:t>
            </w:r>
          </w:p>
          <w:p w:rsidR="00DC307F" w:rsidRPr="0089471A" w:rsidRDefault="00DC307F" w:rsidP="00DC307F">
            <w:pPr>
              <w:spacing w:beforeLines="40" w:before="96" w:afterLines="40" w:after="96" w:line="276" w:lineRule="auto"/>
              <w:rPr>
                <w:rFonts w:ascii="Arial" w:hAnsi="Arial" w:cs="Arial"/>
                <w:sz w:val="18"/>
                <w:szCs w:val="18"/>
              </w:rPr>
            </w:pPr>
          </w:p>
        </w:tc>
        <w:tc>
          <w:tcPr>
            <w:tcW w:w="2866" w:type="dxa"/>
            <w:vMerge w:val="restart"/>
            <w:shd w:val="clear" w:color="auto" w:fill="D9D9D9" w:themeFill="background1" w:themeFillShade="D9"/>
          </w:tcPr>
          <w:p w:rsidR="00DC307F" w:rsidRPr="0089471A" w:rsidRDefault="00DC307F" w:rsidP="00DC307F">
            <w:pPr>
              <w:spacing w:beforeLines="40" w:before="96" w:afterLines="40" w:after="96" w:line="276" w:lineRule="auto"/>
              <w:rPr>
                <w:rFonts w:ascii="Arial" w:hAnsi="Arial" w:cs="Arial"/>
                <w:sz w:val="18"/>
                <w:szCs w:val="18"/>
              </w:rPr>
            </w:pPr>
            <w:r w:rsidRPr="0089471A">
              <w:rPr>
                <w:rFonts w:ascii="Arial" w:hAnsi="Arial" w:cs="Arial"/>
                <w:b/>
                <w:sz w:val="18"/>
                <w:szCs w:val="18"/>
              </w:rPr>
              <w:t>Les mots à l’étude</w:t>
            </w:r>
            <w:r w:rsidRPr="0089471A">
              <w:rPr>
                <w:rFonts w:ascii="Arial" w:hAnsi="Arial" w:cs="Arial"/>
                <w:sz w:val="18"/>
                <w:szCs w:val="18"/>
              </w:rPr>
              <w:t xml:space="preserve"> :</w:t>
            </w:r>
          </w:p>
          <w:p w:rsidR="00DC307F" w:rsidRPr="0089471A" w:rsidRDefault="00DC307F" w:rsidP="00DC307F">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Connaitre l’orthographe d’environ 1000 mots.</w:t>
            </w:r>
          </w:p>
          <w:p w:rsidR="00DC307F" w:rsidRPr="0089471A" w:rsidRDefault="00DC307F" w:rsidP="00DC307F">
            <w:pPr>
              <w:spacing w:beforeLines="40" w:before="96" w:afterLines="40" w:after="96" w:line="276" w:lineRule="auto"/>
              <w:rPr>
                <w:rFonts w:ascii="Arial" w:hAnsi="Arial" w:cs="Arial"/>
                <w:b/>
                <w:sz w:val="18"/>
                <w:szCs w:val="18"/>
              </w:rPr>
            </w:pPr>
          </w:p>
          <w:p w:rsidR="00DC307F" w:rsidRPr="0089471A" w:rsidRDefault="00DC307F" w:rsidP="00DC307F">
            <w:pPr>
              <w:spacing w:beforeLines="40" w:before="96" w:afterLines="40" w:after="96" w:line="276" w:lineRule="auto"/>
              <w:rPr>
                <w:rFonts w:ascii="Arial" w:hAnsi="Arial" w:cs="Arial"/>
                <w:sz w:val="18"/>
                <w:szCs w:val="18"/>
              </w:rPr>
            </w:pPr>
            <w:r w:rsidRPr="0089471A">
              <w:rPr>
                <w:rFonts w:ascii="Arial" w:hAnsi="Arial" w:cs="Arial"/>
                <w:b/>
                <w:sz w:val="18"/>
                <w:szCs w:val="18"/>
              </w:rPr>
              <w:t>Le système orthographique :</w:t>
            </w:r>
          </w:p>
          <w:p w:rsidR="00DC307F" w:rsidRPr="0089471A" w:rsidRDefault="00DC307F" w:rsidP="00DC307F">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Identifier dans un mot les lettres muettes et leur rôle : mots de la même famille, le genre, le nombre, la personne).</w:t>
            </w:r>
          </w:p>
          <w:p w:rsidR="00DC307F" w:rsidRPr="0089471A" w:rsidRDefault="00DC307F" w:rsidP="00DC307F">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Connaitre les règles d’emploi de la majuscule : noms propres de lieux.</w:t>
            </w:r>
          </w:p>
          <w:p w:rsidR="00DC307F" w:rsidRPr="0089471A" w:rsidRDefault="00DC307F" w:rsidP="00DC307F">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Connaitre les règles d’emploi de l’apostrophe : de, me, te, se (devant un mot qui commence par une voyelle ou un h muet) et ce (devant les formes du verbe être)</w:t>
            </w:r>
          </w:p>
        </w:tc>
        <w:tc>
          <w:tcPr>
            <w:tcW w:w="2864" w:type="dxa"/>
            <w:vMerge w:val="restart"/>
          </w:tcPr>
          <w:p w:rsidR="00DC307F" w:rsidRPr="0089471A" w:rsidRDefault="00DC307F" w:rsidP="00DC307F">
            <w:pPr>
              <w:spacing w:beforeLines="40" w:before="96" w:afterLines="40" w:after="96" w:line="276" w:lineRule="auto"/>
              <w:rPr>
                <w:rFonts w:ascii="Arial" w:hAnsi="Arial" w:cs="Arial"/>
                <w:b/>
                <w:sz w:val="18"/>
                <w:szCs w:val="18"/>
              </w:rPr>
            </w:pPr>
            <w:r w:rsidRPr="0089471A">
              <w:rPr>
                <w:rFonts w:ascii="Arial" w:hAnsi="Arial" w:cs="Arial"/>
                <w:b/>
                <w:sz w:val="18"/>
                <w:szCs w:val="18"/>
              </w:rPr>
              <w:t>Le système orthographique :</w:t>
            </w:r>
          </w:p>
          <w:p w:rsidR="00DC307F" w:rsidRPr="0089471A" w:rsidRDefault="00DC307F" w:rsidP="00DC307F">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 xml:space="preserve">Connaitre les règles de position (l’emploi du c et du ç ; du g, du </w:t>
            </w:r>
            <w:proofErr w:type="spellStart"/>
            <w:r w:rsidRPr="0089471A">
              <w:rPr>
                <w:rFonts w:ascii="Arial" w:hAnsi="Arial" w:cs="Arial"/>
                <w:sz w:val="18"/>
                <w:szCs w:val="18"/>
              </w:rPr>
              <w:t>gu</w:t>
            </w:r>
            <w:proofErr w:type="spellEnd"/>
            <w:r w:rsidRPr="0089471A">
              <w:rPr>
                <w:rFonts w:ascii="Arial" w:hAnsi="Arial" w:cs="Arial"/>
                <w:sz w:val="18"/>
                <w:szCs w:val="18"/>
              </w:rPr>
              <w:t xml:space="preserve"> et du </w:t>
            </w:r>
            <w:proofErr w:type="spellStart"/>
            <w:r w:rsidRPr="0089471A">
              <w:rPr>
                <w:rFonts w:ascii="Arial" w:hAnsi="Arial" w:cs="Arial"/>
                <w:sz w:val="18"/>
                <w:szCs w:val="18"/>
              </w:rPr>
              <w:t>ge</w:t>
            </w:r>
            <w:proofErr w:type="spellEnd"/>
            <w:r w:rsidRPr="0089471A">
              <w:rPr>
                <w:rFonts w:ascii="Arial" w:hAnsi="Arial" w:cs="Arial"/>
                <w:sz w:val="18"/>
                <w:szCs w:val="18"/>
              </w:rPr>
              <w:t>; du s entre deux voyelles; du m devant b, m et p).</w:t>
            </w:r>
          </w:p>
          <w:p w:rsidR="00DC307F" w:rsidRPr="0089471A" w:rsidRDefault="00DC307F" w:rsidP="00DC307F">
            <w:pPr>
              <w:spacing w:beforeLines="40" w:before="96" w:afterLines="40" w:after="96" w:line="276" w:lineRule="auto"/>
              <w:rPr>
                <w:rFonts w:ascii="Arial" w:hAnsi="Arial" w:cs="Arial"/>
                <w:b/>
                <w:sz w:val="18"/>
                <w:szCs w:val="18"/>
              </w:rPr>
            </w:pPr>
          </w:p>
        </w:tc>
        <w:tc>
          <w:tcPr>
            <w:tcW w:w="5405" w:type="dxa"/>
            <w:gridSpan w:val="2"/>
          </w:tcPr>
          <w:p w:rsidR="00DC307F" w:rsidRPr="0089471A" w:rsidRDefault="00DC307F" w:rsidP="00DC307F">
            <w:pPr>
              <w:spacing w:beforeLines="40" w:before="96" w:afterLines="40" w:after="96"/>
              <w:rPr>
                <w:rFonts w:ascii="Arial" w:hAnsi="Arial" w:cs="Arial"/>
                <w:b/>
                <w:sz w:val="18"/>
                <w:szCs w:val="18"/>
              </w:rPr>
            </w:pPr>
          </w:p>
        </w:tc>
      </w:tr>
      <w:tr w:rsidR="00DC307F" w:rsidRPr="0089471A" w:rsidTr="00DC307F">
        <w:trPr>
          <w:trHeight w:val="2305"/>
        </w:trPr>
        <w:tc>
          <w:tcPr>
            <w:tcW w:w="1671" w:type="dxa"/>
            <w:vMerge/>
            <w:shd w:val="clear" w:color="auto" w:fill="D9D9D9" w:themeFill="background1" w:themeFillShade="D9"/>
            <w:vAlign w:val="center"/>
          </w:tcPr>
          <w:p w:rsidR="00DC307F" w:rsidRPr="00201895" w:rsidRDefault="00DC307F" w:rsidP="00DC307F">
            <w:pPr>
              <w:spacing w:beforeLines="40" w:before="96" w:afterLines="40" w:after="96"/>
              <w:jc w:val="center"/>
              <w:rPr>
                <w:rFonts w:ascii="Arial" w:hAnsi="Arial" w:cs="Arial"/>
                <w:b/>
                <w:sz w:val="24"/>
                <w:szCs w:val="18"/>
              </w:rPr>
            </w:pPr>
          </w:p>
        </w:tc>
        <w:tc>
          <w:tcPr>
            <w:tcW w:w="2866" w:type="dxa"/>
            <w:vMerge/>
          </w:tcPr>
          <w:p w:rsidR="00DC307F" w:rsidRPr="0089471A" w:rsidRDefault="00DC307F" w:rsidP="00DC307F">
            <w:pPr>
              <w:spacing w:beforeLines="40" w:before="96" w:afterLines="40" w:after="96"/>
              <w:rPr>
                <w:rFonts w:ascii="Arial" w:hAnsi="Arial" w:cs="Arial"/>
                <w:b/>
                <w:sz w:val="18"/>
                <w:szCs w:val="18"/>
              </w:rPr>
            </w:pPr>
          </w:p>
        </w:tc>
        <w:tc>
          <w:tcPr>
            <w:tcW w:w="2864" w:type="dxa"/>
            <w:vMerge/>
            <w:shd w:val="clear" w:color="auto" w:fill="D9D9D9" w:themeFill="background1" w:themeFillShade="D9"/>
          </w:tcPr>
          <w:p w:rsidR="00DC307F" w:rsidRPr="0089471A" w:rsidRDefault="00DC307F" w:rsidP="00DC307F">
            <w:pPr>
              <w:spacing w:beforeLines="40" w:before="96" w:afterLines="40" w:after="96"/>
              <w:rPr>
                <w:rFonts w:ascii="Arial" w:hAnsi="Arial" w:cs="Arial"/>
                <w:b/>
                <w:sz w:val="18"/>
                <w:szCs w:val="18"/>
              </w:rPr>
            </w:pPr>
          </w:p>
        </w:tc>
        <w:tc>
          <w:tcPr>
            <w:tcW w:w="2866" w:type="dxa"/>
            <w:vMerge/>
            <w:shd w:val="clear" w:color="auto" w:fill="D9D9D9" w:themeFill="background1" w:themeFillShade="D9"/>
          </w:tcPr>
          <w:p w:rsidR="00DC307F" w:rsidRPr="0089471A" w:rsidRDefault="00DC307F" w:rsidP="00DC307F">
            <w:pPr>
              <w:spacing w:beforeLines="40" w:before="96" w:afterLines="40" w:after="96"/>
              <w:rPr>
                <w:rFonts w:ascii="Arial" w:hAnsi="Arial" w:cs="Arial"/>
                <w:b/>
                <w:sz w:val="18"/>
                <w:szCs w:val="18"/>
              </w:rPr>
            </w:pPr>
          </w:p>
        </w:tc>
        <w:tc>
          <w:tcPr>
            <w:tcW w:w="2864" w:type="dxa"/>
            <w:vMerge/>
          </w:tcPr>
          <w:p w:rsidR="00DC307F" w:rsidRPr="0089471A" w:rsidRDefault="00DC307F" w:rsidP="00DC307F">
            <w:pPr>
              <w:spacing w:beforeLines="40" w:before="96" w:afterLines="40" w:after="96"/>
              <w:rPr>
                <w:rFonts w:ascii="Arial" w:hAnsi="Arial" w:cs="Arial"/>
                <w:b/>
                <w:sz w:val="18"/>
                <w:szCs w:val="18"/>
              </w:rPr>
            </w:pPr>
          </w:p>
        </w:tc>
        <w:tc>
          <w:tcPr>
            <w:tcW w:w="5405" w:type="dxa"/>
            <w:gridSpan w:val="2"/>
          </w:tcPr>
          <w:p w:rsidR="00DC307F" w:rsidRPr="0089471A" w:rsidRDefault="00DC307F" w:rsidP="00DC307F">
            <w:pPr>
              <w:spacing w:beforeLines="40" w:before="96" w:afterLines="40" w:after="96"/>
              <w:rPr>
                <w:rFonts w:ascii="Arial" w:hAnsi="Arial" w:cs="Arial"/>
                <w:b/>
                <w:sz w:val="18"/>
                <w:szCs w:val="18"/>
              </w:rPr>
            </w:pPr>
          </w:p>
        </w:tc>
      </w:tr>
      <w:tr w:rsidR="00DC307F" w:rsidRPr="0089471A" w:rsidTr="00DC307F">
        <w:trPr>
          <w:trHeight w:val="2305"/>
        </w:trPr>
        <w:tc>
          <w:tcPr>
            <w:tcW w:w="1671" w:type="dxa"/>
            <w:vMerge/>
            <w:shd w:val="clear" w:color="auto" w:fill="D9D9D9" w:themeFill="background1" w:themeFillShade="D9"/>
            <w:vAlign w:val="center"/>
          </w:tcPr>
          <w:p w:rsidR="00DC307F" w:rsidRPr="00201895" w:rsidRDefault="00DC307F" w:rsidP="00DC307F">
            <w:pPr>
              <w:spacing w:beforeLines="40" w:before="96" w:afterLines="40" w:after="96"/>
              <w:jc w:val="center"/>
              <w:rPr>
                <w:rFonts w:ascii="Arial" w:hAnsi="Arial" w:cs="Arial"/>
                <w:b/>
                <w:sz w:val="24"/>
                <w:szCs w:val="18"/>
              </w:rPr>
            </w:pPr>
          </w:p>
        </w:tc>
        <w:tc>
          <w:tcPr>
            <w:tcW w:w="2866" w:type="dxa"/>
            <w:vMerge/>
          </w:tcPr>
          <w:p w:rsidR="00DC307F" w:rsidRPr="0089471A" w:rsidRDefault="00DC307F" w:rsidP="00DC307F">
            <w:pPr>
              <w:spacing w:beforeLines="40" w:before="96" w:afterLines="40" w:after="96"/>
              <w:rPr>
                <w:rFonts w:ascii="Arial" w:hAnsi="Arial" w:cs="Arial"/>
                <w:b/>
                <w:sz w:val="18"/>
                <w:szCs w:val="18"/>
              </w:rPr>
            </w:pPr>
          </w:p>
        </w:tc>
        <w:tc>
          <w:tcPr>
            <w:tcW w:w="2864" w:type="dxa"/>
            <w:vMerge/>
            <w:shd w:val="clear" w:color="auto" w:fill="D9D9D9" w:themeFill="background1" w:themeFillShade="D9"/>
          </w:tcPr>
          <w:p w:rsidR="00DC307F" w:rsidRPr="0089471A" w:rsidRDefault="00DC307F" w:rsidP="00DC307F">
            <w:pPr>
              <w:spacing w:beforeLines="40" w:before="96" w:afterLines="40" w:after="96"/>
              <w:rPr>
                <w:rFonts w:ascii="Arial" w:hAnsi="Arial" w:cs="Arial"/>
                <w:b/>
                <w:sz w:val="18"/>
                <w:szCs w:val="18"/>
              </w:rPr>
            </w:pPr>
          </w:p>
        </w:tc>
        <w:tc>
          <w:tcPr>
            <w:tcW w:w="2866" w:type="dxa"/>
            <w:vMerge/>
            <w:shd w:val="clear" w:color="auto" w:fill="D9D9D9" w:themeFill="background1" w:themeFillShade="D9"/>
          </w:tcPr>
          <w:p w:rsidR="00DC307F" w:rsidRPr="0089471A" w:rsidRDefault="00DC307F" w:rsidP="00DC307F">
            <w:pPr>
              <w:spacing w:beforeLines="40" w:before="96" w:afterLines="40" w:after="96"/>
              <w:rPr>
                <w:rFonts w:ascii="Arial" w:hAnsi="Arial" w:cs="Arial"/>
                <w:b/>
                <w:sz w:val="18"/>
                <w:szCs w:val="18"/>
              </w:rPr>
            </w:pPr>
          </w:p>
        </w:tc>
        <w:tc>
          <w:tcPr>
            <w:tcW w:w="2864" w:type="dxa"/>
            <w:vMerge/>
          </w:tcPr>
          <w:p w:rsidR="00DC307F" w:rsidRPr="0089471A" w:rsidRDefault="00DC307F" w:rsidP="00DC307F">
            <w:pPr>
              <w:spacing w:beforeLines="40" w:before="96" w:afterLines="40" w:after="96"/>
              <w:rPr>
                <w:rFonts w:ascii="Arial" w:hAnsi="Arial" w:cs="Arial"/>
                <w:b/>
                <w:sz w:val="18"/>
                <w:szCs w:val="18"/>
              </w:rPr>
            </w:pPr>
          </w:p>
        </w:tc>
        <w:tc>
          <w:tcPr>
            <w:tcW w:w="5405" w:type="dxa"/>
            <w:gridSpan w:val="2"/>
          </w:tcPr>
          <w:p w:rsidR="00DC307F" w:rsidRPr="0089471A" w:rsidRDefault="00DC307F" w:rsidP="00DC307F">
            <w:pPr>
              <w:spacing w:beforeLines="40" w:before="96" w:afterLines="40" w:after="96"/>
              <w:rPr>
                <w:rFonts w:ascii="Arial" w:hAnsi="Arial" w:cs="Arial"/>
                <w:b/>
                <w:sz w:val="18"/>
                <w:szCs w:val="18"/>
              </w:rPr>
            </w:pPr>
          </w:p>
        </w:tc>
      </w:tr>
    </w:tbl>
    <w:p w:rsidR="001E46CD" w:rsidRDefault="001E46CD" w:rsidP="00201895">
      <w:pPr>
        <w:spacing w:after="120"/>
      </w:pPr>
    </w:p>
    <w:p w:rsidR="00477567" w:rsidRDefault="00477567"/>
    <w:p w:rsidR="00C70105" w:rsidRDefault="00C70105"/>
    <w:p w:rsidR="00477567" w:rsidRDefault="00477567">
      <w:pPr>
        <w:sectPr w:rsidR="00477567" w:rsidSect="001E46CD">
          <w:pgSz w:w="20160" w:h="12240" w:orient="landscape" w:code="5"/>
          <w:pgMar w:top="709" w:right="1440" w:bottom="1800" w:left="1440" w:header="708" w:footer="708" w:gutter="0"/>
          <w:cols w:space="708"/>
          <w:docGrid w:linePitch="360"/>
        </w:sectPr>
      </w:pPr>
    </w:p>
    <w:p w:rsidR="001E46CD" w:rsidRDefault="001E46CD"/>
    <w:p w:rsidR="00DC6F3F" w:rsidRDefault="007D64FF">
      <w:r>
        <w:rPr>
          <w:noProof/>
          <w:lang w:eastAsia="fr-CA"/>
        </w:rPr>
        <w:drawing>
          <wp:anchor distT="0" distB="0" distL="114300" distR="114300" simplePos="0" relativeHeight="251659264" behindDoc="0" locked="0" layoutInCell="1" allowOverlap="1" wp14:anchorId="0A3D8853" wp14:editId="75A37F43">
            <wp:simplePos x="0" y="0"/>
            <wp:positionH relativeFrom="column">
              <wp:posOffset>500380</wp:posOffset>
            </wp:positionH>
            <wp:positionV relativeFrom="paragraph">
              <wp:posOffset>73025</wp:posOffset>
            </wp:positionV>
            <wp:extent cx="5104130" cy="7825740"/>
            <wp:effectExtent l="0" t="0" r="127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sation orthographe.png"/>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t="7143"/>
                    <a:stretch/>
                  </pic:blipFill>
                  <pic:spPr bwMode="auto">
                    <a:xfrm>
                      <a:off x="0" y="0"/>
                      <a:ext cx="5104130" cy="7825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Pr>
        <w:sectPr w:rsidR="00DC6F3F" w:rsidSect="00635887">
          <w:pgSz w:w="12240" w:h="20160" w:code="5"/>
          <w:pgMar w:top="1440" w:right="1800" w:bottom="1440" w:left="1276" w:header="708" w:footer="708" w:gutter="0"/>
          <w:cols w:space="708"/>
          <w:docGrid w:linePitch="360"/>
        </w:sectPr>
      </w:pPr>
    </w:p>
    <w:tbl>
      <w:tblPr>
        <w:tblStyle w:val="Grilledutableau1"/>
        <w:tblpPr w:leftFromText="141" w:rightFromText="141" w:vertAnchor="page" w:horzAnchor="margin" w:tblpXSpec="center" w:tblpY="1276"/>
        <w:tblW w:w="18678" w:type="dxa"/>
        <w:tblLook w:val="04A0" w:firstRow="1" w:lastRow="0" w:firstColumn="1" w:lastColumn="0" w:noHBand="0" w:noVBand="1"/>
      </w:tblPr>
      <w:tblGrid>
        <w:gridCol w:w="1912"/>
        <w:gridCol w:w="2677"/>
        <w:gridCol w:w="1732"/>
        <w:gridCol w:w="3738"/>
        <w:gridCol w:w="2308"/>
        <w:gridCol w:w="6311"/>
      </w:tblGrid>
      <w:tr w:rsidR="00DC307F" w:rsidRPr="008C78E5" w:rsidTr="00DC307F">
        <w:tc>
          <w:tcPr>
            <w:tcW w:w="1912" w:type="dxa"/>
            <w:shd w:val="clear" w:color="auto" w:fill="BFBFBF" w:themeFill="background1" w:themeFillShade="BF"/>
            <w:vAlign w:val="center"/>
          </w:tcPr>
          <w:p w:rsidR="00DC307F" w:rsidRPr="008C78E5" w:rsidRDefault="00DC307F" w:rsidP="00DC307F">
            <w:pPr>
              <w:jc w:val="center"/>
              <w:rPr>
                <w:rFonts w:ascii="Arial" w:hAnsi="Arial" w:cs="Arial"/>
                <w:b/>
              </w:rPr>
            </w:pPr>
            <w:r w:rsidRPr="008C78E5">
              <w:rPr>
                <w:rFonts w:ascii="Arial" w:hAnsi="Arial" w:cs="Arial"/>
                <w:b/>
              </w:rPr>
              <w:lastRenderedPageBreak/>
              <w:t>PDA</w:t>
            </w:r>
          </w:p>
        </w:tc>
        <w:tc>
          <w:tcPr>
            <w:tcW w:w="2677" w:type="dxa"/>
            <w:shd w:val="clear" w:color="auto" w:fill="BFBFBF" w:themeFill="background1" w:themeFillShade="BF"/>
            <w:vAlign w:val="center"/>
          </w:tcPr>
          <w:p w:rsidR="00DC307F" w:rsidRPr="008C78E5" w:rsidRDefault="00DC307F" w:rsidP="00DC307F">
            <w:pPr>
              <w:jc w:val="center"/>
              <w:rPr>
                <w:rFonts w:ascii="Arial" w:hAnsi="Arial" w:cs="Arial"/>
                <w:b/>
              </w:rPr>
            </w:pPr>
            <w:r w:rsidRPr="008C78E5">
              <w:rPr>
                <w:rFonts w:ascii="Arial" w:hAnsi="Arial" w:cs="Arial"/>
                <w:b/>
              </w:rPr>
              <w:t>2</w:t>
            </w:r>
            <w:r w:rsidRPr="008C78E5">
              <w:rPr>
                <w:rFonts w:ascii="Arial" w:hAnsi="Arial" w:cs="Arial"/>
                <w:b/>
                <w:vertAlign w:val="superscript"/>
              </w:rPr>
              <w:t>e</w:t>
            </w:r>
            <w:r w:rsidRPr="008C78E5">
              <w:rPr>
                <w:rFonts w:ascii="Arial" w:hAnsi="Arial" w:cs="Arial"/>
                <w:b/>
              </w:rPr>
              <w:t xml:space="preserve"> année</w:t>
            </w:r>
          </w:p>
        </w:tc>
        <w:tc>
          <w:tcPr>
            <w:tcW w:w="1732" w:type="dxa"/>
            <w:shd w:val="clear" w:color="auto" w:fill="BFBFBF" w:themeFill="background1" w:themeFillShade="BF"/>
            <w:vAlign w:val="center"/>
          </w:tcPr>
          <w:p w:rsidR="00DC307F" w:rsidRPr="008C78E5" w:rsidRDefault="00DC307F" w:rsidP="00DC307F">
            <w:pPr>
              <w:jc w:val="center"/>
              <w:rPr>
                <w:rFonts w:ascii="Arial" w:hAnsi="Arial" w:cs="Arial"/>
                <w:b/>
              </w:rPr>
            </w:pPr>
            <w:r w:rsidRPr="008C78E5">
              <w:rPr>
                <w:rFonts w:ascii="Arial" w:hAnsi="Arial" w:cs="Arial"/>
                <w:b/>
              </w:rPr>
              <w:t>3</w:t>
            </w:r>
            <w:r w:rsidRPr="008C78E5">
              <w:rPr>
                <w:rFonts w:ascii="Arial" w:hAnsi="Arial" w:cs="Arial"/>
                <w:b/>
                <w:vertAlign w:val="superscript"/>
              </w:rPr>
              <w:t>e</w:t>
            </w:r>
            <w:r w:rsidRPr="008C78E5">
              <w:rPr>
                <w:rFonts w:ascii="Arial" w:hAnsi="Arial" w:cs="Arial"/>
                <w:b/>
              </w:rPr>
              <w:t xml:space="preserve"> année</w:t>
            </w:r>
          </w:p>
        </w:tc>
        <w:tc>
          <w:tcPr>
            <w:tcW w:w="3738" w:type="dxa"/>
            <w:shd w:val="clear" w:color="auto" w:fill="BFBFBF" w:themeFill="background1" w:themeFillShade="BF"/>
            <w:vAlign w:val="center"/>
          </w:tcPr>
          <w:p w:rsidR="00DC307F" w:rsidRPr="008C78E5" w:rsidRDefault="00DC307F" w:rsidP="00DC307F">
            <w:pPr>
              <w:jc w:val="center"/>
              <w:rPr>
                <w:rFonts w:ascii="Arial" w:hAnsi="Arial" w:cs="Arial"/>
                <w:b/>
              </w:rPr>
            </w:pPr>
            <w:r w:rsidRPr="008C78E5">
              <w:rPr>
                <w:rFonts w:ascii="Arial" w:hAnsi="Arial" w:cs="Arial"/>
                <w:b/>
              </w:rPr>
              <w:t>4</w:t>
            </w:r>
            <w:r w:rsidRPr="008C78E5">
              <w:rPr>
                <w:rFonts w:ascii="Arial" w:hAnsi="Arial" w:cs="Arial"/>
                <w:b/>
                <w:vertAlign w:val="superscript"/>
              </w:rPr>
              <w:t>e</w:t>
            </w:r>
            <w:r w:rsidRPr="008C78E5">
              <w:rPr>
                <w:rFonts w:ascii="Arial" w:hAnsi="Arial" w:cs="Arial"/>
                <w:b/>
              </w:rPr>
              <w:t xml:space="preserve"> année</w:t>
            </w:r>
          </w:p>
        </w:tc>
        <w:tc>
          <w:tcPr>
            <w:tcW w:w="2308" w:type="dxa"/>
            <w:shd w:val="clear" w:color="auto" w:fill="BFBFBF" w:themeFill="background1" w:themeFillShade="BF"/>
            <w:vAlign w:val="center"/>
          </w:tcPr>
          <w:p w:rsidR="00DC307F" w:rsidRPr="008C78E5" w:rsidRDefault="00DC307F" w:rsidP="00DC307F">
            <w:pPr>
              <w:jc w:val="center"/>
              <w:rPr>
                <w:rFonts w:ascii="Arial" w:hAnsi="Arial" w:cs="Arial"/>
                <w:b/>
              </w:rPr>
            </w:pPr>
            <w:r w:rsidRPr="008C78E5">
              <w:rPr>
                <w:rFonts w:ascii="Arial" w:hAnsi="Arial" w:cs="Arial"/>
                <w:b/>
              </w:rPr>
              <w:t>5</w:t>
            </w:r>
            <w:r w:rsidRPr="008C78E5">
              <w:rPr>
                <w:rFonts w:ascii="Arial" w:hAnsi="Arial" w:cs="Arial"/>
                <w:b/>
                <w:vertAlign w:val="superscript"/>
              </w:rPr>
              <w:t>e</w:t>
            </w:r>
            <w:r w:rsidRPr="008C78E5">
              <w:rPr>
                <w:rFonts w:ascii="Arial" w:hAnsi="Arial" w:cs="Arial"/>
                <w:b/>
              </w:rPr>
              <w:t xml:space="preserve"> année</w:t>
            </w:r>
          </w:p>
        </w:tc>
        <w:tc>
          <w:tcPr>
            <w:tcW w:w="6311" w:type="dxa"/>
            <w:shd w:val="clear" w:color="auto" w:fill="BFBFBF" w:themeFill="background1" w:themeFillShade="BF"/>
          </w:tcPr>
          <w:p w:rsidR="00DC307F" w:rsidRPr="008C78E5" w:rsidRDefault="00DC307F" w:rsidP="00DC307F">
            <w:pPr>
              <w:jc w:val="center"/>
              <w:rPr>
                <w:rFonts w:ascii="Arial" w:hAnsi="Arial" w:cs="Arial"/>
                <w:b/>
              </w:rPr>
            </w:pPr>
            <w:r>
              <w:rPr>
                <w:rFonts w:ascii="Arial" w:hAnsi="Arial" w:cs="Arial"/>
                <w:b/>
              </w:rPr>
              <w:t>Planification</w:t>
            </w:r>
          </w:p>
        </w:tc>
      </w:tr>
      <w:tr w:rsidR="00DC307F" w:rsidRPr="00EF4130" w:rsidTr="00DC307F">
        <w:trPr>
          <w:trHeight w:val="3035"/>
        </w:trPr>
        <w:tc>
          <w:tcPr>
            <w:tcW w:w="1912" w:type="dxa"/>
            <w:vMerge w:val="restart"/>
            <w:shd w:val="clear" w:color="auto" w:fill="D9D9D9" w:themeFill="background1" w:themeFillShade="D9"/>
            <w:vAlign w:val="center"/>
          </w:tcPr>
          <w:p w:rsidR="00DC307F" w:rsidRPr="00201895" w:rsidRDefault="00DC307F" w:rsidP="00DC307F">
            <w:pPr>
              <w:spacing w:line="276" w:lineRule="auto"/>
              <w:jc w:val="center"/>
              <w:rPr>
                <w:rFonts w:ascii="Arial" w:hAnsi="Arial" w:cs="Arial"/>
                <w:b/>
                <w:sz w:val="28"/>
                <w:szCs w:val="28"/>
              </w:rPr>
            </w:pPr>
            <w:r w:rsidRPr="00201895">
              <w:rPr>
                <w:rFonts w:ascii="Arial" w:hAnsi="Arial" w:cs="Arial"/>
                <w:b/>
                <w:sz w:val="28"/>
                <w:szCs w:val="28"/>
              </w:rPr>
              <w:t>Conjugaison</w:t>
            </w:r>
          </w:p>
          <w:p w:rsidR="00DC307F" w:rsidRPr="00EF4130" w:rsidRDefault="00DC307F" w:rsidP="00DC307F">
            <w:pPr>
              <w:spacing w:line="276" w:lineRule="auto"/>
              <w:jc w:val="center"/>
              <w:rPr>
                <w:rFonts w:ascii="Arial" w:hAnsi="Arial" w:cs="Arial"/>
                <w:b/>
                <w:sz w:val="18"/>
                <w:szCs w:val="18"/>
              </w:rPr>
            </w:pPr>
          </w:p>
          <w:p w:rsidR="00DC307F" w:rsidRPr="00EF4130" w:rsidRDefault="00DC307F" w:rsidP="00DC307F">
            <w:pPr>
              <w:spacing w:line="276" w:lineRule="auto"/>
              <w:jc w:val="center"/>
              <w:rPr>
                <w:rFonts w:ascii="Arial" w:hAnsi="Arial" w:cs="Arial"/>
                <w:sz w:val="18"/>
                <w:szCs w:val="18"/>
              </w:rPr>
            </w:pPr>
            <w:r w:rsidRPr="00EF4130">
              <w:rPr>
                <w:rFonts w:ascii="Arial" w:hAnsi="Arial" w:cs="Arial"/>
                <w:sz w:val="18"/>
                <w:szCs w:val="18"/>
              </w:rPr>
              <w:t>Connaissances</w:t>
            </w:r>
          </w:p>
          <w:p w:rsidR="00DC307F" w:rsidRPr="00EF4130" w:rsidRDefault="00DC307F" w:rsidP="00DC307F">
            <w:pPr>
              <w:spacing w:line="276" w:lineRule="auto"/>
              <w:jc w:val="center"/>
              <w:rPr>
                <w:rFonts w:ascii="Arial" w:hAnsi="Arial" w:cs="Arial"/>
                <w:b/>
                <w:sz w:val="18"/>
                <w:szCs w:val="18"/>
              </w:rPr>
            </w:pPr>
            <w:r w:rsidRPr="00EF4130">
              <w:rPr>
                <w:rFonts w:ascii="Arial" w:hAnsi="Arial" w:cs="Arial"/>
                <w:sz w:val="18"/>
                <w:szCs w:val="18"/>
              </w:rPr>
              <w:t>p.22</w:t>
            </w:r>
          </w:p>
          <w:p w:rsidR="00DC307F" w:rsidRDefault="00DC307F" w:rsidP="00DC307F">
            <w:pPr>
              <w:spacing w:line="276" w:lineRule="auto"/>
              <w:jc w:val="center"/>
              <w:rPr>
                <w:rFonts w:ascii="Arial" w:hAnsi="Arial" w:cs="Arial"/>
                <w:b/>
                <w:sz w:val="18"/>
                <w:szCs w:val="18"/>
              </w:rPr>
            </w:pPr>
          </w:p>
          <w:p w:rsidR="00DC307F" w:rsidRDefault="00DC307F" w:rsidP="00DC307F">
            <w:pPr>
              <w:spacing w:line="276" w:lineRule="auto"/>
              <w:jc w:val="center"/>
              <w:rPr>
                <w:rFonts w:ascii="Arial" w:hAnsi="Arial" w:cs="Arial"/>
                <w:b/>
                <w:sz w:val="18"/>
                <w:szCs w:val="18"/>
              </w:rPr>
            </w:pPr>
          </w:p>
          <w:p w:rsidR="00DC307F" w:rsidRPr="00780AD4" w:rsidRDefault="00DC307F" w:rsidP="00DC307F">
            <w:pPr>
              <w:pStyle w:val="En-tte"/>
              <w:jc w:val="center"/>
              <w:rPr>
                <w:sz w:val="18"/>
                <w:szCs w:val="18"/>
              </w:rPr>
            </w:pPr>
            <w:r w:rsidRPr="00780AD4">
              <w:rPr>
                <w:sz w:val="18"/>
                <w:szCs w:val="18"/>
              </w:rPr>
              <w:sym w:font="Wingdings" w:char="F0AB"/>
            </w:r>
            <w:r w:rsidRPr="00780AD4">
              <w:rPr>
                <w:sz w:val="18"/>
                <w:szCs w:val="18"/>
              </w:rPr>
              <w:t xml:space="preserve"> Connaissances en maitrise autonome à la fin de l’année scolaire</w:t>
            </w:r>
          </w:p>
          <w:p w:rsidR="00DC307F" w:rsidRDefault="00DC307F" w:rsidP="00DC307F">
            <w:pPr>
              <w:spacing w:line="276" w:lineRule="auto"/>
              <w:jc w:val="center"/>
              <w:rPr>
                <w:rFonts w:ascii="Arial" w:hAnsi="Arial" w:cs="Arial"/>
                <w:b/>
                <w:sz w:val="18"/>
                <w:szCs w:val="18"/>
              </w:rPr>
            </w:pPr>
          </w:p>
          <w:p w:rsidR="00DC307F" w:rsidRPr="00EF4130" w:rsidRDefault="00DC307F" w:rsidP="00DC307F">
            <w:pPr>
              <w:spacing w:line="276" w:lineRule="auto"/>
              <w:jc w:val="center"/>
              <w:rPr>
                <w:rFonts w:ascii="Arial" w:hAnsi="Arial" w:cs="Arial"/>
                <w:b/>
                <w:sz w:val="18"/>
                <w:szCs w:val="18"/>
              </w:rPr>
            </w:pPr>
          </w:p>
          <w:p w:rsidR="00DC307F" w:rsidRPr="00EF4130" w:rsidRDefault="00DC307F" w:rsidP="00DC307F">
            <w:pPr>
              <w:spacing w:line="276" w:lineRule="auto"/>
              <w:jc w:val="center"/>
              <w:rPr>
                <w:rFonts w:ascii="Arial" w:hAnsi="Arial" w:cs="Arial"/>
                <w:sz w:val="18"/>
                <w:szCs w:val="18"/>
              </w:rPr>
            </w:pPr>
          </w:p>
          <w:p w:rsidR="00DC307F" w:rsidRPr="00EF4130" w:rsidRDefault="00DC307F" w:rsidP="00DC307F">
            <w:pPr>
              <w:spacing w:line="276" w:lineRule="auto"/>
              <w:jc w:val="center"/>
              <w:rPr>
                <w:rFonts w:ascii="Arial" w:hAnsi="Arial" w:cs="Arial"/>
                <w:sz w:val="18"/>
                <w:szCs w:val="18"/>
              </w:rPr>
            </w:pPr>
            <w:r>
              <w:rPr>
                <w:rFonts w:ascii="Arial" w:hAnsi="Arial" w:cs="Arial"/>
                <w:sz w:val="18"/>
                <w:szCs w:val="18"/>
              </w:rPr>
              <w:t>*</w:t>
            </w:r>
            <w:r w:rsidRPr="00EF4130">
              <w:rPr>
                <w:rFonts w:ascii="Arial" w:hAnsi="Arial" w:cs="Arial"/>
                <w:sz w:val="18"/>
                <w:szCs w:val="18"/>
              </w:rPr>
              <w:t>Voir ANNEXE 1</w:t>
            </w:r>
          </w:p>
          <w:p w:rsidR="00DC307F" w:rsidRPr="00EF4130" w:rsidRDefault="00DC307F" w:rsidP="00DC307F">
            <w:pPr>
              <w:spacing w:line="276" w:lineRule="auto"/>
              <w:jc w:val="center"/>
              <w:rPr>
                <w:rFonts w:ascii="Arial" w:hAnsi="Arial" w:cs="Arial"/>
                <w:sz w:val="18"/>
                <w:szCs w:val="18"/>
              </w:rPr>
            </w:pPr>
            <w:r w:rsidRPr="00EF4130">
              <w:rPr>
                <w:rFonts w:ascii="Arial" w:hAnsi="Arial" w:cs="Arial"/>
                <w:sz w:val="18"/>
                <w:szCs w:val="18"/>
              </w:rPr>
              <w:t>tableau des verbes e</w:t>
            </w:r>
            <w:r>
              <w:rPr>
                <w:rFonts w:ascii="Arial" w:hAnsi="Arial" w:cs="Arial"/>
                <w:sz w:val="18"/>
                <w:szCs w:val="18"/>
              </w:rPr>
              <w:t>t des temps de conjugaison p.63</w:t>
            </w:r>
          </w:p>
        </w:tc>
        <w:tc>
          <w:tcPr>
            <w:tcW w:w="2677" w:type="dxa"/>
            <w:vMerge w:val="restart"/>
          </w:tcPr>
          <w:p w:rsidR="00DC307F" w:rsidRPr="00C70105" w:rsidRDefault="00DC307F" w:rsidP="00DC307F">
            <w:pPr>
              <w:contextualSpacing/>
              <w:rPr>
                <w:rFonts w:ascii="Arial" w:hAnsi="Arial" w:cs="Arial"/>
                <w:b/>
                <w:sz w:val="16"/>
                <w:szCs w:val="16"/>
              </w:rPr>
            </w:pPr>
          </w:p>
          <w:p w:rsidR="00DC307F" w:rsidRPr="00EF4130" w:rsidRDefault="00DC307F" w:rsidP="00DC307F">
            <w:pPr>
              <w:contextualSpacing/>
              <w:rPr>
                <w:rFonts w:ascii="Arial" w:hAnsi="Arial" w:cs="Arial"/>
                <w:sz w:val="18"/>
                <w:szCs w:val="18"/>
              </w:rPr>
            </w:pPr>
            <w:r w:rsidRPr="00EF4130">
              <w:rPr>
                <w:rFonts w:ascii="Arial" w:hAnsi="Arial" w:cs="Arial"/>
                <w:b/>
                <w:sz w:val="18"/>
                <w:szCs w:val="18"/>
              </w:rPr>
              <w:t>Les verbes :</w:t>
            </w:r>
          </w:p>
          <w:p w:rsidR="00DC307F" w:rsidRPr="00EF4130" w:rsidRDefault="00DC307F" w:rsidP="00DC307F">
            <w:pPr>
              <w:pStyle w:val="Paragraphedeliste"/>
              <w:numPr>
                <w:ilvl w:val="0"/>
                <w:numId w:val="9"/>
              </w:numPr>
              <w:spacing w:line="276" w:lineRule="auto"/>
              <w:rPr>
                <w:rFonts w:ascii="Arial" w:eastAsia="Times New Roman" w:hAnsi="Arial" w:cs="Arial"/>
                <w:sz w:val="18"/>
                <w:szCs w:val="18"/>
                <w:lang w:eastAsia="fr-CA"/>
              </w:rPr>
            </w:pPr>
            <w:r w:rsidRPr="00EF4130">
              <w:rPr>
                <w:rFonts w:ascii="Arial" w:eastAsia="Times New Roman" w:hAnsi="Arial" w:cs="Arial"/>
                <w:sz w:val="18"/>
                <w:szCs w:val="18"/>
                <w:lang w:eastAsia="fr-CA"/>
              </w:rPr>
              <w:t xml:space="preserve">Mémoriser, sans découverte du système de la conjugaison, les formes verbales fréquentes à l’écrit des verbes </w:t>
            </w:r>
            <w:r w:rsidRPr="00EF4130">
              <w:rPr>
                <w:rFonts w:ascii="Arial" w:eastAsia="Times New Roman" w:hAnsi="Arial" w:cs="Arial"/>
                <w:b/>
                <w:sz w:val="18"/>
                <w:szCs w:val="18"/>
                <w:lang w:eastAsia="fr-CA"/>
              </w:rPr>
              <w:t>aimer, aller, avoir, dire, être, faire</w:t>
            </w:r>
            <w:r w:rsidRPr="00EF4130">
              <w:rPr>
                <w:rFonts w:ascii="Arial" w:eastAsia="Times New Roman" w:hAnsi="Arial" w:cs="Arial"/>
                <w:sz w:val="18"/>
                <w:szCs w:val="18"/>
                <w:lang w:eastAsia="fr-CA"/>
              </w:rPr>
              <w:t xml:space="preserve"> à l’indicatif présent accompagnées de leur pronom de conjugaison (ex. : tu aimes; je suis; il a; vous faites; ils vont).</w:t>
            </w:r>
          </w:p>
        </w:tc>
        <w:tc>
          <w:tcPr>
            <w:tcW w:w="1732" w:type="dxa"/>
            <w:vMerge w:val="restart"/>
            <w:shd w:val="clear" w:color="auto" w:fill="D9D9D9" w:themeFill="background1" w:themeFillShade="D9"/>
          </w:tcPr>
          <w:p w:rsidR="00DC307F" w:rsidRPr="00EF4130" w:rsidRDefault="00DC307F" w:rsidP="00DC307F">
            <w:pPr>
              <w:spacing w:line="276" w:lineRule="auto"/>
              <w:contextualSpacing/>
              <w:rPr>
                <w:rFonts w:ascii="Arial" w:hAnsi="Arial" w:cs="Arial"/>
                <w:sz w:val="18"/>
                <w:szCs w:val="18"/>
              </w:rPr>
            </w:pPr>
          </w:p>
        </w:tc>
        <w:tc>
          <w:tcPr>
            <w:tcW w:w="3738" w:type="dxa"/>
            <w:vMerge w:val="restart"/>
            <w:shd w:val="clear" w:color="auto" w:fill="D9D9D9" w:themeFill="background1" w:themeFillShade="D9"/>
          </w:tcPr>
          <w:p w:rsidR="00DC307F" w:rsidRPr="00C70105" w:rsidRDefault="00DC307F" w:rsidP="00DC307F">
            <w:pPr>
              <w:spacing w:line="276" w:lineRule="auto"/>
              <w:contextualSpacing/>
              <w:rPr>
                <w:rFonts w:ascii="Arial" w:hAnsi="Arial" w:cs="Arial"/>
                <w:b/>
                <w:sz w:val="16"/>
                <w:szCs w:val="16"/>
              </w:rPr>
            </w:pPr>
          </w:p>
          <w:p w:rsidR="00DC307F" w:rsidRPr="00EF4130" w:rsidRDefault="00DC307F" w:rsidP="00DC307F">
            <w:pPr>
              <w:spacing w:line="276" w:lineRule="auto"/>
              <w:contextualSpacing/>
              <w:rPr>
                <w:rFonts w:ascii="Arial" w:hAnsi="Arial" w:cs="Arial"/>
                <w:b/>
                <w:sz w:val="18"/>
                <w:szCs w:val="18"/>
              </w:rPr>
            </w:pPr>
            <w:r w:rsidRPr="00EF4130">
              <w:rPr>
                <w:rFonts w:ascii="Arial" w:hAnsi="Arial" w:cs="Arial"/>
                <w:b/>
                <w:sz w:val="18"/>
                <w:szCs w:val="18"/>
              </w:rPr>
              <w:t>Le radical et la terminaison :</w:t>
            </w:r>
          </w:p>
          <w:p w:rsidR="00DC307F" w:rsidRPr="00EF4130" w:rsidRDefault="00DC307F" w:rsidP="00DC307F">
            <w:pPr>
              <w:pStyle w:val="Paragraphedeliste"/>
              <w:numPr>
                <w:ilvl w:val="0"/>
                <w:numId w:val="13"/>
              </w:numPr>
              <w:spacing w:line="276" w:lineRule="auto"/>
              <w:rPr>
                <w:rFonts w:ascii="Arial" w:hAnsi="Arial" w:cs="Arial"/>
                <w:sz w:val="18"/>
                <w:szCs w:val="18"/>
              </w:rPr>
            </w:pPr>
            <w:r w:rsidRPr="00EF4130">
              <w:rPr>
                <w:rFonts w:ascii="Arial" w:hAnsi="Arial" w:cs="Arial"/>
                <w:sz w:val="18"/>
                <w:szCs w:val="18"/>
              </w:rPr>
              <w:t>Connaître les deux parties du verbe : le radical et la terminaison.</w:t>
            </w:r>
          </w:p>
          <w:p w:rsidR="00DC307F" w:rsidRPr="00EF4130" w:rsidRDefault="00DC307F" w:rsidP="00DC307F">
            <w:pPr>
              <w:numPr>
                <w:ilvl w:val="0"/>
                <w:numId w:val="13"/>
              </w:numPr>
              <w:spacing w:line="276" w:lineRule="auto"/>
              <w:rPr>
                <w:rFonts w:ascii="Arial" w:eastAsia="Times New Roman" w:hAnsi="Arial" w:cs="Arial"/>
                <w:sz w:val="18"/>
                <w:szCs w:val="18"/>
                <w:lang w:eastAsia="fr-CA"/>
              </w:rPr>
            </w:pPr>
            <w:r w:rsidRPr="00EF4130">
              <w:rPr>
                <w:rFonts w:ascii="Arial" w:eastAsia="Times New Roman" w:hAnsi="Arial" w:cs="Arial"/>
                <w:sz w:val="18"/>
                <w:szCs w:val="18"/>
                <w:lang w:eastAsia="fr-CA"/>
              </w:rPr>
              <w:t>Connaître le rôle du radical: expression du sens du verbe.</w:t>
            </w:r>
          </w:p>
          <w:p w:rsidR="00DC307F" w:rsidRPr="00EF4130" w:rsidRDefault="00DC307F" w:rsidP="00DC307F">
            <w:pPr>
              <w:pStyle w:val="Paragraphedeliste"/>
              <w:numPr>
                <w:ilvl w:val="0"/>
                <w:numId w:val="13"/>
              </w:numPr>
              <w:spacing w:line="276" w:lineRule="auto"/>
              <w:rPr>
                <w:rFonts w:ascii="Arial" w:hAnsi="Arial" w:cs="Arial"/>
                <w:sz w:val="18"/>
                <w:szCs w:val="18"/>
              </w:rPr>
            </w:pPr>
            <w:r w:rsidRPr="00EF4130">
              <w:rPr>
                <w:rFonts w:ascii="Arial" w:hAnsi="Arial" w:cs="Arial"/>
                <w:sz w:val="18"/>
                <w:szCs w:val="18"/>
              </w:rPr>
              <w:t>Connaître le rôle de la terminaison : expression de la personne, du nombre et du temps.</w:t>
            </w:r>
          </w:p>
          <w:p w:rsidR="00DC307F" w:rsidRPr="00EF4130" w:rsidRDefault="00DC307F" w:rsidP="00DC307F">
            <w:pPr>
              <w:spacing w:line="276" w:lineRule="auto"/>
              <w:rPr>
                <w:rFonts w:ascii="Arial" w:hAnsi="Arial" w:cs="Arial"/>
                <w:b/>
                <w:sz w:val="18"/>
                <w:szCs w:val="18"/>
              </w:rPr>
            </w:pPr>
            <w:r w:rsidRPr="00EF4130">
              <w:rPr>
                <w:rFonts w:ascii="Arial" w:hAnsi="Arial" w:cs="Arial"/>
                <w:b/>
                <w:sz w:val="18"/>
                <w:szCs w:val="18"/>
              </w:rPr>
              <w:t>Les verbes :</w:t>
            </w:r>
          </w:p>
          <w:p w:rsidR="00DC307F" w:rsidRPr="00EF4130" w:rsidRDefault="00DC307F" w:rsidP="00DC307F">
            <w:pPr>
              <w:pStyle w:val="Paragraphedeliste"/>
              <w:numPr>
                <w:ilvl w:val="0"/>
                <w:numId w:val="15"/>
              </w:numPr>
              <w:spacing w:line="276" w:lineRule="auto"/>
              <w:rPr>
                <w:rFonts w:ascii="Arial" w:hAnsi="Arial" w:cs="Arial"/>
                <w:sz w:val="18"/>
                <w:szCs w:val="18"/>
              </w:rPr>
            </w:pPr>
            <w:r w:rsidRPr="00EF4130">
              <w:rPr>
                <w:rFonts w:ascii="Arial" w:hAnsi="Arial" w:cs="Arial"/>
                <w:sz w:val="18"/>
                <w:szCs w:val="18"/>
              </w:rPr>
              <w:t>Dégager les caractéristiques des principaux verbes (radical, terminaison) :</w:t>
            </w:r>
          </w:p>
          <w:p w:rsidR="00DC307F" w:rsidRPr="00EF4130" w:rsidRDefault="00DC307F" w:rsidP="00DC307F">
            <w:pPr>
              <w:pStyle w:val="Paragraphedeliste"/>
              <w:spacing w:line="276" w:lineRule="auto"/>
              <w:ind w:left="360"/>
              <w:rPr>
                <w:rFonts w:ascii="Arial" w:hAnsi="Arial" w:cs="Arial"/>
                <w:sz w:val="18"/>
                <w:szCs w:val="18"/>
              </w:rPr>
            </w:pPr>
            <w:r w:rsidRPr="00EF4130">
              <w:rPr>
                <w:rFonts w:ascii="Arial" w:hAnsi="Arial" w:cs="Arial"/>
                <w:sz w:val="18"/>
                <w:szCs w:val="18"/>
              </w:rPr>
              <w:t xml:space="preserve">-les verbes en  </w:t>
            </w:r>
            <w:r w:rsidRPr="00EF4130">
              <w:rPr>
                <w:rFonts w:ascii="Arial" w:hAnsi="Arial" w:cs="Arial"/>
                <w:b/>
                <w:sz w:val="18"/>
                <w:szCs w:val="18"/>
              </w:rPr>
              <w:t>« er »</w:t>
            </w:r>
            <w:r w:rsidRPr="00EF4130">
              <w:rPr>
                <w:rFonts w:ascii="Arial" w:hAnsi="Arial" w:cs="Arial"/>
                <w:sz w:val="18"/>
                <w:szCs w:val="18"/>
              </w:rPr>
              <w:t xml:space="preserve"> (ceux qui ont un radical stable comme aimer).</w:t>
            </w:r>
          </w:p>
          <w:p w:rsidR="00DC307F" w:rsidRPr="00EF4130" w:rsidRDefault="00DC307F" w:rsidP="00DC307F">
            <w:pPr>
              <w:pStyle w:val="Paragraphedeliste"/>
              <w:spacing w:line="276" w:lineRule="auto"/>
              <w:ind w:left="360"/>
              <w:rPr>
                <w:rFonts w:ascii="Arial" w:hAnsi="Arial" w:cs="Arial"/>
                <w:sz w:val="18"/>
                <w:szCs w:val="18"/>
              </w:rPr>
            </w:pPr>
            <w:r w:rsidRPr="00EF4130">
              <w:rPr>
                <w:rFonts w:ascii="Arial" w:hAnsi="Arial" w:cs="Arial"/>
                <w:sz w:val="18"/>
                <w:szCs w:val="18"/>
              </w:rPr>
              <w:t xml:space="preserve">-les verbes en </w:t>
            </w:r>
            <w:r w:rsidRPr="00EF4130">
              <w:rPr>
                <w:rFonts w:ascii="Arial" w:hAnsi="Arial" w:cs="Arial"/>
                <w:b/>
                <w:sz w:val="18"/>
                <w:szCs w:val="18"/>
              </w:rPr>
              <w:t>« </w:t>
            </w:r>
            <w:proofErr w:type="spellStart"/>
            <w:r w:rsidRPr="00EF4130">
              <w:rPr>
                <w:rFonts w:ascii="Arial" w:hAnsi="Arial" w:cs="Arial"/>
                <w:b/>
                <w:sz w:val="18"/>
                <w:szCs w:val="18"/>
              </w:rPr>
              <w:t>ir</w:t>
            </w:r>
            <w:proofErr w:type="spellEnd"/>
            <w:r w:rsidRPr="00EF4130">
              <w:rPr>
                <w:rFonts w:ascii="Arial" w:hAnsi="Arial" w:cs="Arial"/>
                <w:b/>
                <w:sz w:val="18"/>
                <w:szCs w:val="18"/>
              </w:rPr>
              <w:t> »</w:t>
            </w:r>
            <w:r w:rsidRPr="00EF4130">
              <w:rPr>
                <w:rFonts w:ascii="Arial" w:hAnsi="Arial" w:cs="Arial"/>
                <w:sz w:val="18"/>
                <w:szCs w:val="18"/>
              </w:rPr>
              <w:t xml:space="preserve"> qui ont un participe présent en </w:t>
            </w:r>
            <w:r w:rsidRPr="00EF4130">
              <w:rPr>
                <w:rFonts w:ascii="Arial" w:hAnsi="Arial" w:cs="Arial"/>
                <w:b/>
                <w:sz w:val="18"/>
                <w:szCs w:val="18"/>
              </w:rPr>
              <w:t>« issant »</w:t>
            </w:r>
            <w:r w:rsidRPr="00EF4130">
              <w:rPr>
                <w:rFonts w:ascii="Arial" w:hAnsi="Arial" w:cs="Arial"/>
                <w:sz w:val="18"/>
                <w:szCs w:val="18"/>
              </w:rPr>
              <w:t xml:space="preserve"> (comme finir).</w:t>
            </w:r>
          </w:p>
          <w:p w:rsidR="00DC307F" w:rsidRPr="00EF4130" w:rsidRDefault="00DC307F" w:rsidP="00DC307F">
            <w:pPr>
              <w:pStyle w:val="Paragraphedeliste"/>
              <w:numPr>
                <w:ilvl w:val="0"/>
                <w:numId w:val="13"/>
              </w:numPr>
              <w:spacing w:line="276" w:lineRule="auto"/>
              <w:rPr>
                <w:rFonts w:ascii="Arial" w:hAnsi="Arial" w:cs="Arial"/>
                <w:b/>
                <w:sz w:val="18"/>
                <w:szCs w:val="18"/>
              </w:rPr>
            </w:pPr>
            <w:r w:rsidRPr="00EF4130">
              <w:rPr>
                <w:rFonts w:ascii="Arial" w:hAnsi="Arial" w:cs="Arial"/>
                <w:sz w:val="18"/>
                <w:szCs w:val="18"/>
              </w:rPr>
              <w:t xml:space="preserve">Observer les variations du radical, dégager les régularités dans les terminaisons et mémoriser les formes irrégulières : verbes </w:t>
            </w:r>
            <w:r w:rsidRPr="00EF4130">
              <w:rPr>
                <w:rFonts w:ascii="Arial" w:hAnsi="Arial" w:cs="Arial"/>
                <w:b/>
                <w:sz w:val="18"/>
                <w:szCs w:val="18"/>
              </w:rPr>
              <w:t>aller, avoir et être.</w:t>
            </w:r>
          </w:p>
          <w:p w:rsidR="00DC307F" w:rsidRPr="00EF4130" w:rsidRDefault="00DC307F" w:rsidP="00DC307F">
            <w:pPr>
              <w:spacing w:line="276" w:lineRule="auto"/>
              <w:rPr>
                <w:rFonts w:ascii="Arial" w:hAnsi="Arial" w:cs="Arial"/>
                <w:b/>
                <w:sz w:val="18"/>
                <w:szCs w:val="18"/>
              </w:rPr>
            </w:pPr>
            <w:r w:rsidRPr="00EF4130">
              <w:rPr>
                <w:rFonts w:ascii="Arial" w:hAnsi="Arial" w:cs="Arial"/>
                <w:b/>
                <w:sz w:val="18"/>
                <w:szCs w:val="18"/>
              </w:rPr>
              <w:t>La formation des modes et des temps de conjugaison :</w:t>
            </w:r>
          </w:p>
          <w:p w:rsidR="00DC307F" w:rsidRPr="00EF4130" w:rsidRDefault="00DC307F" w:rsidP="00DC307F">
            <w:pPr>
              <w:pStyle w:val="Paragraphedeliste"/>
              <w:numPr>
                <w:ilvl w:val="0"/>
                <w:numId w:val="13"/>
              </w:numPr>
              <w:spacing w:line="276" w:lineRule="auto"/>
              <w:rPr>
                <w:rFonts w:ascii="Arial" w:hAnsi="Arial" w:cs="Arial"/>
                <w:sz w:val="18"/>
                <w:szCs w:val="18"/>
              </w:rPr>
            </w:pPr>
            <w:r w:rsidRPr="00EF4130">
              <w:rPr>
                <w:rFonts w:ascii="Arial" w:hAnsi="Arial" w:cs="Arial"/>
                <w:sz w:val="18"/>
                <w:szCs w:val="18"/>
              </w:rPr>
              <w:t xml:space="preserve">Connaître les temps simples </w:t>
            </w:r>
            <w:r w:rsidRPr="00EF4130">
              <w:rPr>
                <w:rFonts w:ascii="Arial" w:hAnsi="Arial" w:cs="Arial"/>
                <w:sz w:val="18"/>
                <w:szCs w:val="18"/>
                <w:u w:val="single"/>
              </w:rPr>
              <w:t>avec marques de personne</w:t>
            </w:r>
            <w:r w:rsidRPr="00EF4130">
              <w:rPr>
                <w:rFonts w:ascii="Arial" w:hAnsi="Arial" w:cs="Arial"/>
                <w:sz w:val="18"/>
                <w:szCs w:val="18"/>
              </w:rPr>
              <w:t xml:space="preserve"> (mode indicatif) et mémoriser les terminaisons :</w:t>
            </w:r>
          </w:p>
          <w:p w:rsidR="00DC307F" w:rsidRPr="00EF4130" w:rsidRDefault="00DC307F" w:rsidP="00DC307F">
            <w:pPr>
              <w:pStyle w:val="Paragraphedeliste"/>
              <w:spacing w:line="276" w:lineRule="auto"/>
              <w:ind w:left="360"/>
              <w:rPr>
                <w:rFonts w:ascii="Arial" w:hAnsi="Arial" w:cs="Arial"/>
                <w:sz w:val="18"/>
                <w:szCs w:val="18"/>
              </w:rPr>
            </w:pPr>
            <w:r w:rsidRPr="00EF4130">
              <w:rPr>
                <w:rFonts w:ascii="Arial" w:hAnsi="Arial" w:cs="Arial"/>
                <w:sz w:val="18"/>
                <w:szCs w:val="18"/>
              </w:rPr>
              <w:t>-</w:t>
            </w:r>
            <w:r w:rsidRPr="00EF4130">
              <w:rPr>
                <w:rFonts w:ascii="Arial" w:hAnsi="Arial" w:cs="Arial"/>
                <w:b/>
                <w:sz w:val="18"/>
                <w:szCs w:val="18"/>
              </w:rPr>
              <w:t xml:space="preserve">présent </w:t>
            </w:r>
            <w:r w:rsidRPr="00EF4130">
              <w:rPr>
                <w:rFonts w:ascii="Arial" w:hAnsi="Arial" w:cs="Arial"/>
                <w:sz w:val="18"/>
                <w:szCs w:val="18"/>
              </w:rPr>
              <w:t>(verbes à l’étude)</w:t>
            </w:r>
          </w:p>
          <w:p w:rsidR="00DC307F" w:rsidRPr="00EF4130" w:rsidRDefault="00DC307F" w:rsidP="00DC307F">
            <w:pPr>
              <w:pStyle w:val="Paragraphedeliste"/>
              <w:spacing w:line="276" w:lineRule="auto"/>
              <w:ind w:left="360"/>
              <w:rPr>
                <w:rFonts w:ascii="Arial" w:hAnsi="Arial" w:cs="Arial"/>
                <w:b/>
                <w:sz w:val="18"/>
                <w:szCs w:val="18"/>
              </w:rPr>
            </w:pPr>
            <w:r w:rsidRPr="00EF4130">
              <w:rPr>
                <w:rFonts w:ascii="Arial" w:hAnsi="Arial" w:cs="Arial"/>
                <w:b/>
                <w:sz w:val="18"/>
                <w:szCs w:val="18"/>
              </w:rPr>
              <w:t>-imparfait</w:t>
            </w:r>
          </w:p>
          <w:p w:rsidR="00DC307F" w:rsidRPr="00EF4130" w:rsidRDefault="00DC307F" w:rsidP="00DC307F">
            <w:pPr>
              <w:pStyle w:val="Paragraphedeliste"/>
              <w:spacing w:line="276" w:lineRule="auto"/>
              <w:ind w:left="360"/>
              <w:rPr>
                <w:rFonts w:ascii="Arial" w:hAnsi="Arial" w:cs="Arial"/>
                <w:sz w:val="18"/>
                <w:szCs w:val="18"/>
              </w:rPr>
            </w:pPr>
            <w:r w:rsidRPr="00EF4130">
              <w:rPr>
                <w:rFonts w:ascii="Arial" w:hAnsi="Arial" w:cs="Arial"/>
                <w:b/>
                <w:sz w:val="18"/>
                <w:szCs w:val="18"/>
              </w:rPr>
              <w:t>-futur simple et conditionnel présent</w:t>
            </w:r>
            <w:r w:rsidRPr="00EF4130">
              <w:rPr>
                <w:rFonts w:ascii="Arial" w:hAnsi="Arial" w:cs="Arial"/>
                <w:sz w:val="18"/>
                <w:szCs w:val="18"/>
              </w:rPr>
              <w:t xml:space="preserve"> (verbes à l’étude).</w:t>
            </w:r>
          </w:p>
          <w:p w:rsidR="00DC307F" w:rsidRPr="00EF4130" w:rsidRDefault="00DC307F" w:rsidP="00DC307F">
            <w:pPr>
              <w:pStyle w:val="Paragraphedeliste"/>
              <w:numPr>
                <w:ilvl w:val="0"/>
                <w:numId w:val="13"/>
              </w:numPr>
              <w:spacing w:line="276" w:lineRule="auto"/>
              <w:rPr>
                <w:rFonts w:ascii="Arial" w:hAnsi="Arial" w:cs="Arial"/>
                <w:sz w:val="18"/>
                <w:szCs w:val="18"/>
              </w:rPr>
            </w:pPr>
            <w:r w:rsidRPr="00EF4130">
              <w:rPr>
                <w:rFonts w:ascii="Arial" w:hAnsi="Arial" w:cs="Arial"/>
                <w:sz w:val="18"/>
                <w:szCs w:val="18"/>
              </w:rPr>
              <w:t xml:space="preserve">Connaître les temps simples </w:t>
            </w:r>
            <w:r w:rsidRPr="00EF4130">
              <w:rPr>
                <w:rFonts w:ascii="Arial" w:hAnsi="Arial" w:cs="Arial"/>
                <w:sz w:val="18"/>
                <w:szCs w:val="18"/>
                <w:u w:val="single"/>
              </w:rPr>
              <w:t xml:space="preserve">sans marques de personne </w:t>
            </w:r>
            <w:r w:rsidRPr="00EF4130">
              <w:rPr>
                <w:rFonts w:ascii="Arial" w:hAnsi="Arial" w:cs="Arial"/>
                <w:sz w:val="18"/>
                <w:szCs w:val="18"/>
              </w:rPr>
              <w:t>(mode infinitif et participe) et mémoriser les terminaisons :</w:t>
            </w:r>
          </w:p>
          <w:p w:rsidR="00DC307F" w:rsidRPr="00EF4130" w:rsidRDefault="00DC307F" w:rsidP="00DC307F">
            <w:pPr>
              <w:pStyle w:val="Paragraphedeliste"/>
              <w:spacing w:line="276" w:lineRule="auto"/>
              <w:ind w:left="360"/>
              <w:rPr>
                <w:rFonts w:ascii="Arial" w:hAnsi="Arial" w:cs="Arial"/>
                <w:sz w:val="18"/>
                <w:szCs w:val="18"/>
              </w:rPr>
            </w:pPr>
            <w:r w:rsidRPr="00EF4130">
              <w:rPr>
                <w:rFonts w:ascii="Arial" w:hAnsi="Arial" w:cs="Arial"/>
                <w:sz w:val="18"/>
                <w:szCs w:val="18"/>
              </w:rPr>
              <w:t>-</w:t>
            </w:r>
            <w:r w:rsidRPr="00EF4130">
              <w:rPr>
                <w:rFonts w:ascii="Arial" w:hAnsi="Arial" w:cs="Arial"/>
                <w:b/>
                <w:sz w:val="18"/>
                <w:szCs w:val="18"/>
              </w:rPr>
              <w:t>infinitif</w:t>
            </w:r>
            <w:r w:rsidRPr="00EF4130">
              <w:rPr>
                <w:rFonts w:ascii="Arial" w:hAnsi="Arial" w:cs="Arial"/>
                <w:sz w:val="18"/>
                <w:szCs w:val="18"/>
              </w:rPr>
              <w:t xml:space="preserve"> </w:t>
            </w:r>
            <w:r w:rsidRPr="00EF4130">
              <w:rPr>
                <w:rFonts w:ascii="Arial" w:hAnsi="Arial" w:cs="Arial"/>
                <w:b/>
                <w:sz w:val="18"/>
                <w:szCs w:val="18"/>
              </w:rPr>
              <w:t>présent et participe présent</w:t>
            </w:r>
            <w:r w:rsidRPr="00EF4130">
              <w:rPr>
                <w:rFonts w:ascii="Arial" w:hAnsi="Arial" w:cs="Arial"/>
                <w:sz w:val="18"/>
                <w:szCs w:val="18"/>
              </w:rPr>
              <w:t>.</w:t>
            </w:r>
          </w:p>
          <w:p w:rsidR="00DC307F" w:rsidRPr="00C70105" w:rsidRDefault="00DC307F" w:rsidP="00DC307F">
            <w:pPr>
              <w:pStyle w:val="Paragraphedeliste"/>
              <w:numPr>
                <w:ilvl w:val="0"/>
                <w:numId w:val="13"/>
              </w:numPr>
              <w:spacing w:line="276" w:lineRule="auto"/>
              <w:rPr>
                <w:rFonts w:ascii="Arial" w:hAnsi="Arial" w:cs="Arial"/>
                <w:sz w:val="18"/>
                <w:szCs w:val="18"/>
              </w:rPr>
            </w:pPr>
            <w:r w:rsidRPr="00EF4130">
              <w:rPr>
                <w:rFonts w:ascii="Arial" w:hAnsi="Arial" w:cs="Arial"/>
                <w:sz w:val="18"/>
                <w:szCs w:val="18"/>
              </w:rPr>
              <w:t xml:space="preserve">Identifier et utiliser le </w:t>
            </w:r>
            <w:r w:rsidRPr="00EF4130">
              <w:rPr>
                <w:rFonts w:ascii="Arial" w:hAnsi="Arial" w:cs="Arial"/>
                <w:b/>
                <w:sz w:val="18"/>
                <w:szCs w:val="18"/>
              </w:rPr>
              <w:t>futur proche</w:t>
            </w:r>
            <w:r w:rsidRPr="00EF4130">
              <w:rPr>
                <w:rFonts w:ascii="Arial" w:hAnsi="Arial" w:cs="Arial"/>
                <w:sz w:val="18"/>
                <w:szCs w:val="18"/>
              </w:rPr>
              <w:t>.</w:t>
            </w:r>
          </w:p>
        </w:tc>
        <w:tc>
          <w:tcPr>
            <w:tcW w:w="2308" w:type="dxa"/>
            <w:vMerge w:val="restart"/>
          </w:tcPr>
          <w:p w:rsidR="00DC307F" w:rsidRDefault="00DC307F" w:rsidP="00DC307F">
            <w:pPr>
              <w:rPr>
                <w:rFonts w:ascii="Arial" w:hAnsi="Arial" w:cs="Arial"/>
                <w:b/>
                <w:sz w:val="18"/>
                <w:szCs w:val="18"/>
              </w:rPr>
            </w:pPr>
          </w:p>
          <w:p w:rsidR="00DC307F" w:rsidRPr="00EF4130" w:rsidRDefault="00DC307F" w:rsidP="00DC307F">
            <w:pPr>
              <w:rPr>
                <w:rFonts w:ascii="Arial" w:hAnsi="Arial" w:cs="Arial"/>
                <w:b/>
                <w:sz w:val="18"/>
                <w:szCs w:val="18"/>
              </w:rPr>
            </w:pPr>
            <w:r w:rsidRPr="00EF4130">
              <w:rPr>
                <w:rFonts w:ascii="Arial" w:hAnsi="Arial" w:cs="Arial"/>
                <w:b/>
                <w:sz w:val="18"/>
                <w:szCs w:val="18"/>
              </w:rPr>
              <w:t>Le verbe à l’infinitif :</w:t>
            </w:r>
          </w:p>
          <w:p w:rsidR="00DC307F" w:rsidRPr="00EF4130" w:rsidRDefault="00DC307F" w:rsidP="00DC307F">
            <w:pPr>
              <w:pStyle w:val="Paragraphedeliste"/>
              <w:numPr>
                <w:ilvl w:val="0"/>
                <w:numId w:val="13"/>
              </w:numPr>
              <w:spacing w:line="276" w:lineRule="auto"/>
              <w:rPr>
                <w:rFonts w:ascii="Arial" w:hAnsi="Arial" w:cs="Arial"/>
                <w:sz w:val="18"/>
                <w:szCs w:val="18"/>
              </w:rPr>
            </w:pPr>
            <w:r w:rsidRPr="00EF4130">
              <w:rPr>
                <w:rFonts w:ascii="Arial" w:hAnsi="Arial" w:cs="Arial"/>
                <w:sz w:val="18"/>
                <w:szCs w:val="18"/>
              </w:rPr>
              <w:t>Nommer le verbe par son infinitif.</w:t>
            </w:r>
          </w:p>
          <w:p w:rsidR="00DC307F" w:rsidRPr="00EF4130" w:rsidRDefault="00DC307F" w:rsidP="00DC307F">
            <w:pPr>
              <w:pStyle w:val="Paragraphedeliste"/>
              <w:numPr>
                <w:ilvl w:val="0"/>
                <w:numId w:val="13"/>
              </w:numPr>
              <w:spacing w:line="276" w:lineRule="auto"/>
              <w:rPr>
                <w:rFonts w:ascii="Arial" w:hAnsi="Arial" w:cs="Arial"/>
                <w:b/>
                <w:sz w:val="18"/>
                <w:szCs w:val="18"/>
              </w:rPr>
            </w:pPr>
            <w:r w:rsidRPr="00EF4130">
              <w:rPr>
                <w:rFonts w:ascii="Arial" w:hAnsi="Arial" w:cs="Arial"/>
                <w:sz w:val="18"/>
                <w:szCs w:val="18"/>
              </w:rPr>
              <w:t>Distinguer le verbe à l’infinitif présent de ses formes verbales conjuguées.</w:t>
            </w:r>
          </w:p>
          <w:p w:rsidR="00DC307F" w:rsidRPr="00EF4130" w:rsidRDefault="00DC307F" w:rsidP="00DC307F">
            <w:pPr>
              <w:spacing w:line="276" w:lineRule="auto"/>
              <w:rPr>
                <w:rFonts w:ascii="Arial" w:hAnsi="Arial" w:cs="Arial"/>
                <w:b/>
                <w:sz w:val="18"/>
                <w:szCs w:val="18"/>
              </w:rPr>
            </w:pPr>
          </w:p>
        </w:tc>
        <w:tc>
          <w:tcPr>
            <w:tcW w:w="6311" w:type="dxa"/>
          </w:tcPr>
          <w:p w:rsidR="00DC307F" w:rsidRDefault="00DC307F" w:rsidP="00DC307F">
            <w:pPr>
              <w:rPr>
                <w:rFonts w:ascii="Arial" w:hAnsi="Arial" w:cs="Arial"/>
                <w:b/>
                <w:sz w:val="18"/>
                <w:szCs w:val="18"/>
              </w:rPr>
            </w:pPr>
          </w:p>
        </w:tc>
      </w:tr>
      <w:tr w:rsidR="00DC307F" w:rsidRPr="00EF4130" w:rsidTr="00DC307F">
        <w:trPr>
          <w:trHeight w:val="3035"/>
        </w:trPr>
        <w:tc>
          <w:tcPr>
            <w:tcW w:w="1912" w:type="dxa"/>
            <w:vMerge/>
            <w:shd w:val="clear" w:color="auto" w:fill="D9D9D9" w:themeFill="background1" w:themeFillShade="D9"/>
            <w:vAlign w:val="center"/>
          </w:tcPr>
          <w:p w:rsidR="00DC307F" w:rsidRPr="00201895" w:rsidRDefault="00DC307F" w:rsidP="00DC307F">
            <w:pPr>
              <w:jc w:val="center"/>
              <w:rPr>
                <w:rFonts w:ascii="Arial" w:hAnsi="Arial" w:cs="Arial"/>
                <w:b/>
                <w:sz w:val="28"/>
                <w:szCs w:val="28"/>
              </w:rPr>
            </w:pPr>
          </w:p>
        </w:tc>
        <w:tc>
          <w:tcPr>
            <w:tcW w:w="2677" w:type="dxa"/>
            <w:vMerge/>
          </w:tcPr>
          <w:p w:rsidR="00DC307F" w:rsidRPr="00C70105" w:rsidRDefault="00DC307F" w:rsidP="00DC307F">
            <w:pPr>
              <w:contextualSpacing/>
              <w:rPr>
                <w:rFonts w:ascii="Arial" w:hAnsi="Arial" w:cs="Arial"/>
                <w:b/>
                <w:sz w:val="16"/>
                <w:szCs w:val="16"/>
              </w:rPr>
            </w:pPr>
          </w:p>
        </w:tc>
        <w:tc>
          <w:tcPr>
            <w:tcW w:w="1732" w:type="dxa"/>
            <w:vMerge/>
            <w:shd w:val="clear" w:color="auto" w:fill="D9D9D9" w:themeFill="background1" w:themeFillShade="D9"/>
          </w:tcPr>
          <w:p w:rsidR="00DC307F" w:rsidRPr="00EF4130" w:rsidRDefault="00DC307F" w:rsidP="00DC307F">
            <w:pPr>
              <w:contextualSpacing/>
              <w:rPr>
                <w:rFonts w:ascii="Arial" w:hAnsi="Arial" w:cs="Arial"/>
                <w:sz w:val="18"/>
                <w:szCs w:val="18"/>
              </w:rPr>
            </w:pPr>
          </w:p>
        </w:tc>
        <w:tc>
          <w:tcPr>
            <w:tcW w:w="3738" w:type="dxa"/>
            <w:vMerge/>
            <w:shd w:val="clear" w:color="auto" w:fill="D9D9D9" w:themeFill="background1" w:themeFillShade="D9"/>
          </w:tcPr>
          <w:p w:rsidR="00DC307F" w:rsidRPr="00C70105" w:rsidRDefault="00DC307F" w:rsidP="00DC307F">
            <w:pPr>
              <w:contextualSpacing/>
              <w:rPr>
                <w:rFonts w:ascii="Arial" w:hAnsi="Arial" w:cs="Arial"/>
                <w:b/>
                <w:sz w:val="16"/>
                <w:szCs w:val="16"/>
              </w:rPr>
            </w:pPr>
          </w:p>
        </w:tc>
        <w:tc>
          <w:tcPr>
            <w:tcW w:w="2308" w:type="dxa"/>
            <w:vMerge/>
          </w:tcPr>
          <w:p w:rsidR="00DC307F" w:rsidRDefault="00DC307F" w:rsidP="00DC307F">
            <w:pPr>
              <w:rPr>
                <w:rFonts w:ascii="Arial" w:hAnsi="Arial" w:cs="Arial"/>
                <w:b/>
                <w:sz w:val="18"/>
                <w:szCs w:val="18"/>
              </w:rPr>
            </w:pPr>
          </w:p>
        </w:tc>
        <w:tc>
          <w:tcPr>
            <w:tcW w:w="6311" w:type="dxa"/>
          </w:tcPr>
          <w:p w:rsidR="00DC307F" w:rsidRDefault="00DC307F" w:rsidP="00DC307F">
            <w:pPr>
              <w:rPr>
                <w:rFonts w:ascii="Arial" w:hAnsi="Arial" w:cs="Arial"/>
                <w:b/>
                <w:sz w:val="18"/>
                <w:szCs w:val="18"/>
              </w:rPr>
            </w:pPr>
          </w:p>
        </w:tc>
      </w:tr>
      <w:tr w:rsidR="00DC307F" w:rsidRPr="00EF4130" w:rsidTr="00DC307F">
        <w:trPr>
          <w:trHeight w:val="3035"/>
        </w:trPr>
        <w:tc>
          <w:tcPr>
            <w:tcW w:w="1912" w:type="dxa"/>
            <w:vMerge/>
            <w:shd w:val="clear" w:color="auto" w:fill="D9D9D9" w:themeFill="background1" w:themeFillShade="D9"/>
            <w:vAlign w:val="center"/>
          </w:tcPr>
          <w:p w:rsidR="00DC307F" w:rsidRPr="00201895" w:rsidRDefault="00DC307F" w:rsidP="00DC307F">
            <w:pPr>
              <w:jc w:val="center"/>
              <w:rPr>
                <w:rFonts w:ascii="Arial" w:hAnsi="Arial" w:cs="Arial"/>
                <w:b/>
                <w:sz w:val="28"/>
                <w:szCs w:val="28"/>
              </w:rPr>
            </w:pPr>
          </w:p>
        </w:tc>
        <w:tc>
          <w:tcPr>
            <w:tcW w:w="2677" w:type="dxa"/>
            <w:vMerge/>
          </w:tcPr>
          <w:p w:rsidR="00DC307F" w:rsidRPr="00C70105" w:rsidRDefault="00DC307F" w:rsidP="00DC307F">
            <w:pPr>
              <w:contextualSpacing/>
              <w:rPr>
                <w:rFonts w:ascii="Arial" w:hAnsi="Arial" w:cs="Arial"/>
                <w:b/>
                <w:sz w:val="16"/>
                <w:szCs w:val="16"/>
              </w:rPr>
            </w:pPr>
          </w:p>
        </w:tc>
        <w:tc>
          <w:tcPr>
            <w:tcW w:w="1732" w:type="dxa"/>
            <w:vMerge/>
            <w:shd w:val="clear" w:color="auto" w:fill="D9D9D9" w:themeFill="background1" w:themeFillShade="D9"/>
          </w:tcPr>
          <w:p w:rsidR="00DC307F" w:rsidRPr="00EF4130" w:rsidRDefault="00DC307F" w:rsidP="00DC307F">
            <w:pPr>
              <w:contextualSpacing/>
              <w:rPr>
                <w:rFonts w:ascii="Arial" w:hAnsi="Arial" w:cs="Arial"/>
                <w:sz w:val="18"/>
                <w:szCs w:val="18"/>
              </w:rPr>
            </w:pPr>
          </w:p>
        </w:tc>
        <w:tc>
          <w:tcPr>
            <w:tcW w:w="3738" w:type="dxa"/>
            <w:vMerge/>
            <w:shd w:val="clear" w:color="auto" w:fill="D9D9D9" w:themeFill="background1" w:themeFillShade="D9"/>
          </w:tcPr>
          <w:p w:rsidR="00DC307F" w:rsidRPr="00C70105" w:rsidRDefault="00DC307F" w:rsidP="00DC307F">
            <w:pPr>
              <w:contextualSpacing/>
              <w:rPr>
                <w:rFonts w:ascii="Arial" w:hAnsi="Arial" w:cs="Arial"/>
                <w:b/>
                <w:sz w:val="16"/>
                <w:szCs w:val="16"/>
              </w:rPr>
            </w:pPr>
          </w:p>
        </w:tc>
        <w:tc>
          <w:tcPr>
            <w:tcW w:w="2308" w:type="dxa"/>
            <w:vMerge/>
          </w:tcPr>
          <w:p w:rsidR="00DC307F" w:rsidRDefault="00DC307F" w:rsidP="00DC307F">
            <w:pPr>
              <w:rPr>
                <w:rFonts w:ascii="Arial" w:hAnsi="Arial" w:cs="Arial"/>
                <w:b/>
                <w:sz w:val="18"/>
                <w:szCs w:val="18"/>
              </w:rPr>
            </w:pPr>
          </w:p>
        </w:tc>
        <w:tc>
          <w:tcPr>
            <w:tcW w:w="6311" w:type="dxa"/>
          </w:tcPr>
          <w:p w:rsidR="00DC307F" w:rsidRDefault="00DC307F" w:rsidP="00DC307F">
            <w:pPr>
              <w:rPr>
                <w:rFonts w:ascii="Arial" w:hAnsi="Arial" w:cs="Arial"/>
                <w:b/>
                <w:sz w:val="18"/>
                <w:szCs w:val="18"/>
              </w:rPr>
            </w:pPr>
          </w:p>
        </w:tc>
      </w:tr>
    </w:tbl>
    <w:p w:rsidR="00C70105" w:rsidRDefault="00C70105" w:rsidP="0038146C"/>
    <w:p w:rsidR="00EF4130" w:rsidRDefault="00EF4130" w:rsidP="0038146C">
      <w:pPr>
        <w:sectPr w:rsidR="00EF4130" w:rsidSect="00C70105">
          <w:pgSz w:w="20160" w:h="12240" w:orient="landscape" w:code="5"/>
          <w:pgMar w:top="709" w:right="1440" w:bottom="709" w:left="1440" w:header="568" w:footer="708" w:gutter="0"/>
          <w:cols w:space="708"/>
          <w:docGrid w:linePitch="360"/>
        </w:sectPr>
      </w:pPr>
    </w:p>
    <w:p w:rsidR="00DC6F3F" w:rsidRDefault="00DC6F3F" w:rsidP="0038146C"/>
    <w:p w:rsidR="00780AD4" w:rsidRDefault="00780AD4" w:rsidP="0038146C"/>
    <w:p w:rsidR="00780AD4" w:rsidRDefault="00780AD4" w:rsidP="0038146C"/>
    <w:p w:rsidR="00780AD4" w:rsidRDefault="007D64FF" w:rsidP="0038146C">
      <w:r>
        <w:rPr>
          <w:noProof/>
          <w:lang w:eastAsia="fr-CA"/>
        </w:rPr>
        <w:drawing>
          <wp:anchor distT="0" distB="0" distL="114300" distR="114300" simplePos="0" relativeHeight="251660288" behindDoc="0" locked="0" layoutInCell="1" allowOverlap="1" wp14:anchorId="3B52BA38" wp14:editId="6FBEBC8D">
            <wp:simplePos x="0" y="0"/>
            <wp:positionH relativeFrom="column">
              <wp:posOffset>1035685</wp:posOffset>
            </wp:positionH>
            <wp:positionV relativeFrom="paragraph">
              <wp:posOffset>66675</wp:posOffset>
            </wp:positionV>
            <wp:extent cx="4966970" cy="8305800"/>
            <wp:effectExtent l="0" t="0" r="508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sation conjugaison.png"/>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t="7470"/>
                    <a:stretch/>
                  </pic:blipFill>
                  <pic:spPr bwMode="auto">
                    <a:xfrm>
                      <a:off x="0" y="0"/>
                      <a:ext cx="4966970" cy="830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Pr>
        <w:sectPr w:rsidR="00780AD4" w:rsidSect="00780AD4">
          <w:pgSz w:w="12240" w:h="20160" w:code="5"/>
          <w:pgMar w:top="1440" w:right="709" w:bottom="1440" w:left="709" w:header="708" w:footer="708" w:gutter="0"/>
          <w:cols w:space="708"/>
          <w:docGrid w:linePitch="360"/>
        </w:sectPr>
      </w:pPr>
    </w:p>
    <w:p w:rsidR="00780AD4" w:rsidRDefault="00780AD4" w:rsidP="00780AD4">
      <w:pPr>
        <w:spacing w:after="0" w:line="240" w:lineRule="auto"/>
      </w:pPr>
    </w:p>
    <w:tbl>
      <w:tblPr>
        <w:tblStyle w:val="Grilledutableau2"/>
        <w:tblW w:w="5388" w:type="pct"/>
        <w:tblInd w:w="-601" w:type="dxa"/>
        <w:tblLayout w:type="fixed"/>
        <w:tblLook w:val="04A0" w:firstRow="1" w:lastRow="0" w:firstColumn="1" w:lastColumn="0" w:noHBand="0" w:noVBand="1"/>
      </w:tblPr>
      <w:tblGrid>
        <w:gridCol w:w="1568"/>
        <w:gridCol w:w="2266"/>
        <w:gridCol w:w="2557"/>
        <w:gridCol w:w="3594"/>
        <w:gridCol w:w="3492"/>
        <w:gridCol w:w="5377"/>
      </w:tblGrid>
      <w:tr w:rsidR="00DC307F" w:rsidRPr="008C78E5" w:rsidTr="00DC307F">
        <w:tc>
          <w:tcPr>
            <w:tcW w:w="416" w:type="pct"/>
            <w:shd w:val="clear" w:color="auto" w:fill="BFBFBF" w:themeFill="background1" w:themeFillShade="BF"/>
            <w:vAlign w:val="center"/>
          </w:tcPr>
          <w:p w:rsidR="00DC307F" w:rsidRPr="008C78E5" w:rsidRDefault="00DC307F" w:rsidP="008C78E5">
            <w:pPr>
              <w:jc w:val="center"/>
              <w:rPr>
                <w:rFonts w:ascii="Arial" w:hAnsi="Arial" w:cs="Arial"/>
                <w:b/>
              </w:rPr>
            </w:pPr>
            <w:r w:rsidRPr="008C78E5">
              <w:rPr>
                <w:rFonts w:ascii="Arial" w:hAnsi="Arial" w:cs="Arial"/>
                <w:b/>
              </w:rPr>
              <w:t>PDA</w:t>
            </w:r>
          </w:p>
        </w:tc>
        <w:tc>
          <w:tcPr>
            <w:tcW w:w="601" w:type="pct"/>
            <w:shd w:val="clear" w:color="auto" w:fill="BFBFBF" w:themeFill="background1" w:themeFillShade="BF"/>
            <w:vAlign w:val="center"/>
          </w:tcPr>
          <w:p w:rsidR="00DC307F" w:rsidRPr="008C78E5" w:rsidRDefault="00DC307F" w:rsidP="008C78E5">
            <w:pPr>
              <w:jc w:val="center"/>
              <w:rPr>
                <w:rFonts w:ascii="Arial" w:hAnsi="Arial" w:cs="Arial"/>
                <w:b/>
              </w:rPr>
            </w:pPr>
            <w:r w:rsidRPr="008C78E5">
              <w:rPr>
                <w:rFonts w:ascii="Arial" w:hAnsi="Arial" w:cs="Arial"/>
                <w:b/>
              </w:rPr>
              <w:t>2e année</w:t>
            </w:r>
          </w:p>
        </w:tc>
        <w:tc>
          <w:tcPr>
            <w:tcW w:w="678" w:type="pct"/>
            <w:shd w:val="clear" w:color="auto" w:fill="BFBFBF" w:themeFill="background1" w:themeFillShade="BF"/>
            <w:vAlign w:val="center"/>
          </w:tcPr>
          <w:p w:rsidR="00DC307F" w:rsidRPr="008C78E5" w:rsidRDefault="00DC307F" w:rsidP="008C78E5">
            <w:pPr>
              <w:jc w:val="center"/>
              <w:rPr>
                <w:rFonts w:ascii="Arial" w:hAnsi="Arial" w:cs="Arial"/>
                <w:b/>
              </w:rPr>
            </w:pPr>
            <w:r w:rsidRPr="008C78E5">
              <w:rPr>
                <w:rFonts w:ascii="Arial" w:hAnsi="Arial" w:cs="Arial"/>
                <w:b/>
              </w:rPr>
              <w:t>3e année</w:t>
            </w:r>
          </w:p>
        </w:tc>
        <w:tc>
          <w:tcPr>
            <w:tcW w:w="953" w:type="pct"/>
            <w:shd w:val="clear" w:color="auto" w:fill="BFBFBF" w:themeFill="background1" w:themeFillShade="BF"/>
            <w:vAlign w:val="center"/>
          </w:tcPr>
          <w:p w:rsidR="00DC307F" w:rsidRPr="008C78E5" w:rsidRDefault="00DC307F" w:rsidP="008C78E5">
            <w:pPr>
              <w:jc w:val="center"/>
              <w:rPr>
                <w:rFonts w:ascii="Arial" w:hAnsi="Arial" w:cs="Arial"/>
                <w:b/>
              </w:rPr>
            </w:pPr>
            <w:r w:rsidRPr="008C78E5">
              <w:rPr>
                <w:rFonts w:ascii="Arial" w:hAnsi="Arial" w:cs="Arial"/>
                <w:b/>
              </w:rPr>
              <w:t>4e année</w:t>
            </w:r>
          </w:p>
        </w:tc>
        <w:tc>
          <w:tcPr>
            <w:tcW w:w="926" w:type="pct"/>
            <w:shd w:val="clear" w:color="auto" w:fill="BFBFBF" w:themeFill="background1" w:themeFillShade="BF"/>
            <w:vAlign w:val="center"/>
          </w:tcPr>
          <w:p w:rsidR="00DC307F" w:rsidRPr="008C78E5" w:rsidRDefault="00DC307F" w:rsidP="008C78E5">
            <w:pPr>
              <w:jc w:val="center"/>
              <w:rPr>
                <w:rFonts w:ascii="Arial" w:hAnsi="Arial" w:cs="Arial"/>
                <w:b/>
              </w:rPr>
            </w:pPr>
            <w:r w:rsidRPr="008C78E5">
              <w:rPr>
                <w:rFonts w:ascii="Arial" w:hAnsi="Arial" w:cs="Arial"/>
                <w:b/>
              </w:rPr>
              <w:t>5e année</w:t>
            </w:r>
          </w:p>
        </w:tc>
        <w:tc>
          <w:tcPr>
            <w:tcW w:w="1426" w:type="pct"/>
            <w:shd w:val="clear" w:color="auto" w:fill="BFBFBF" w:themeFill="background1" w:themeFillShade="BF"/>
          </w:tcPr>
          <w:p w:rsidR="00DC307F" w:rsidRPr="008C78E5" w:rsidRDefault="00DC307F" w:rsidP="008C78E5">
            <w:pPr>
              <w:jc w:val="center"/>
              <w:rPr>
                <w:rFonts w:ascii="Arial" w:hAnsi="Arial" w:cs="Arial"/>
                <w:b/>
              </w:rPr>
            </w:pPr>
            <w:r>
              <w:rPr>
                <w:rFonts w:ascii="Arial" w:hAnsi="Arial" w:cs="Arial"/>
                <w:b/>
              </w:rPr>
              <w:t>Planification</w:t>
            </w:r>
          </w:p>
        </w:tc>
      </w:tr>
      <w:tr w:rsidR="00DC307F" w:rsidRPr="000701E4" w:rsidTr="00DC307F">
        <w:trPr>
          <w:trHeight w:val="3204"/>
        </w:trPr>
        <w:tc>
          <w:tcPr>
            <w:tcW w:w="416" w:type="pct"/>
            <w:vMerge w:val="restart"/>
            <w:shd w:val="clear" w:color="auto" w:fill="D9D9D9" w:themeFill="background1" w:themeFillShade="D9"/>
            <w:vAlign w:val="center"/>
          </w:tcPr>
          <w:p w:rsidR="00DC307F" w:rsidRPr="00C70105" w:rsidRDefault="00DC307F" w:rsidP="00C70105">
            <w:pPr>
              <w:spacing w:beforeLines="40" w:before="96" w:afterLines="40" w:after="96"/>
              <w:rPr>
                <w:rFonts w:ascii="Arial" w:hAnsi="Arial" w:cs="Arial"/>
                <w:b/>
                <w:sz w:val="28"/>
                <w:szCs w:val="28"/>
              </w:rPr>
            </w:pPr>
            <w:r w:rsidRPr="00C70105">
              <w:rPr>
                <w:rFonts w:ascii="Arial" w:hAnsi="Arial" w:cs="Arial"/>
                <w:b/>
                <w:sz w:val="28"/>
                <w:szCs w:val="28"/>
              </w:rPr>
              <w:t>Accords</w:t>
            </w:r>
          </w:p>
          <w:p w:rsidR="00DC307F" w:rsidRPr="000701E4" w:rsidRDefault="00DC307F" w:rsidP="000701E4">
            <w:pPr>
              <w:spacing w:beforeLines="40" w:before="96" w:afterLines="40" w:after="96"/>
              <w:jc w:val="center"/>
              <w:rPr>
                <w:rFonts w:ascii="Arial" w:hAnsi="Arial" w:cs="Arial"/>
                <w:b/>
                <w:sz w:val="18"/>
                <w:szCs w:val="18"/>
              </w:rPr>
            </w:pPr>
          </w:p>
          <w:p w:rsidR="00DC307F" w:rsidRPr="000701E4" w:rsidRDefault="00DC307F" w:rsidP="000701E4">
            <w:pPr>
              <w:spacing w:beforeLines="40" w:before="96" w:afterLines="40" w:after="96"/>
              <w:jc w:val="center"/>
              <w:rPr>
                <w:rFonts w:ascii="Arial" w:hAnsi="Arial" w:cs="Arial"/>
                <w:sz w:val="18"/>
                <w:szCs w:val="18"/>
              </w:rPr>
            </w:pPr>
            <w:r w:rsidRPr="000701E4">
              <w:rPr>
                <w:rFonts w:ascii="Arial" w:hAnsi="Arial" w:cs="Arial"/>
                <w:sz w:val="18"/>
                <w:szCs w:val="18"/>
              </w:rPr>
              <w:t>Connaissances</w:t>
            </w:r>
          </w:p>
          <w:p w:rsidR="00DC307F" w:rsidRDefault="00DC307F" w:rsidP="000701E4">
            <w:pPr>
              <w:spacing w:beforeLines="40" w:before="96" w:afterLines="40" w:after="96"/>
              <w:jc w:val="center"/>
              <w:rPr>
                <w:rFonts w:ascii="Arial" w:hAnsi="Arial" w:cs="Arial"/>
                <w:sz w:val="18"/>
                <w:szCs w:val="18"/>
              </w:rPr>
            </w:pPr>
            <w:r w:rsidRPr="000701E4">
              <w:rPr>
                <w:rFonts w:ascii="Arial" w:hAnsi="Arial" w:cs="Arial"/>
                <w:sz w:val="18"/>
                <w:szCs w:val="18"/>
              </w:rPr>
              <w:t>p.29</w:t>
            </w:r>
          </w:p>
          <w:p w:rsidR="00DC307F" w:rsidRDefault="00DC307F" w:rsidP="000701E4">
            <w:pPr>
              <w:spacing w:beforeLines="40" w:before="96" w:afterLines="40" w:after="96"/>
              <w:jc w:val="center"/>
              <w:rPr>
                <w:rFonts w:ascii="Arial" w:hAnsi="Arial" w:cs="Arial"/>
                <w:sz w:val="18"/>
                <w:szCs w:val="18"/>
              </w:rPr>
            </w:pPr>
          </w:p>
          <w:p w:rsidR="00DC307F" w:rsidRDefault="00DC307F" w:rsidP="000701E4">
            <w:pPr>
              <w:spacing w:beforeLines="40" w:before="96" w:afterLines="40" w:after="96"/>
              <w:jc w:val="center"/>
              <w:rPr>
                <w:rFonts w:ascii="Arial" w:hAnsi="Arial" w:cs="Arial"/>
                <w:sz w:val="18"/>
                <w:szCs w:val="18"/>
              </w:rPr>
            </w:pPr>
          </w:p>
          <w:p w:rsidR="00DC307F" w:rsidRPr="00780AD4" w:rsidRDefault="00DC307F" w:rsidP="00C70105">
            <w:pPr>
              <w:pStyle w:val="En-tte"/>
              <w:jc w:val="center"/>
              <w:rPr>
                <w:sz w:val="18"/>
                <w:szCs w:val="18"/>
              </w:rPr>
            </w:pPr>
            <w:r w:rsidRPr="00780AD4">
              <w:rPr>
                <w:sz w:val="18"/>
                <w:szCs w:val="18"/>
              </w:rPr>
              <w:sym w:font="Wingdings" w:char="F0AB"/>
            </w:r>
            <w:r w:rsidRPr="00780AD4">
              <w:rPr>
                <w:sz w:val="18"/>
                <w:szCs w:val="18"/>
              </w:rPr>
              <w:t xml:space="preserve"> Connaissances en maitrise autonome à la fin de l’année scolaire</w:t>
            </w:r>
          </w:p>
          <w:p w:rsidR="00DC307F" w:rsidRPr="000701E4" w:rsidRDefault="00DC307F" w:rsidP="000701E4">
            <w:pPr>
              <w:spacing w:beforeLines="40" w:before="96" w:afterLines="40" w:after="96"/>
              <w:jc w:val="center"/>
              <w:rPr>
                <w:rFonts w:ascii="Arial" w:hAnsi="Arial" w:cs="Arial"/>
                <w:b/>
                <w:sz w:val="18"/>
                <w:szCs w:val="18"/>
              </w:rPr>
            </w:pPr>
          </w:p>
        </w:tc>
        <w:tc>
          <w:tcPr>
            <w:tcW w:w="601" w:type="pct"/>
            <w:vMerge w:val="restart"/>
          </w:tcPr>
          <w:p w:rsidR="00DC307F" w:rsidRPr="000701E4" w:rsidRDefault="00DC307F" w:rsidP="000701E4">
            <w:pPr>
              <w:spacing w:beforeLines="40" w:before="96" w:afterLines="40" w:after="96"/>
              <w:rPr>
                <w:rFonts w:ascii="Arial" w:hAnsi="Arial" w:cs="Arial"/>
                <w:b/>
                <w:sz w:val="18"/>
                <w:szCs w:val="18"/>
              </w:rPr>
            </w:pPr>
            <w:r w:rsidRPr="000701E4">
              <w:rPr>
                <w:rFonts w:ascii="Arial" w:hAnsi="Arial" w:cs="Arial"/>
                <w:b/>
                <w:sz w:val="18"/>
                <w:szCs w:val="18"/>
              </w:rPr>
              <w:t>Les classes de mots variables et invariables :</w:t>
            </w:r>
          </w:p>
          <w:p w:rsidR="00DC307F" w:rsidRPr="000701E4" w:rsidRDefault="00DC307F" w:rsidP="008C78E5">
            <w:pPr>
              <w:numPr>
                <w:ilvl w:val="0"/>
                <w:numId w:val="9"/>
              </w:numPr>
              <w:spacing w:beforeLines="40" w:before="96" w:afterLines="40" w:after="96" w:line="276" w:lineRule="auto"/>
              <w:contextualSpacing/>
              <w:rPr>
                <w:rFonts w:ascii="Arial" w:hAnsi="Arial" w:cs="Arial"/>
                <w:sz w:val="18"/>
                <w:szCs w:val="18"/>
              </w:rPr>
            </w:pPr>
            <w:r w:rsidRPr="000701E4">
              <w:rPr>
                <w:rFonts w:ascii="Arial" w:hAnsi="Arial" w:cs="Arial"/>
                <w:sz w:val="18"/>
                <w:szCs w:val="18"/>
              </w:rPr>
              <w:t xml:space="preserve">Le nom précédé d’un </w:t>
            </w:r>
            <w:proofErr w:type="spellStart"/>
            <w:r w:rsidRPr="000701E4">
              <w:rPr>
                <w:rFonts w:ascii="Arial" w:hAnsi="Arial" w:cs="Arial"/>
                <w:sz w:val="18"/>
                <w:szCs w:val="18"/>
              </w:rPr>
              <w:t>dét</w:t>
            </w:r>
            <w:proofErr w:type="spellEnd"/>
            <w:r w:rsidRPr="000701E4">
              <w:rPr>
                <w:rFonts w:ascii="Arial" w:hAnsi="Arial" w:cs="Arial"/>
                <w:sz w:val="18"/>
                <w:szCs w:val="18"/>
              </w:rPr>
              <w:t>.</w:t>
            </w:r>
          </w:p>
          <w:p w:rsidR="00DC307F" w:rsidRPr="000701E4" w:rsidRDefault="00DC307F" w:rsidP="008C78E5">
            <w:pPr>
              <w:numPr>
                <w:ilvl w:val="0"/>
                <w:numId w:val="9"/>
              </w:numPr>
              <w:spacing w:beforeLines="40" w:before="96" w:afterLines="40" w:after="96" w:line="276" w:lineRule="auto"/>
              <w:contextualSpacing/>
              <w:rPr>
                <w:rFonts w:ascii="Arial" w:hAnsi="Arial" w:cs="Arial"/>
                <w:sz w:val="18"/>
                <w:szCs w:val="18"/>
              </w:rPr>
            </w:pPr>
            <w:r w:rsidRPr="000701E4">
              <w:rPr>
                <w:rFonts w:ascii="Arial" w:hAnsi="Arial" w:cs="Arial"/>
                <w:sz w:val="18"/>
                <w:szCs w:val="18"/>
              </w:rPr>
              <w:t>Le nom désigne différentes réalités : personne, animal, action, etc.</w:t>
            </w:r>
          </w:p>
          <w:p w:rsidR="00DC307F" w:rsidRPr="000701E4" w:rsidRDefault="00DC307F" w:rsidP="008C78E5">
            <w:pPr>
              <w:numPr>
                <w:ilvl w:val="0"/>
                <w:numId w:val="9"/>
              </w:numPr>
              <w:spacing w:beforeLines="40" w:before="96" w:afterLines="40" w:after="96" w:line="276" w:lineRule="auto"/>
              <w:contextualSpacing/>
              <w:rPr>
                <w:rFonts w:ascii="Arial" w:hAnsi="Arial" w:cs="Arial"/>
                <w:sz w:val="18"/>
                <w:szCs w:val="18"/>
              </w:rPr>
            </w:pPr>
            <w:r w:rsidRPr="000701E4">
              <w:rPr>
                <w:rFonts w:ascii="Arial" w:hAnsi="Arial" w:cs="Arial"/>
                <w:sz w:val="18"/>
                <w:szCs w:val="18"/>
              </w:rPr>
              <w:t>Genre et nombre du nom.</w:t>
            </w:r>
          </w:p>
          <w:p w:rsidR="00DC307F" w:rsidRPr="000701E4" w:rsidRDefault="00DC307F" w:rsidP="008C78E5">
            <w:pPr>
              <w:numPr>
                <w:ilvl w:val="0"/>
                <w:numId w:val="9"/>
              </w:numPr>
              <w:spacing w:beforeLines="40" w:before="96" w:afterLines="40" w:after="96" w:line="276" w:lineRule="auto"/>
              <w:contextualSpacing/>
              <w:rPr>
                <w:rFonts w:ascii="Arial" w:hAnsi="Arial" w:cs="Arial"/>
                <w:sz w:val="18"/>
                <w:szCs w:val="18"/>
              </w:rPr>
            </w:pPr>
            <w:r w:rsidRPr="000701E4">
              <w:rPr>
                <w:rFonts w:ascii="Arial" w:hAnsi="Arial" w:cs="Arial"/>
                <w:sz w:val="18"/>
                <w:szCs w:val="18"/>
              </w:rPr>
              <w:t>Nom propre et commun.</w:t>
            </w:r>
          </w:p>
          <w:p w:rsidR="00DC307F" w:rsidRPr="000701E4" w:rsidRDefault="00DC307F" w:rsidP="008C78E5">
            <w:pPr>
              <w:numPr>
                <w:ilvl w:val="0"/>
                <w:numId w:val="9"/>
              </w:numPr>
              <w:spacing w:beforeLines="40" w:before="96" w:afterLines="40" w:after="96" w:line="276" w:lineRule="auto"/>
              <w:contextualSpacing/>
              <w:rPr>
                <w:rFonts w:ascii="Arial" w:hAnsi="Arial" w:cs="Arial"/>
                <w:sz w:val="18"/>
                <w:szCs w:val="18"/>
              </w:rPr>
            </w:pPr>
            <w:r w:rsidRPr="000701E4">
              <w:rPr>
                <w:rFonts w:ascii="Arial" w:hAnsi="Arial" w:cs="Arial"/>
                <w:sz w:val="18"/>
                <w:szCs w:val="18"/>
              </w:rPr>
              <w:t xml:space="preserve">Le nom est donneur </w:t>
            </w:r>
            <w:proofErr w:type="spellStart"/>
            <w:r w:rsidRPr="000701E4">
              <w:rPr>
                <w:rFonts w:ascii="Arial" w:hAnsi="Arial" w:cs="Arial"/>
                <w:sz w:val="18"/>
                <w:szCs w:val="18"/>
              </w:rPr>
              <w:t>d’acc</w:t>
            </w:r>
            <w:proofErr w:type="spellEnd"/>
            <w:r w:rsidRPr="000701E4">
              <w:rPr>
                <w:rFonts w:ascii="Arial" w:hAnsi="Arial" w:cs="Arial"/>
                <w:sz w:val="18"/>
                <w:szCs w:val="18"/>
              </w:rPr>
              <w:t xml:space="preserve">. de genre et de nombre au </w:t>
            </w:r>
            <w:proofErr w:type="spellStart"/>
            <w:r w:rsidRPr="000701E4">
              <w:rPr>
                <w:rFonts w:ascii="Arial" w:hAnsi="Arial" w:cs="Arial"/>
                <w:sz w:val="18"/>
                <w:szCs w:val="18"/>
              </w:rPr>
              <w:t>dét</w:t>
            </w:r>
            <w:proofErr w:type="spellEnd"/>
            <w:r w:rsidRPr="000701E4">
              <w:rPr>
                <w:rFonts w:ascii="Arial" w:hAnsi="Arial" w:cs="Arial"/>
                <w:sz w:val="18"/>
                <w:szCs w:val="18"/>
              </w:rPr>
              <w:t>.</w:t>
            </w:r>
          </w:p>
          <w:p w:rsidR="00DC307F" w:rsidRPr="000701E4" w:rsidRDefault="00DC307F" w:rsidP="008C78E5">
            <w:pPr>
              <w:spacing w:beforeLines="40" w:before="96" w:afterLines="40" w:after="96" w:line="276" w:lineRule="auto"/>
              <w:ind w:left="360"/>
              <w:contextualSpacing/>
              <w:rPr>
                <w:rFonts w:ascii="Arial" w:hAnsi="Arial" w:cs="Arial"/>
                <w:sz w:val="18"/>
                <w:szCs w:val="18"/>
              </w:rPr>
            </w:pPr>
          </w:p>
          <w:p w:rsidR="00DC307F" w:rsidRPr="000701E4" w:rsidRDefault="00DC307F" w:rsidP="008C78E5">
            <w:pPr>
              <w:numPr>
                <w:ilvl w:val="0"/>
                <w:numId w:val="9"/>
              </w:numPr>
              <w:spacing w:beforeLines="40" w:before="96" w:afterLines="40" w:after="96" w:line="276" w:lineRule="auto"/>
              <w:contextualSpacing/>
              <w:rPr>
                <w:rFonts w:ascii="Arial" w:hAnsi="Arial" w:cs="Arial"/>
                <w:sz w:val="18"/>
                <w:szCs w:val="18"/>
              </w:rPr>
            </w:pPr>
            <w:r w:rsidRPr="000701E4">
              <w:rPr>
                <w:rFonts w:ascii="Arial" w:hAnsi="Arial" w:cs="Arial"/>
                <w:sz w:val="18"/>
                <w:szCs w:val="18"/>
              </w:rPr>
              <w:t xml:space="preserve">Genre et nombre du </w:t>
            </w:r>
            <w:proofErr w:type="spellStart"/>
            <w:r w:rsidRPr="000701E4">
              <w:rPr>
                <w:rFonts w:ascii="Arial" w:hAnsi="Arial" w:cs="Arial"/>
                <w:sz w:val="18"/>
                <w:szCs w:val="18"/>
              </w:rPr>
              <w:t>dét</w:t>
            </w:r>
            <w:proofErr w:type="spellEnd"/>
            <w:r w:rsidRPr="000701E4">
              <w:rPr>
                <w:rFonts w:ascii="Arial" w:hAnsi="Arial" w:cs="Arial"/>
                <w:sz w:val="18"/>
                <w:szCs w:val="18"/>
              </w:rPr>
              <w:t>.</w:t>
            </w:r>
          </w:p>
          <w:p w:rsidR="00DC307F" w:rsidRPr="000701E4" w:rsidRDefault="00DC307F" w:rsidP="008C78E5">
            <w:pPr>
              <w:numPr>
                <w:ilvl w:val="0"/>
                <w:numId w:val="9"/>
              </w:numPr>
              <w:spacing w:beforeLines="40" w:before="96" w:afterLines="40" w:after="96" w:line="276" w:lineRule="auto"/>
              <w:contextualSpacing/>
              <w:rPr>
                <w:rFonts w:ascii="Arial" w:hAnsi="Arial" w:cs="Arial"/>
                <w:sz w:val="18"/>
                <w:szCs w:val="18"/>
              </w:rPr>
            </w:pPr>
            <w:r w:rsidRPr="000701E4">
              <w:rPr>
                <w:rFonts w:ascii="Arial" w:hAnsi="Arial" w:cs="Arial"/>
                <w:sz w:val="18"/>
                <w:szCs w:val="18"/>
              </w:rPr>
              <w:t xml:space="preserve">Le </w:t>
            </w:r>
            <w:proofErr w:type="spellStart"/>
            <w:r w:rsidRPr="000701E4">
              <w:rPr>
                <w:rFonts w:ascii="Arial" w:hAnsi="Arial" w:cs="Arial"/>
                <w:sz w:val="18"/>
                <w:szCs w:val="18"/>
              </w:rPr>
              <w:t>dét</w:t>
            </w:r>
            <w:proofErr w:type="spellEnd"/>
            <w:r w:rsidRPr="000701E4">
              <w:rPr>
                <w:rFonts w:ascii="Arial" w:hAnsi="Arial" w:cs="Arial"/>
                <w:sz w:val="18"/>
                <w:szCs w:val="18"/>
              </w:rPr>
              <w:t>. devant un nom propre ou commun</w:t>
            </w:r>
          </w:p>
          <w:p w:rsidR="00DC307F" w:rsidRPr="000701E4" w:rsidRDefault="00DC307F" w:rsidP="008C78E5">
            <w:pPr>
              <w:numPr>
                <w:ilvl w:val="0"/>
                <w:numId w:val="9"/>
              </w:numPr>
              <w:spacing w:beforeLines="40" w:before="96" w:afterLines="40" w:after="96" w:line="276" w:lineRule="auto"/>
              <w:contextualSpacing/>
              <w:rPr>
                <w:rFonts w:ascii="Arial" w:hAnsi="Arial" w:cs="Arial"/>
                <w:sz w:val="18"/>
                <w:szCs w:val="18"/>
              </w:rPr>
            </w:pPr>
            <w:r w:rsidRPr="000701E4">
              <w:rPr>
                <w:rFonts w:ascii="Arial" w:hAnsi="Arial" w:cs="Arial"/>
                <w:sz w:val="18"/>
                <w:szCs w:val="18"/>
              </w:rPr>
              <w:t xml:space="preserve">Le </w:t>
            </w:r>
            <w:proofErr w:type="spellStart"/>
            <w:r w:rsidRPr="000701E4">
              <w:rPr>
                <w:rFonts w:ascii="Arial" w:hAnsi="Arial" w:cs="Arial"/>
                <w:sz w:val="18"/>
                <w:szCs w:val="18"/>
              </w:rPr>
              <w:t>dét</w:t>
            </w:r>
            <w:proofErr w:type="spellEnd"/>
            <w:r w:rsidRPr="000701E4">
              <w:rPr>
                <w:rFonts w:ascii="Arial" w:hAnsi="Arial" w:cs="Arial"/>
                <w:sz w:val="18"/>
                <w:szCs w:val="18"/>
              </w:rPr>
              <w:t>. est receveur d’accord du nom</w:t>
            </w:r>
          </w:p>
          <w:p w:rsidR="00DC307F" w:rsidRPr="000701E4" w:rsidRDefault="00DC307F" w:rsidP="008C78E5">
            <w:pPr>
              <w:spacing w:beforeLines="40" w:before="96" w:afterLines="40" w:after="96" w:line="276" w:lineRule="auto"/>
              <w:rPr>
                <w:rFonts w:ascii="Arial" w:hAnsi="Arial" w:cs="Arial"/>
                <w:sz w:val="18"/>
                <w:szCs w:val="18"/>
              </w:rPr>
            </w:pPr>
          </w:p>
          <w:p w:rsidR="00DC307F" w:rsidRPr="000701E4" w:rsidRDefault="00DC307F" w:rsidP="008C78E5">
            <w:pPr>
              <w:spacing w:beforeLines="40" w:before="96" w:afterLines="40" w:after="96" w:line="276" w:lineRule="auto"/>
              <w:rPr>
                <w:rFonts w:ascii="Arial" w:hAnsi="Arial" w:cs="Arial"/>
                <w:sz w:val="18"/>
                <w:szCs w:val="18"/>
              </w:rPr>
            </w:pPr>
            <w:r w:rsidRPr="000701E4">
              <w:rPr>
                <w:rFonts w:ascii="Arial" w:hAnsi="Arial" w:cs="Arial"/>
                <w:b/>
                <w:sz w:val="18"/>
                <w:szCs w:val="18"/>
              </w:rPr>
              <w:t>Le groupe du nom</w:t>
            </w:r>
            <w:r w:rsidRPr="000701E4">
              <w:rPr>
                <w:rFonts w:ascii="Arial" w:hAnsi="Arial" w:cs="Arial"/>
                <w:sz w:val="18"/>
                <w:szCs w:val="18"/>
              </w:rPr>
              <w:t> :</w:t>
            </w:r>
          </w:p>
          <w:p w:rsidR="00DC307F" w:rsidRPr="000701E4" w:rsidRDefault="00DC307F" w:rsidP="008C78E5">
            <w:pPr>
              <w:numPr>
                <w:ilvl w:val="0"/>
                <w:numId w:val="19"/>
              </w:numPr>
              <w:spacing w:beforeLines="40" w:before="96" w:afterLines="40" w:after="96" w:line="276" w:lineRule="auto"/>
              <w:ind w:left="435" w:hanging="425"/>
              <w:contextualSpacing/>
              <w:rPr>
                <w:rFonts w:ascii="Arial" w:hAnsi="Arial" w:cs="Arial"/>
                <w:sz w:val="18"/>
                <w:szCs w:val="18"/>
              </w:rPr>
            </w:pPr>
            <w:r w:rsidRPr="000701E4">
              <w:rPr>
                <w:rFonts w:ascii="Arial" w:hAnsi="Arial" w:cs="Arial"/>
                <w:sz w:val="18"/>
                <w:szCs w:val="18"/>
              </w:rPr>
              <w:t xml:space="preserve">Identifier que le </w:t>
            </w:r>
            <w:proofErr w:type="spellStart"/>
            <w:r w:rsidRPr="000701E4">
              <w:rPr>
                <w:rFonts w:ascii="Arial" w:hAnsi="Arial" w:cs="Arial"/>
                <w:sz w:val="18"/>
                <w:szCs w:val="18"/>
              </w:rPr>
              <w:t>dét</w:t>
            </w:r>
            <w:proofErr w:type="spellEnd"/>
            <w:r w:rsidRPr="000701E4">
              <w:rPr>
                <w:rFonts w:ascii="Arial" w:hAnsi="Arial" w:cs="Arial"/>
                <w:sz w:val="18"/>
                <w:szCs w:val="18"/>
              </w:rPr>
              <w:t xml:space="preserve"> est receveur </w:t>
            </w:r>
            <w:proofErr w:type="spellStart"/>
            <w:r w:rsidRPr="000701E4">
              <w:rPr>
                <w:rFonts w:ascii="Arial" w:hAnsi="Arial" w:cs="Arial"/>
                <w:sz w:val="18"/>
                <w:szCs w:val="18"/>
              </w:rPr>
              <w:t>d’acc</w:t>
            </w:r>
            <w:proofErr w:type="spellEnd"/>
            <w:r w:rsidRPr="000701E4">
              <w:rPr>
                <w:rFonts w:ascii="Arial" w:hAnsi="Arial" w:cs="Arial"/>
                <w:sz w:val="18"/>
                <w:szCs w:val="18"/>
              </w:rPr>
              <w:t>. du nom.</w:t>
            </w:r>
          </w:p>
          <w:p w:rsidR="00DC307F" w:rsidRPr="000701E4" w:rsidRDefault="00DC307F" w:rsidP="008C78E5">
            <w:pPr>
              <w:spacing w:beforeLines="40" w:before="96" w:afterLines="40" w:after="96" w:line="276" w:lineRule="auto"/>
              <w:ind w:left="10"/>
              <w:rPr>
                <w:rFonts w:ascii="Arial" w:hAnsi="Arial" w:cs="Arial"/>
                <w:sz w:val="18"/>
                <w:szCs w:val="18"/>
              </w:rPr>
            </w:pPr>
          </w:p>
          <w:p w:rsidR="00DC307F" w:rsidRPr="000701E4" w:rsidRDefault="00DC307F" w:rsidP="008C78E5">
            <w:pPr>
              <w:spacing w:beforeLines="40" w:before="96" w:afterLines="40" w:after="96" w:line="276" w:lineRule="auto"/>
              <w:ind w:left="10"/>
              <w:rPr>
                <w:rFonts w:ascii="Arial" w:hAnsi="Arial" w:cs="Arial"/>
                <w:b/>
                <w:sz w:val="18"/>
                <w:szCs w:val="18"/>
              </w:rPr>
            </w:pPr>
            <w:r w:rsidRPr="000701E4">
              <w:rPr>
                <w:rFonts w:ascii="Arial" w:hAnsi="Arial" w:cs="Arial"/>
                <w:b/>
                <w:sz w:val="18"/>
                <w:szCs w:val="18"/>
              </w:rPr>
              <w:t>Règles de formation du pluriel et du féminin</w:t>
            </w:r>
          </w:p>
          <w:p w:rsidR="00DC307F" w:rsidRPr="000701E4" w:rsidRDefault="00DC307F" w:rsidP="008C78E5">
            <w:pPr>
              <w:numPr>
                <w:ilvl w:val="0"/>
                <w:numId w:val="19"/>
              </w:numPr>
              <w:spacing w:beforeLines="40" w:before="96" w:afterLines="40" w:after="96" w:line="276" w:lineRule="auto"/>
              <w:ind w:left="435" w:hanging="425"/>
              <w:contextualSpacing/>
              <w:rPr>
                <w:rFonts w:ascii="Arial" w:hAnsi="Arial" w:cs="Arial"/>
                <w:sz w:val="18"/>
                <w:szCs w:val="18"/>
              </w:rPr>
            </w:pPr>
            <w:r w:rsidRPr="000701E4">
              <w:rPr>
                <w:rFonts w:ascii="Arial" w:hAnsi="Arial" w:cs="Arial"/>
                <w:sz w:val="18"/>
                <w:szCs w:val="18"/>
              </w:rPr>
              <w:t>Ajout d’un s à la forme du nom au singulier.</w:t>
            </w:r>
          </w:p>
        </w:tc>
        <w:tc>
          <w:tcPr>
            <w:tcW w:w="678" w:type="pct"/>
            <w:vMerge w:val="restart"/>
            <w:shd w:val="clear" w:color="auto" w:fill="D9D9D9" w:themeFill="background1" w:themeFillShade="D9"/>
          </w:tcPr>
          <w:p w:rsidR="00DC307F" w:rsidRPr="000701E4" w:rsidRDefault="00DC307F" w:rsidP="000701E4">
            <w:pPr>
              <w:spacing w:beforeLines="40" w:before="96" w:afterLines="40" w:after="96"/>
              <w:rPr>
                <w:rFonts w:ascii="Arial" w:hAnsi="Arial" w:cs="Arial"/>
                <w:b/>
                <w:sz w:val="18"/>
                <w:szCs w:val="18"/>
              </w:rPr>
            </w:pPr>
            <w:r w:rsidRPr="000701E4">
              <w:rPr>
                <w:rFonts w:ascii="Arial" w:hAnsi="Arial" w:cs="Arial"/>
                <w:b/>
                <w:sz w:val="18"/>
                <w:szCs w:val="18"/>
              </w:rPr>
              <w:t>Les classes de mots variables et invariables :</w:t>
            </w:r>
          </w:p>
          <w:p w:rsidR="00DC307F" w:rsidRPr="000701E4"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Le nom est donneur </w:t>
            </w:r>
            <w:proofErr w:type="spellStart"/>
            <w:r w:rsidRPr="000701E4">
              <w:rPr>
                <w:rFonts w:ascii="Arial" w:hAnsi="Arial" w:cs="Arial"/>
                <w:sz w:val="18"/>
                <w:szCs w:val="18"/>
              </w:rPr>
              <w:t>d’acc</w:t>
            </w:r>
            <w:proofErr w:type="spellEnd"/>
            <w:r w:rsidRPr="000701E4">
              <w:rPr>
                <w:rFonts w:ascii="Arial" w:hAnsi="Arial" w:cs="Arial"/>
                <w:sz w:val="18"/>
                <w:szCs w:val="18"/>
              </w:rPr>
              <w:t xml:space="preserve">. de genre et de nombre au </w:t>
            </w:r>
            <w:proofErr w:type="spellStart"/>
            <w:r w:rsidRPr="000701E4">
              <w:rPr>
                <w:rFonts w:ascii="Arial" w:hAnsi="Arial" w:cs="Arial"/>
                <w:sz w:val="18"/>
                <w:szCs w:val="18"/>
              </w:rPr>
              <w:t>dét</w:t>
            </w:r>
            <w:proofErr w:type="spellEnd"/>
            <w:r w:rsidRPr="000701E4">
              <w:rPr>
                <w:rFonts w:ascii="Arial" w:hAnsi="Arial" w:cs="Arial"/>
                <w:sz w:val="18"/>
                <w:szCs w:val="18"/>
              </w:rPr>
              <w:t>.</w:t>
            </w:r>
          </w:p>
          <w:p w:rsidR="00DC307F" w:rsidRPr="000701E4"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Connaitre la manipulation </w:t>
            </w:r>
            <w:proofErr w:type="spellStart"/>
            <w:r w:rsidRPr="000701E4">
              <w:rPr>
                <w:rFonts w:ascii="Arial" w:hAnsi="Arial" w:cs="Arial"/>
                <w:sz w:val="18"/>
                <w:szCs w:val="18"/>
              </w:rPr>
              <w:t>synt</w:t>
            </w:r>
            <w:proofErr w:type="spellEnd"/>
            <w:r w:rsidRPr="000701E4">
              <w:rPr>
                <w:rFonts w:ascii="Arial" w:hAnsi="Arial" w:cs="Arial"/>
                <w:sz w:val="18"/>
                <w:szCs w:val="18"/>
              </w:rPr>
              <w:t xml:space="preserve">. ajout d’un </w:t>
            </w:r>
            <w:proofErr w:type="spellStart"/>
            <w:r w:rsidRPr="000701E4">
              <w:rPr>
                <w:rFonts w:ascii="Arial" w:hAnsi="Arial" w:cs="Arial"/>
                <w:sz w:val="18"/>
                <w:szCs w:val="18"/>
              </w:rPr>
              <w:t>dét</w:t>
            </w:r>
            <w:proofErr w:type="spellEnd"/>
            <w:r w:rsidRPr="000701E4">
              <w:rPr>
                <w:rFonts w:ascii="Arial" w:hAnsi="Arial" w:cs="Arial"/>
                <w:sz w:val="18"/>
                <w:szCs w:val="18"/>
              </w:rPr>
              <w:t xml:space="preserve"> devant le nom pour l’identifier</w:t>
            </w:r>
          </w:p>
          <w:p w:rsidR="00DC307F" w:rsidRPr="000701E4"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Connaitre les manipulations </w:t>
            </w:r>
            <w:proofErr w:type="spellStart"/>
            <w:r w:rsidRPr="000701E4">
              <w:rPr>
                <w:rFonts w:ascii="Arial" w:hAnsi="Arial" w:cs="Arial"/>
                <w:sz w:val="18"/>
                <w:szCs w:val="18"/>
              </w:rPr>
              <w:t>synt</w:t>
            </w:r>
            <w:proofErr w:type="spellEnd"/>
            <w:r w:rsidRPr="000701E4">
              <w:rPr>
                <w:rFonts w:ascii="Arial" w:hAnsi="Arial" w:cs="Arial"/>
                <w:sz w:val="18"/>
                <w:szCs w:val="18"/>
              </w:rPr>
              <w:t xml:space="preserve">. ajout d’un nom après le </w:t>
            </w:r>
            <w:proofErr w:type="spellStart"/>
            <w:r w:rsidRPr="000701E4">
              <w:rPr>
                <w:rFonts w:ascii="Arial" w:hAnsi="Arial" w:cs="Arial"/>
                <w:sz w:val="18"/>
                <w:szCs w:val="18"/>
              </w:rPr>
              <w:t>dét</w:t>
            </w:r>
            <w:proofErr w:type="spellEnd"/>
            <w:r w:rsidRPr="000701E4">
              <w:rPr>
                <w:rFonts w:ascii="Arial" w:hAnsi="Arial" w:cs="Arial"/>
                <w:sz w:val="18"/>
                <w:szCs w:val="18"/>
              </w:rPr>
              <w:t xml:space="preserve">. pour l’identifier et remplacement d’un </w:t>
            </w:r>
            <w:proofErr w:type="spellStart"/>
            <w:r w:rsidRPr="000701E4">
              <w:rPr>
                <w:rFonts w:ascii="Arial" w:hAnsi="Arial" w:cs="Arial"/>
                <w:sz w:val="18"/>
                <w:szCs w:val="18"/>
              </w:rPr>
              <w:t>dét</w:t>
            </w:r>
            <w:proofErr w:type="spellEnd"/>
            <w:r w:rsidRPr="000701E4">
              <w:rPr>
                <w:rFonts w:ascii="Arial" w:hAnsi="Arial" w:cs="Arial"/>
                <w:sz w:val="18"/>
                <w:szCs w:val="18"/>
              </w:rPr>
              <w:t>. par un autre</w:t>
            </w:r>
          </w:p>
          <w:p w:rsidR="00DC307F" w:rsidRPr="000701E4"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L’adj. </w:t>
            </w:r>
            <w:proofErr w:type="spellStart"/>
            <w:r w:rsidRPr="000701E4">
              <w:rPr>
                <w:rFonts w:ascii="Arial" w:hAnsi="Arial" w:cs="Arial"/>
                <w:sz w:val="18"/>
                <w:szCs w:val="18"/>
              </w:rPr>
              <w:t>peut être</w:t>
            </w:r>
            <w:proofErr w:type="spellEnd"/>
            <w:r w:rsidRPr="000701E4">
              <w:rPr>
                <w:rFonts w:ascii="Arial" w:hAnsi="Arial" w:cs="Arial"/>
                <w:sz w:val="18"/>
                <w:szCs w:val="18"/>
              </w:rPr>
              <w:t xml:space="preserve"> avant ou après le nom</w:t>
            </w:r>
          </w:p>
          <w:p w:rsidR="00DC307F" w:rsidRPr="000701E4"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L’adj. sert à décrire ou à préciser un nom</w:t>
            </w:r>
          </w:p>
          <w:p w:rsidR="00DC307F" w:rsidRPr="000701E4"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Connaitre la manipulation </w:t>
            </w:r>
            <w:proofErr w:type="spellStart"/>
            <w:r w:rsidRPr="000701E4">
              <w:rPr>
                <w:rFonts w:ascii="Arial" w:hAnsi="Arial" w:cs="Arial"/>
                <w:sz w:val="18"/>
                <w:szCs w:val="18"/>
              </w:rPr>
              <w:t>synt</w:t>
            </w:r>
            <w:proofErr w:type="spellEnd"/>
            <w:r w:rsidRPr="000701E4">
              <w:rPr>
                <w:rFonts w:ascii="Arial" w:hAnsi="Arial" w:cs="Arial"/>
                <w:sz w:val="18"/>
                <w:szCs w:val="18"/>
              </w:rPr>
              <w:t>. encadrement du v. par ne pas pour l’identifier.</w:t>
            </w:r>
          </w:p>
          <w:p w:rsidR="00DC307F" w:rsidRPr="000701E4"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Nommer les </w:t>
            </w:r>
            <w:proofErr w:type="spellStart"/>
            <w:r w:rsidRPr="000701E4">
              <w:rPr>
                <w:rFonts w:ascii="Arial" w:hAnsi="Arial" w:cs="Arial"/>
                <w:sz w:val="18"/>
                <w:szCs w:val="18"/>
              </w:rPr>
              <w:t>pron</w:t>
            </w:r>
            <w:proofErr w:type="spellEnd"/>
            <w:r w:rsidRPr="000701E4">
              <w:rPr>
                <w:rFonts w:ascii="Arial" w:hAnsi="Arial" w:cs="Arial"/>
                <w:sz w:val="18"/>
                <w:szCs w:val="18"/>
              </w:rPr>
              <w:t xml:space="preserve">. de </w:t>
            </w:r>
            <w:proofErr w:type="spellStart"/>
            <w:r w:rsidRPr="000701E4">
              <w:rPr>
                <w:rFonts w:ascii="Arial" w:hAnsi="Arial" w:cs="Arial"/>
                <w:sz w:val="18"/>
                <w:szCs w:val="18"/>
              </w:rPr>
              <w:t>conj</w:t>
            </w:r>
            <w:proofErr w:type="spellEnd"/>
            <w:r w:rsidRPr="000701E4">
              <w:rPr>
                <w:rFonts w:ascii="Arial" w:hAnsi="Arial" w:cs="Arial"/>
                <w:sz w:val="18"/>
                <w:szCs w:val="18"/>
              </w:rPr>
              <w:t>.</w:t>
            </w:r>
          </w:p>
          <w:p w:rsidR="00DC307F" w:rsidRPr="000701E4" w:rsidRDefault="00DC307F" w:rsidP="008C78E5">
            <w:pPr>
              <w:spacing w:beforeLines="40" w:before="96" w:afterLines="40" w:after="96" w:line="276" w:lineRule="auto"/>
              <w:rPr>
                <w:rFonts w:ascii="Arial" w:hAnsi="Arial" w:cs="Arial"/>
                <w:sz w:val="18"/>
                <w:szCs w:val="18"/>
              </w:rPr>
            </w:pPr>
          </w:p>
          <w:p w:rsidR="00DC307F" w:rsidRPr="000701E4" w:rsidRDefault="00DC307F" w:rsidP="008C78E5">
            <w:pPr>
              <w:spacing w:beforeLines="40" w:before="96" w:afterLines="40" w:after="96" w:line="276" w:lineRule="auto"/>
              <w:ind w:left="10"/>
              <w:rPr>
                <w:rFonts w:ascii="Arial" w:hAnsi="Arial" w:cs="Arial"/>
                <w:b/>
                <w:sz w:val="18"/>
                <w:szCs w:val="18"/>
              </w:rPr>
            </w:pPr>
            <w:r w:rsidRPr="000701E4">
              <w:rPr>
                <w:rFonts w:ascii="Arial" w:hAnsi="Arial" w:cs="Arial"/>
                <w:b/>
                <w:sz w:val="18"/>
                <w:szCs w:val="18"/>
              </w:rPr>
              <w:t>Règles de formation du pluriel et du féminin</w:t>
            </w:r>
          </w:p>
          <w:p w:rsidR="00DC307F" w:rsidRPr="000701E4" w:rsidRDefault="00DC307F" w:rsidP="008C78E5">
            <w:pPr>
              <w:numPr>
                <w:ilvl w:val="0"/>
                <w:numId w:val="22"/>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Ajout d’un s à la forme de l’adjectif au singulier</w:t>
            </w:r>
          </w:p>
          <w:p w:rsidR="00DC307F" w:rsidRPr="000701E4" w:rsidRDefault="00DC307F" w:rsidP="008C78E5">
            <w:pPr>
              <w:numPr>
                <w:ilvl w:val="0"/>
                <w:numId w:val="22"/>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Ajout d’un e à la forme du mot au masculin</w:t>
            </w:r>
          </w:p>
          <w:p w:rsidR="00DC307F" w:rsidRPr="000701E4" w:rsidRDefault="00DC307F" w:rsidP="008C78E5">
            <w:pPr>
              <w:numPr>
                <w:ilvl w:val="0"/>
                <w:numId w:val="22"/>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Aucun ajout de e aux mots qui se terminent par un e au masculin.</w:t>
            </w:r>
          </w:p>
        </w:tc>
        <w:tc>
          <w:tcPr>
            <w:tcW w:w="953" w:type="pct"/>
            <w:vMerge w:val="restart"/>
            <w:shd w:val="clear" w:color="auto" w:fill="D9D9D9" w:themeFill="background1" w:themeFillShade="D9"/>
          </w:tcPr>
          <w:p w:rsidR="00DC307F" w:rsidRPr="000701E4" w:rsidRDefault="00DC307F" w:rsidP="008C78E5">
            <w:pPr>
              <w:spacing w:beforeLines="40" w:before="96" w:afterLines="40" w:after="96" w:line="276" w:lineRule="auto"/>
              <w:rPr>
                <w:rFonts w:ascii="Arial" w:hAnsi="Arial" w:cs="Arial"/>
                <w:b/>
                <w:sz w:val="18"/>
                <w:szCs w:val="18"/>
              </w:rPr>
            </w:pPr>
            <w:r w:rsidRPr="000701E4">
              <w:rPr>
                <w:rFonts w:ascii="Arial" w:hAnsi="Arial" w:cs="Arial"/>
                <w:b/>
                <w:sz w:val="18"/>
                <w:szCs w:val="18"/>
              </w:rPr>
              <w:t>Les classes de mots variables et invariables :</w:t>
            </w:r>
          </w:p>
          <w:p w:rsidR="00DC307F" w:rsidRPr="000701E4" w:rsidRDefault="00DC307F"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Le nom est toujours à la 3</w:t>
            </w:r>
            <w:r w:rsidRPr="000701E4">
              <w:rPr>
                <w:rFonts w:ascii="Arial" w:hAnsi="Arial" w:cs="Arial"/>
                <w:sz w:val="18"/>
                <w:szCs w:val="18"/>
                <w:vertAlign w:val="superscript"/>
              </w:rPr>
              <w:t>e</w:t>
            </w:r>
            <w:r w:rsidRPr="000701E4">
              <w:rPr>
                <w:rFonts w:ascii="Arial" w:hAnsi="Arial" w:cs="Arial"/>
                <w:sz w:val="18"/>
                <w:szCs w:val="18"/>
              </w:rPr>
              <w:t xml:space="preserve"> pers. du </w:t>
            </w:r>
            <w:proofErr w:type="spellStart"/>
            <w:r w:rsidRPr="000701E4">
              <w:rPr>
                <w:rFonts w:ascii="Arial" w:hAnsi="Arial" w:cs="Arial"/>
                <w:sz w:val="18"/>
                <w:szCs w:val="18"/>
              </w:rPr>
              <w:t>sing</w:t>
            </w:r>
            <w:proofErr w:type="spellEnd"/>
            <w:r w:rsidRPr="000701E4">
              <w:rPr>
                <w:rFonts w:ascii="Arial" w:hAnsi="Arial" w:cs="Arial"/>
                <w:sz w:val="18"/>
                <w:szCs w:val="18"/>
              </w:rPr>
              <w:t xml:space="preserve">. ou du </w:t>
            </w:r>
            <w:proofErr w:type="spellStart"/>
            <w:r w:rsidRPr="000701E4">
              <w:rPr>
                <w:rFonts w:ascii="Arial" w:hAnsi="Arial" w:cs="Arial"/>
                <w:sz w:val="18"/>
                <w:szCs w:val="18"/>
              </w:rPr>
              <w:t>plur</w:t>
            </w:r>
            <w:proofErr w:type="spellEnd"/>
            <w:r w:rsidRPr="000701E4">
              <w:rPr>
                <w:rFonts w:ascii="Arial" w:hAnsi="Arial" w:cs="Arial"/>
                <w:sz w:val="18"/>
                <w:szCs w:val="18"/>
              </w:rPr>
              <w:t>.</w:t>
            </w:r>
          </w:p>
          <w:p w:rsidR="00DC307F" w:rsidRPr="000701E4"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Le nom est donneur </w:t>
            </w:r>
            <w:proofErr w:type="spellStart"/>
            <w:r w:rsidRPr="000701E4">
              <w:rPr>
                <w:rFonts w:ascii="Arial" w:hAnsi="Arial" w:cs="Arial"/>
                <w:sz w:val="18"/>
                <w:szCs w:val="18"/>
              </w:rPr>
              <w:t>d’acc</w:t>
            </w:r>
            <w:proofErr w:type="spellEnd"/>
            <w:r w:rsidRPr="000701E4">
              <w:rPr>
                <w:rFonts w:ascii="Arial" w:hAnsi="Arial" w:cs="Arial"/>
                <w:sz w:val="18"/>
                <w:szCs w:val="18"/>
              </w:rPr>
              <w:t>. de genre et de nombre à l’adj.</w:t>
            </w:r>
          </w:p>
          <w:p w:rsidR="00DC307F" w:rsidRPr="000701E4"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Connaitre la manipulation </w:t>
            </w:r>
            <w:proofErr w:type="spellStart"/>
            <w:r w:rsidRPr="000701E4">
              <w:rPr>
                <w:rFonts w:ascii="Arial" w:hAnsi="Arial" w:cs="Arial"/>
                <w:sz w:val="18"/>
                <w:szCs w:val="18"/>
              </w:rPr>
              <w:t>synt</w:t>
            </w:r>
            <w:proofErr w:type="spellEnd"/>
            <w:r w:rsidRPr="000701E4">
              <w:rPr>
                <w:rFonts w:ascii="Arial" w:hAnsi="Arial" w:cs="Arial"/>
                <w:sz w:val="18"/>
                <w:szCs w:val="18"/>
              </w:rPr>
              <w:t>. ajout d’un adj. devant ou après le nom pour l’identifier</w:t>
            </w:r>
          </w:p>
          <w:p w:rsidR="00DC307F" w:rsidRPr="000701E4" w:rsidRDefault="00DC307F"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Identifier des déterminants</w:t>
            </w:r>
          </w:p>
          <w:p w:rsidR="00DC307F" w:rsidRPr="000701E4" w:rsidRDefault="00DC307F"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 xml:space="preserve">Le </w:t>
            </w:r>
            <w:proofErr w:type="spellStart"/>
            <w:r w:rsidRPr="000701E4">
              <w:rPr>
                <w:rFonts w:ascii="Arial" w:hAnsi="Arial" w:cs="Arial"/>
                <w:sz w:val="18"/>
                <w:szCs w:val="18"/>
              </w:rPr>
              <w:t>dét</w:t>
            </w:r>
            <w:proofErr w:type="spellEnd"/>
            <w:r w:rsidRPr="000701E4">
              <w:rPr>
                <w:rFonts w:ascii="Arial" w:hAnsi="Arial" w:cs="Arial"/>
                <w:sz w:val="18"/>
                <w:szCs w:val="18"/>
              </w:rPr>
              <w:t>. peut être formé d’un ou plusieurs mots.</w:t>
            </w:r>
          </w:p>
          <w:p w:rsidR="00DC307F" w:rsidRPr="000701E4" w:rsidRDefault="00DC307F"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 xml:space="preserve">L’adj. </w:t>
            </w:r>
            <w:proofErr w:type="spellStart"/>
            <w:r w:rsidRPr="000701E4">
              <w:rPr>
                <w:rFonts w:ascii="Arial" w:hAnsi="Arial" w:cs="Arial"/>
                <w:sz w:val="18"/>
                <w:szCs w:val="18"/>
              </w:rPr>
              <w:t>peut être</w:t>
            </w:r>
            <w:proofErr w:type="spellEnd"/>
            <w:r w:rsidRPr="000701E4">
              <w:rPr>
                <w:rFonts w:ascii="Arial" w:hAnsi="Arial" w:cs="Arial"/>
                <w:sz w:val="18"/>
                <w:szCs w:val="18"/>
              </w:rPr>
              <w:t xml:space="preserve"> avant ou après le verbe être.</w:t>
            </w:r>
          </w:p>
          <w:p w:rsidR="00DC307F" w:rsidRPr="000701E4"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L’adj. sert à décrire ou à préciser un pronom.</w:t>
            </w:r>
          </w:p>
          <w:p w:rsidR="00DC307F" w:rsidRPr="000701E4"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Connaitre les manipulations </w:t>
            </w:r>
            <w:proofErr w:type="spellStart"/>
            <w:r w:rsidRPr="000701E4">
              <w:rPr>
                <w:rFonts w:ascii="Arial" w:hAnsi="Arial" w:cs="Arial"/>
                <w:sz w:val="18"/>
                <w:szCs w:val="18"/>
              </w:rPr>
              <w:t>synt</w:t>
            </w:r>
            <w:proofErr w:type="spellEnd"/>
            <w:r w:rsidRPr="000701E4">
              <w:rPr>
                <w:rFonts w:ascii="Arial" w:hAnsi="Arial" w:cs="Arial"/>
                <w:sz w:val="18"/>
                <w:szCs w:val="18"/>
              </w:rPr>
              <w:t>. remplacement d’un adj. par un autre et ajout de très devant un adj. pour l’identifier.</w:t>
            </w:r>
          </w:p>
          <w:p w:rsidR="00DC307F" w:rsidRPr="000701E4" w:rsidRDefault="00DC307F"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 xml:space="preserve">Le verbe peut être précédé d’un </w:t>
            </w:r>
            <w:proofErr w:type="spellStart"/>
            <w:r w:rsidRPr="000701E4">
              <w:rPr>
                <w:rFonts w:ascii="Arial" w:hAnsi="Arial" w:cs="Arial"/>
                <w:sz w:val="18"/>
                <w:szCs w:val="18"/>
              </w:rPr>
              <w:t>pron</w:t>
            </w:r>
            <w:proofErr w:type="spellEnd"/>
            <w:r w:rsidRPr="000701E4">
              <w:rPr>
                <w:rFonts w:ascii="Arial" w:hAnsi="Arial" w:cs="Arial"/>
                <w:sz w:val="18"/>
                <w:szCs w:val="18"/>
              </w:rPr>
              <w:t xml:space="preserve">. de </w:t>
            </w:r>
            <w:proofErr w:type="spellStart"/>
            <w:proofErr w:type="gramStart"/>
            <w:r w:rsidRPr="000701E4">
              <w:rPr>
                <w:rFonts w:ascii="Arial" w:hAnsi="Arial" w:cs="Arial"/>
                <w:sz w:val="18"/>
                <w:szCs w:val="18"/>
              </w:rPr>
              <w:t>conj</w:t>
            </w:r>
            <w:proofErr w:type="spellEnd"/>
            <w:r w:rsidRPr="000701E4">
              <w:rPr>
                <w:rFonts w:ascii="Arial" w:hAnsi="Arial" w:cs="Arial"/>
                <w:sz w:val="18"/>
                <w:szCs w:val="18"/>
              </w:rPr>
              <w:t>.,</w:t>
            </w:r>
            <w:proofErr w:type="gramEnd"/>
            <w:r w:rsidRPr="000701E4">
              <w:rPr>
                <w:rFonts w:ascii="Arial" w:hAnsi="Arial" w:cs="Arial"/>
                <w:sz w:val="18"/>
                <w:szCs w:val="18"/>
              </w:rPr>
              <w:t xml:space="preserve"> il se conjugue, change de forme selon le temps de </w:t>
            </w:r>
            <w:proofErr w:type="spellStart"/>
            <w:r w:rsidRPr="000701E4">
              <w:rPr>
                <w:rFonts w:ascii="Arial" w:hAnsi="Arial" w:cs="Arial"/>
                <w:sz w:val="18"/>
                <w:szCs w:val="18"/>
              </w:rPr>
              <w:t>conj</w:t>
            </w:r>
            <w:proofErr w:type="spellEnd"/>
            <w:r w:rsidRPr="000701E4">
              <w:rPr>
                <w:rFonts w:ascii="Arial" w:hAnsi="Arial" w:cs="Arial"/>
                <w:sz w:val="18"/>
                <w:szCs w:val="18"/>
              </w:rPr>
              <w:t xml:space="preserve">. et est receveur </w:t>
            </w:r>
            <w:proofErr w:type="spellStart"/>
            <w:r w:rsidRPr="000701E4">
              <w:rPr>
                <w:rFonts w:ascii="Arial" w:hAnsi="Arial" w:cs="Arial"/>
                <w:sz w:val="18"/>
                <w:szCs w:val="18"/>
              </w:rPr>
              <w:t>d’acc</w:t>
            </w:r>
            <w:proofErr w:type="spellEnd"/>
            <w:r w:rsidRPr="000701E4">
              <w:rPr>
                <w:rFonts w:ascii="Arial" w:hAnsi="Arial" w:cs="Arial"/>
                <w:sz w:val="18"/>
                <w:szCs w:val="18"/>
              </w:rPr>
              <w:t>. du S.</w:t>
            </w:r>
          </w:p>
          <w:p w:rsidR="00DC307F" w:rsidRPr="000701E4"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Connaitre la manipulation </w:t>
            </w:r>
            <w:proofErr w:type="spellStart"/>
            <w:r w:rsidRPr="000701E4">
              <w:rPr>
                <w:rFonts w:ascii="Arial" w:hAnsi="Arial" w:cs="Arial"/>
                <w:sz w:val="18"/>
                <w:szCs w:val="18"/>
              </w:rPr>
              <w:t>synt</w:t>
            </w:r>
            <w:proofErr w:type="spellEnd"/>
            <w:r w:rsidRPr="000701E4">
              <w:rPr>
                <w:rFonts w:ascii="Arial" w:hAnsi="Arial" w:cs="Arial"/>
                <w:sz w:val="18"/>
                <w:szCs w:val="18"/>
              </w:rPr>
              <w:t xml:space="preserve">. ajout d’un </w:t>
            </w:r>
            <w:proofErr w:type="spellStart"/>
            <w:r w:rsidRPr="000701E4">
              <w:rPr>
                <w:rFonts w:ascii="Arial" w:hAnsi="Arial" w:cs="Arial"/>
                <w:sz w:val="18"/>
                <w:szCs w:val="18"/>
              </w:rPr>
              <w:t>pron</w:t>
            </w:r>
            <w:proofErr w:type="spellEnd"/>
            <w:r w:rsidRPr="000701E4">
              <w:rPr>
                <w:rFonts w:ascii="Arial" w:hAnsi="Arial" w:cs="Arial"/>
                <w:sz w:val="18"/>
                <w:szCs w:val="18"/>
              </w:rPr>
              <w:t xml:space="preserve">. de </w:t>
            </w:r>
            <w:proofErr w:type="spellStart"/>
            <w:r w:rsidRPr="000701E4">
              <w:rPr>
                <w:rFonts w:ascii="Arial" w:hAnsi="Arial" w:cs="Arial"/>
                <w:sz w:val="18"/>
                <w:szCs w:val="18"/>
              </w:rPr>
              <w:t>conj</w:t>
            </w:r>
            <w:proofErr w:type="spellEnd"/>
            <w:r w:rsidRPr="000701E4">
              <w:rPr>
                <w:rFonts w:ascii="Arial" w:hAnsi="Arial" w:cs="Arial"/>
                <w:sz w:val="18"/>
                <w:szCs w:val="18"/>
              </w:rPr>
              <w:t>. devant le v. pour l’identifier.</w:t>
            </w:r>
          </w:p>
          <w:p w:rsidR="00DC307F" w:rsidRPr="000701E4" w:rsidRDefault="00DC307F"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 xml:space="preserve">Connaitre le nombre et la pers. des </w:t>
            </w:r>
            <w:proofErr w:type="spellStart"/>
            <w:r w:rsidRPr="000701E4">
              <w:rPr>
                <w:rFonts w:ascii="Arial" w:hAnsi="Arial" w:cs="Arial"/>
                <w:sz w:val="18"/>
                <w:szCs w:val="18"/>
              </w:rPr>
              <w:t>pron</w:t>
            </w:r>
            <w:proofErr w:type="spellEnd"/>
            <w:r w:rsidRPr="000701E4">
              <w:rPr>
                <w:rFonts w:ascii="Arial" w:hAnsi="Arial" w:cs="Arial"/>
                <w:sz w:val="18"/>
                <w:szCs w:val="18"/>
              </w:rPr>
              <w:t xml:space="preserve">. de </w:t>
            </w:r>
            <w:proofErr w:type="spellStart"/>
            <w:r w:rsidRPr="000701E4">
              <w:rPr>
                <w:rFonts w:ascii="Arial" w:hAnsi="Arial" w:cs="Arial"/>
                <w:sz w:val="18"/>
                <w:szCs w:val="18"/>
              </w:rPr>
              <w:t>conj</w:t>
            </w:r>
            <w:proofErr w:type="spellEnd"/>
            <w:r w:rsidRPr="000701E4">
              <w:rPr>
                <w:rFonts w:ascii="Arial" w:hAnsi="Arial" w:cs="Arial"/>
                <w:sz w:val="18"/>
                <w:szCs w:val="18"/>
              </w:rPr>
              <w:t>.</w:t>
            </w:r>
          </w:p>
          <w:p w:rsidR="00DC307F" w:rsidRPr="000701E4" w:rsidRDefault="00DC307F"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 xml:space="preserve">Le </w:t>
            </w:r>
            <w:proofErr w:type="spellStart"/>
            <w:r w:rsidRPr="000701E4">
              <w:rPr>
                <w:rFonts w:ascii="Arial" w:hAnsi="Arial" w:cs="Arial"/>
                <w:sz w:val="18"/>
                <w:szCs w:val="18"/>
              </w:rPr>
              <w:t>pron</w:t>
            </w:r>
            <w:proofErr w:type="spellEnd"/>
            <w:r w:rsidRPr="000701E4">
              <w:rPr>
                <w:rFonts w:ascii="Arial" w:hAnsi="Arial" w:cs="Arial"/>
                <w:sz w:val="18"/>
                <w:szCs w:val="18"/>
              </w:rPr>
              <w:t xml:space="preserve">. de </w:t>
            </w:r>
            <w:proofErr w:type="spellStart"/>
            <w:r w:rsidRPr="000701E4">
              <w:rPr>
                <w:rFonts w:ascii="Arial" w:hAnsi="Arial" w:cs="Arial"/>
                <w:sz w:val="18"/>
                <w:szCs w:val="18"/>
              </w:rPr>
              <w:t>conj</w:t>
            </w:r>
            <w:proofErr w:type="spellEnd"/>
            <w:r w:rsidRPr="000701E4">
              <w:rPr>
                <w:rFonts w:ascii="Arial" w:hAnsi="Arial" w:cs="Arial"/>
                <w:sz w:val="18"/>
                <w:szCs w:val="18"/>
              </w:rPr>
              <w:t xml:space="preserve">. </w:t>
            </w:r>
            <w:proofErr w:type="spellStart"/>
            <w:r w:rsidRPr="000701E4">
              <w:rPr>
                <w:rFonts w:ascii="Arial" w:hAnsi="Arial" w:cs="Arial"/>
                <w:sz w:val="18"/>
                <w:szCs w:val="18"/>
              </w:rPr>
              <w:t>peut être</w:t>
            </w:r>
            <w:proofErr w:type="spellEnd"/>
            <w:r w:rsidRPr="000701E4">
              <w:rPr>
                <w:rFonts w:ascii="Arial" w:hAnsi="Arial" w:cs="Arial"/>
                <w:sz w:val="18"/>
                <w:szCs w:val="18"/>
              </w:rPr>
              <w:t xml:space="preserve"> devant le v.</w:t>
            </w:r>
          </w:p>
          <w:p w:rsidR="00DC307F" w:rsidRPr="000701E4" w:rsidRDefault="00DC307F"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Observer que des mots comme ici, lentement, ne pas, ne jamais, souvent, toujours, très sont inv.</w:t>
            </w:r>
          </w:p>
          <w:p w:rsidR="00DC307F" w:rsidRPr="000701E4" w:rsidRDefault="00DC307F"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Observer que des mots comme à, de pour, sur, à cause de, sont inv.</w:t>
            </w:r>
          </w:p>
          <w:p w:rsidR="00DC307F" w:rsidRDefault="00DC307F"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Observer que des mots comme et, ou mais, car, quand, lorsque sont inv.</w:t>
            </w:r>
          </w:p>
          <w:p w:rsidR="00DC307F" w:rsidRPr="000701E4" w:rsidRDefault="00DC307F" w:rsidP="000701E4">
            <w:pPr>
              <w:spacing w:beforeLines="40" w:before="96" w:afterLines="40" w:after="96"/>
              <w:ind w:left="317"/>
              <w:contextualSpacing/>
              <w:rPr>
                <w:rFonts w:ascii="Arial" w:hAnsi="Arial" w:cs="Arial"/>
                <w:sz w:val="18"/>
                <w:szCs w:val="18"/>
              </w:rPr>
            </w:pPr>
          </w:p>
        </w:tc>
        <w:tc>
          <w:tcPr>
            <w:tcW w:w="926" w:type="pct"/>
            <w:vMerge w:val="restart"/>
          </w:tcPr>
          <w:p w:rsidR="00DC307F" w:rsidRPr="000701E4" w:rsidRDefault="00DC307F" w:rsidP="000701E4">
            <w:pPr>
              <w:spacing w:beforeLines="40" w:before="96" w:afterLines="40" w:after="96"/>
              <w:rPr>
                <w:rFonts w:ascii="Arial" w:hAnsi="Arial" w:cs="Arial"/>
                <w:b/>
                <w:sz w:val="18"/>
                <w:szCs w:val="18"/>
              </w:rPr>
            </w:pPr>
            <w:r w:rsidRPr="000701E4">
              <w:rPr>
                <w:rFonts w:ascii="Arial" w:hAnsi="Arial" w:cs="Arial"/>
                <w:b/>
                <w:sz w:val="18"/>
                <w:szCs w:val="18"/>
              </w:rPr>
              <w:t>Les classes de mots variables et invariables :</w:t>
            </w:r>
          </w:p>
          <w:p w:rsidR="00DC307F" w:rsidRPr="000701E4"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Le nom est donneur </w:t>
            </w:r>
            <w:proofErr w:type="spellStart"/>
            <w:r w:rsidRPr="000701E4">
              <w:rPr>
                <w:rFonts w:ascii="Arial" w:hAnsi="Arial" w:cs="Arial"/>
                <w:sz w:val="18"/>
                <w:szCs w:val="18"/>
              </w:rPr>
              <w:t>d’acc</w:t>
            </w:r>
            <w:proofErr w:type="spellEnd"/>
            <w:r w:rsidRPr="000701E4">
              <w:rPr>
                <w:rFonts w:ascii="Arial" w:hAnsi="Arial" w:cs="Arial"/>
                <w:sz w:val="18"/>
                <w:szCs w:val="18"/>
              </w:rPr>
              <w:t xml:space="preserve">. de personne et de nombre au V. lorsqu’il est noyau du </w:t>
            </w:r>
            <w:proofErr w:type="spellStart"/>
            <w:r w:rsidRPr="000701E4">
              <w:rPr>
                <w:rFonts w:ascii="Arial" w:hAnsi="Arial" w:cs="Arial"/>
                <w:sz w:val="18"/>
                <w:szCs w:val="18"/>
              </w:rPr>
              <w:t>Gn</w:t>
            </w:r>
            <w:proofErr w:type="spellEnd"/>
            <w:r w:rsidRPr="000701E4">
              <w:rPr>
                <w:rFonts w:ascii="Arial" w:hAnsi="Arial" w:cs="Arial"/>
                <w:sz w:val="18"/>
                <w:szCs w:val="18"/>
              </w:rPr>
              <w:t xml:space="preserve"> sujet</w:t>
            </w:r>
          </w:p>
          <w:p w:rsidR="00DC307F" w:rsidRPr="000701E4"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Observer les règles d’utilisation des </w:t>
            </w:r>
            <w:proofErr w:type="spellStart"/>
            <w:r w:rsidRPr="000701E4">
              <w:rPr>
                <w:rFonts w:ascii="Arial" w:hAnsi="Arial" w:cs="Arial"/>
                <w:sz w:val="18"/>
                <w:szCs w:val="18"/>
              </w:rPr>
              <w:t>dét</w:t>
            </w:r>
            <w:proofErr w:type="spellEnd"/>
            <w:r w:rsidRPr="000701E4">
              <w:rPr>
                <w:rFonts w:ascii="Arial" w:hAnsi="Arial" w:cs="Arial"/>
                <w:sz w:val="18"/>
                <w:szCs w:val="18"/>
              </w:rPr>
              <w:t xml:space="preserve">. </w:t>
            </w:r>
            <w:proofErr w:type="gramStart"/>
            <w:r w:rsidRPr="000701E4">
              <w:rPr>
                <w:rFonts w:ascii="Arial" w:hAnsi="Arial" w:cs="Arial"/>
                <w:sz w:val="18"/>
                <w:szCs w:val="18"/>
              </w:rPr>
              <w:t>mon ,</w:t>
            </w:r>
            <w:proofErr w:type="gramEnd"/>
            <w:r w:rsidRPr="000701E4">
              <w:rPr>
                <w:rFonts w:ascii="Arial" w:hAnsi="Arial" w:cs="Arial"/>
                <w:sz w:val="18"/>
                <w:szCs w:val="18"/>
              </w:rPr>
              <w:t xml:space="preserve"> ton son, devant des mots fém. et cet devant des mots masc. commençant pas une voyelle ou un h muet</w:t>
            </w:r>
          </w:p>
          <w:p w:rsidR="00DC307F" w:rsidRPr="008C78E5"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Connaitre la manipulation </w:t>
            </w:r>
            <w:proofErr w:type="spellStart"/>
            <w:r w:rsidRPr="000701E4">
              <w:rPr>
                <w:rFonts w:ascii="Arial" w:hAnsi="Arial" w:cs="Arial"/>
                <w:sz w:val="18"/>
                <w:szCs w:val="18"/>
              </w:rPr>
              <w:t>synt</w:t>
            </w:r>
            <w:proofErr w:type="spellEnd"/>
            <w:r w:rsidRPr="000701E4">
              <w:rPr>
                <w:rFonts w:ascii="Arial" w:hAnsi="Arial" w:cs="Arial"/>
                <w:sz w:val="18"/>
                <w:szCs w:val="18"/>
              </w:rPr>
              <w:t>. ajout de ne pas devant le v. à l’infinitif pour l’identifier</w:t>
            </w:r>
          </w:p>
          <w:p w:rsidR="00DC307F" w:rsidRPr="008C78E5"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Le </w:t>
            </w:r>
            <w:proofErr w:type="spellStart"/>
            <w:r w:rsidRPr="000701E4">
              <w:rPr>
                <w:rFonts w:ascii="Arial" w:hAnsi="Arial" w:cs="Arial"/>
                <w:sz w:val="18"/>
                <w:szCs w:val="18"/>
              </w:rPr>
              <w:t>pron</w:t>
            </w:r>
            <w:proofErr w:type="spellEnd"/>
            <w:r w:rsidRPr="000701E4">
              <w:rPr>
                <w:rFonts w:ascii="Arial" w:hAnsi="Arial" w:cs="Arial"/>
                <w:sz w:val="18"/>
                <w:szCs w:val="18"/>
              </w:rPr>
              <w:t xml:space="preserve">. sujet donne sa pers. et son nombre au v. </w:t>
            </w:r>
            <w:proofErr w:type="spellStart"/>
            <w:r w:rsidRPr="000701E4">
              <w:rPr>
                <w:rFonts w:ascii="Arial" w:hAnsi="Arial" w:cs="Arial"/>
                <w:sz w:val="18"/>
                <w:szCs w:val="18"/>
              </w:rPr>
              <w:t>conj</w:t>
            </w:r>
            <w:proofErr w:type="spellEnd"/>
            <w:r w:rsidRPr="000701E4">
              <w:rPr>
                <w:rFonts w:ascii="Arial" w:hAnsi="Arial" w:cs="Arial"/>
                <w:sz w:val="18"/>
                <w:szCs w:val="18"/>
              </w:rPr>
              <w:t xml:space="preserve">. à un temps simple ou à l’aux. du verbe </w:t>
            </w:r>
            <w:proofErr w:type="spellStart"/>
            <w:r w:rsidRPr="000701E4">
              <w:rPr>
                <w:rFonts w:ascii="Arial" w:hAnsi="Arial" w:cs="Arial"/>
                <w:sz w:val="18"/>
                <w:szCs w:val="18"/>
              </w:rPr>
              <w:t>conj</w:t>
            </w:r>
            <w:proofErr w:type="spellEnd"/>
            <w:r w:rsidRPr="000701E4">
              <w:rPr>
                <w:rFonts w:ascii="Arial" w:hAnsi="Arial" w:cs="Arial"/>
                <w:sz w:val="18"/>
                <w:szCs w:val="18"/>
              </w:rPr>
              <w:t>. à un temps composé</w:t>
            </w:r>
          </w:p>
          <w:p w:rsidR="00DC307F" w:rsidRPr="000701E4"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L’</w:t>
            </w:r>
            <w:proofErr w:type="spellStart"/>
            <w:r w:rsidRPr="000701E4">
              <w:rPr>
                <w:rFonts w:ascii="Arial" w:hAnsi="Arial" w:cs="Arial"/>
                <w:sz w:val="18"/>
                <w:szCs w:val="18"/>
              </w:rPr>
              <w:t>adv</w:t>
            </w:r>
            <w:proofErr w:type="spellEnd"/>
            <w:r w:rsidRPr="000701E4">
              <w:rPr>
                <w:rFonts w:ascii="Arial" w:hAnsi="Arial" w:cs="Arial"/>
                <w:sz w:val="18"/>
                <w:szCs w:val="18"/>
              </w:rPr>
              <w:t xml:space="preserve"> est un mot inv.</w:t>
            </w:r>
          </w:p>
          <w:p w:rsidR="00DC307F" w:rsidRPr="000701E4"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Observer les positions des </w:t>
            </w:r>
            <w:proofErr w:type="spellStart"/>
            <w:r w:rsidRPr="000701E4">
              <w:rPr>
                <w:rFonts w:ascii="Arial" w:hAnsi="Arial" w:cs="Arial"/>
                <w:sz w:val="18"/>
                <w:szCs w:val="18"/>
              </w:rPr>
              <w:t>adv</w:t>
            </w:r>
            <w:proofErr w:type="spellEnd"/>
            <w:r w:rsidRPr="000701E4">
              <w:rPr>
                <w:rFonts w:ascii="Arial" w:hAnsi="Arial" w:cs="Arial"/>
                <w:sz w:val="18"/>
                <w:szCs w:val="18"/>
              </w:rPr>
              <w:t xml:space="preserve"> de négation avec le verbe</w:t>
            </w:r>
          </w:p>
          <w:p w:rsidR="00DC307F" w:rsidRPr="000701E4"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La </w:t>
            </w:r>
            <w:proofErr w:type="spellStart"/>
            <w:r w:rsidRPr="000701E4">
              <w:rPr>
                <w:rFonts w:ascii="Arial" w:hAnsi="Arial" w:cs="Arial"/>
                <w:sz w:val="18"/>
                <w:szCs w:val="18"/>
              </w:rPr>
              <w:t>prép</w:t>
            </w:r>
            <w:proofErr w:type="spellEnd"/>
            <w:r w:rsidRPr="000701E4">
              <w:rPr>
                <w:rFonts w:ascii="Arial" w:hAnsi="Arial" w:cs="Arial"/>
                <w:sz w:val="18"/>
                <w:szCs w:val="18"/>
              </w:rPr>
              <w:t>. est un mot inv.</w:t>
            </w:r>
          </w:p>
          <w:p w:rsidR="00DC307F" w:rsidRPr="000701E4"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La </w:t>
            </w:r>
            <w:proofErr w:type="spellStart"/>
            <w:r w:rsidRPr="000701E4">
              <w:rPr>
                <w:rFonts w:ascii="Arial" w:hAnsi="Arial" w:cs="Arial"/>
                <w:sz w:val="18"/>
                <w:szCs w:val="18"/>
              </w:rPr>
              <w:t>conj</w:t>
            </w:r>
            <w:proofErr w:type="spellEnd"/>
            <w:r w:rsidRPr="000701E4">
              <w:rPr>
                <w:rFonts w:ascii="Arial" w:hAnsi="Arial" w:cs="Arial"/>
                <w:sz w:val="18"/>
                <w:szCs w:val="18"/>
              </w:rPr>
              <w:t>. est un mot inv.</w:t>
            </w:r>
          </w:p>
          <w:p w:rsidR="00DC307F" w:rsidRPr="000701E4" w:rsidRDefault="00DC307F" w:rsidP="008C78E5">
            <w:pPr>
              <w:spacing w:beforeLines="40" w:before="96" w:afterLines="40" w:after="96" w:line="276" w:lineRule="auto"/>
              <w:rPr>
                <w:rFonts w:ascii="Arial" w:hAnsi="Arial" w:cs="Arial"/>
                <w:sz w:val="18"/>
                <w:szCs w:val="18"/>
              </w:rPr>
            </w:pPr>
          </w:p>
          <w:p w:rsidR="00DC307F" w:rsidRPr="000701E4" w:rsidRDefault="00DC307F" w:rsidP="000701E4">
            <w:pPr>
              <w:spacing w:beforeLines="40" w:before="96" w:afterLines="40" w:after="96"/>
              <w:rPr>
                <w:rFonts w:ascii="Arial" w:hAnsi="Arial" w:cs="Arial"/>
                <w:sz w:val="18"/>
                <w:szCs w:val="18"/>
              </w:rPr>
            </w:pPr>
          </w:p>
        </w:tc>
        <w:tc>
          <w:tcPr>
            <w:tcW w:w="1426" w:type="pct"/>
          </w:tcPr>
          <w:p w:rsidR="00DC307F" w:rsidRPr="000701E4" w:rsidRDefault="00DC307F" w:rsidP="000701E4">
            <w:pPr>
              <w:spacing w:beforeLines="40" w:before="96" w:afterLines="40" w:after="96"/>
              <w:rPr>
                <w:rFonts w:ascii="Arial" w:hAnsi="Arial" w:cs="Arial"/>
                <w:b/>
                <w:sz w:val="18"/>
                <w:szCs w:val="18"/>
              </w:rPr>
            </w:pPr>
          </w:p>
        </w:tc>
      </w:tr>
      <w:tr w:rsidR="00DC307F" w:rsidRPr="000701E4" w:rsidTr="00DC307F">
        <w:trPr>
          <w:trHeight w:val="3204"/>
        </w:trPr>
        <w:tc>
          <w:tcPr>
            <w:tcW w:w="416" w:type="pct"/>
            <w:vMerge/>
            <w:shd w:val="clear" w:color="auto" w:fill="D9D9D9" w:themeFill="background1" w:themeFillShade="D9"/>
            <w:vAlign w:val="center"/>
          </w:tcPr>
          <w:p w:rsidR="00DC307F" w:rsidRPr="00C70105" w:rsidRDefault="00DC307F" w:rsidP="00C70105">
            <w:pPr>
              <w:spacing w:beforeLines="40" w:before="96" w:afterLines="40" w:after="96"/>
              <w:rPr>
                <w:rFonts w:ascii="Arial" w:hAnsi="Arial" w:cs="Arial"/>
                <w:b/>
                <w:sz w:val="28"/>
                <w:szCs w:val="28"/>
              </w:rPr>
            </w:pPr>
          </w:p>
        </w:tc>
        <w:tc>
          <w:tcPr>
            <w:tcW w:w="601" w:type="pct"/>
            <w:vMerge/>
          </w:tcPr>
          <w:p w:rsidR="00DC307F" w:rsidRPr="000701E4" w:rsidRDefault="00DC307F" w:rsidP="000701E4">
            <w:pPr>
              <w:spacing w:beforeLines="40" w:before="96" w:afterLines="40" w:after="96"/>
              <w:rPr>
                <w:rFonts w:ascii="Arial" w:hAnsi="Arial" w:cs="Arial"/>
                <w:b/>
                <w:sz w:val="18"/>
                <w:szCs w:val="18"/>
              </w:rPr>
            </w:pPr>
          </w:p>
        </w:tc>
        <w:tc>
          <w:tcPr>
            <w:tcW w:w="678" w:type="pct"/>
            <w:vMerge/>
            <w:shd w:val="clear" w:color="auto" w:fill="D9D9D9" w:themeFill="background1" w:themeFillShade="D9"/>
          </w:tcPr>
          <w:p w:rsidR="00DC307F" w:rsidRPr="000701E4" w:rsidRDefault="00DC307F" w:rsidP="000701E4">
            <w:pPr>
              <w:spacing w:beforeLines="40" w:before="96" w:afterLines="40" w:after="96"/>
              <w:rPr>
                <w:rFonts w:ascii="Arial" w:hAnsi="Arial" w:cs="Arial"/>
                <w:b/>
                <w:sz w:val="18"/>
                <w:szCs w:val="18"/>
              </w:rPr>
            </w:pPr>
          </w:p>
        </w:tc>
        <w:tc>
          <w:tcPr>
            <w:tcW w:w="953" w:type="pct"/>
            <w:vMerge/>
            <w:shd w:val="clear" w:color="auto" w:fill="D9D9D9" w:themeFill="background1" w:themeFillShade="D9"/>
          </w:tcPr>
          <w:p w:rsidR="00DC307F" w:rsidRPr="000701E4" w:rsidRDefault="00DC307F" w:rsidP="008C78E5">
            <w:pPr>
              <w:spacing w:beforeLines="40" w:before="96" w:afterLines="40" w:after="96"/>
              <w:rPr>
                <w:rFonts w:ascii="Arial" w:hAnsi="Arial" w:cs="Arial"/>
                <w:b/>
                <w:sz w:val="18"/>
                <w:szCs w:val="18"/>
              </w:rPr>
            </w:pPr>
          </w:p>
        </w:tc>
        <w:tc>
          <w:tcPr>
            <w:tcW w:w="926" w:type="pct"/>
            <w:vMerge/>
          </w:tcPr>
          <w:p w:rsidR="00DC307F" w:rsidRPr="000701E4" w:rsidRDefault="00DC307F" w:rsidP="000701E4">
            <w:pPr>
              <w:spacing w:beforeLines="40" w:before="96" w:afterLines="40" w:after="96"/>
              <w:rPr>
                <w:rFonts w:ascii="Arial" w:hAnsi="Arial" w:cs="Arial"/>
                <w:b/>
                <w:sz w:val="18"/>
                <w:szCs w:val="18"/>
              </w:rPr>
            </w:pPr>
          </w:p>
        </w:tc>
        <w:tc>
          <w:tcPr>
            <w:tcW w:w="1426" w:type="pct"/>
          </w:tcPr>
          <w:p w:rsidR="00DC307F" w:rsidRPr="000701E4" w:rsidRDefault="00DC307F" w:rsidP="000701E4">
            <w:pPr>
              <w:spacing w:beforeLines="40" w:before="96" w:afterLines="40" w:after="96"/>
              <w:rPr>
                <w:rFonts w:ascii="Arial" w:hAnsi="Arial" w:cs="Arial"/>
                <w:b/>
                <w:sz w:val="18"/>
                <w:szCs w:val="18"/>
              </w:rPr>
            </w:pPr>
          </w:p>
        </w:tc>
      </w:tr>
      <w:tr w:rsidR="00DC307F" w:rsidRPr="000701E4" w:rsidTr="00DC307F">
        <w:trPr>
          <w:trHeight w:val="3204"/>
        </w:trPr>
        <w:tc>
          <w:tcPr>
            <w:tcW w:w="416" w:type="pct"/>
            <w:vMerge/>
            <w:shd w:val="clear" w:color="auto" w:fill="D9D9D9" w:themeFill="background1" w:themeFillShade="D9"/>
            <w:vAlign w:val="center"/>
          </w:tcPr>
          <w:p w:rsidR="00DC307F" w:rsidRPr="00C70105" w:rsidRDefault="00DC307F" w:rsidP="00C70105">
            <w:pPr>
              <w:spacing w:beforeLines="40" w:before="96" w:afterLines="40" w:after="96"/>
              <w:rPr>
                <w:rFonts w:ascii="Arial" w:hAnsi="Arial" w:cs="Arial"/>
                <w:b/>
                <w:sz w:val="28"/>
                <w:szCs w:val="28"/>
              </w:rPr>
            </w:pPr>
          </w:p>
        </w:tc>
        <w:tc>
          <w:tcPr>
            <w:tcW w:w="601" w:type="pct"/>
            <w:vMerge/>
          </w:tcPr>
          <w:p w:rsidR="00DC307F" w:rsidRPr="000701E4" w:rsidRDefault="00DC307F" w:rsidP="000701E4">
            <w:pPr>
              <w:spacing w:beforeLines="40" w:before="96" w:afterLines="40" w:after="96"/>
              <w:rPr>
                <w:rFonts w:ascii="Arial" w:hAnsi="Arial" w:cs="Arial"/>
                <w:b/>
                <w:sz w:val="18"/>
                <w:szCs w:val="18"/>
              </w:rPr>
            </w:pPr>
          </w:p>
        </w:tc>
        <w:tc>
          <w:tcPr>
            <w:tcW w:w="678" w:type="pct"/>
            <w:vMerge/>
            <w:shd w:val="clear" w:color="auto" w:fill="D9D9D9" w:themeFill="background1" w:themeFillShade="D9"/>
          </w:tcPr>
          <w:p w:rsidR="00DC307F" w:rsidRPr="000701E4" w:rsidRDefault="00DC307F" w:rsidP="000701E4">
            <w:pPr>
              <w:spacing w:beforeLines="40" w:before="96" w:afterLines="40" w:after="96"/>
              <w:rPr>
                <w:rFonts w:ascii="Arial" w:hAnsi="Arial" w:cs="Arial"/>
                <w:b/>
                <w:sz w:val="18"/>
                <w:szCs w:val="18"/>
              </w:rPr>
            </w:pPr>
          </w:p>
        </w:tc>
        <w:tc>
          <w:tcPr>
            <w:tcW w:w="953" w:type="pct"/>
            <w:vMerge/>
            <w:shd w:val="clear" w:color="auto" w:fill="D9D9D9" w:themeFill="background1" w:themeFillShade="D9"/>
          </w:tcPr>
          <w:p w:rsidR="00DC307F" w:rsidRPr="000701E4" w:rsidRDefault="00DC307F" w:rsidP="008C78E5">
            <w:pPr>
              <w:spacing w:beforeLines="40" w:before="96" w:afterLines="40" w:after="96"/>
              <w:rPr>
                <w:rFonts w:ascii="Arial" w:hAnsi="Arial" w:cs="Arial"/>
                <w:b/>
                <w:sz w:val="18"/>
                <w:szCs w:val="18"/>
              </w:rPr>
            </w:pPr>
          </w:p>
        </w:tc>
        <w:tc>
          <w:tcPr>
            <w:tcW w:w="926" w:type="pct"/>
            <w:vMerge/>
          </w:tcPr>
          <w:p w:rsidR="00DC307F" w:rsidRPr="000701E4" w:rsidRDefault="00DC307F" w:rsidP="000701E4">
            <w:pPr>
              <w:spacing w:beforeLines="40" w:before="96" w:afterLines="40" w:after="96"/>
              <w:rPr>
                <w:rFonts w:ascii="Arial" w:hAnsi="Arial" w:cs="Arial"/>
                <w:b/>
                <w:sz w:val="18"/>
                <w:szCs w:val="18"/>
              </w:rPr>
            </w:pPr>
          </w:p>
        </w:tc>
        <w:tc>
          <w:tcPr>
            <w:tcW w:w="1426" w:type="pct"/>
          </w:tcPr>
          <w:p w:rsidR="00DC307F" w:rsidRPr="000701E4" w:rsidRDefault="00DC307F" w:rsidP="000701E4">
            <w:pPr>
              <w:spacing w:beforeLines="40" w:before="96" w:afterLines="40" w:after="96"/>
              <w:rPr>
                <w:rFonts w:ascii="Arial" w:hAnsi="Arial" w:cs="Arial"/>
                <w:b/>
                <w:sz w:val="18"/>
                <w:szCs w:val="18"/>
              </w:rPr>
            </w:pPr>
          </w:p>
        </w:tc>
      </w:tr>
    </w:tbl>
    <w:p w:rsidR="000701E4" w:rsidRDefault="000701E4" w:rsidP="0038146C">
      <w:r>
        <w:br w:type="page"/>
      </w:r>
    </w:p>
    <w:p w:rsidR="001937CC" w:rsidRDefault="001937CC" w:rsidP="000701E4">
      <w:pPr>
        <w:spacing w:after="0"/>
      </w:pPr>
    </w:p>
    <w:tbl>
      <w:tblPr>
        <w:tblStyle w:val="Grilledutableau2"/>
        <w:tblW w:w="5388" w:type="pct"/>
        <w:tblInd w:w="-601" w:type="dxa"/>
        <w:tblLook w:val="04A0" w:firstRow="1" w:lastRow="0" w:firstColumn="1" w:lastColumn="0" w:noHBand="0" w:noVBand="1"/>
      </w:tblPr>
      <w:tblGrid>
        <w:gridCol w:w="1560"/>
        <w:gridCol w:w="2127"/>
        <w:gridCol w:w="2127"/>
        <w:gridCol w:w="3688"/>
        <w:gridCol w:w="3967"/>
        <w:gridCol w:w="5385"/>
      </w:tblGrid>
      <w:tr w:rsidR="00DC307F" w:rsidRPr="008C78E5" w:rsidTr="00DC307F">
        <w:tc>
          <w:tcPr>
            <w:tcW w:w="414" w:type="pct"/>
            <w:shd w:val="clear" w:color="auto" w:fill="BFBFBF" w:themeFill="background1" w:themeFillShade="BF"/>
            <w:vAlign w:val="center"/>
          </w:tcPr>
          <w:p w:rsidR="00DC307F" w:rsidRPr="008C78E5" w:rsidRDefault="00DC307F" w:rsidP="008C78E5">
            <w:pPr>
              <w:jc w:val="center"/>
              <w:rPr>
                <w:rFonts w:ascii="Arial" w:hAnsi="Arial" w:cs="Arial"/>
                <w:b/>
              </w:rPr>
            </w:pPr>
            <w:r w:rsidRPr="008C78E5">
              <w:rPr>
                <w:rFonts w:ascii="Arial" w:hAnsi="Arial" w:cs="Arial"/>
                <w:b/>
              </w:rPr>
              <w:t>PDA</w:t>
            </w:r>
          </w:p>
        </w:tc>
        <w:tc>
          <w:tcPr>
            <w:tcW w:w="564" w:type="pct"/>
            <w:shd w:val="clear" w:color="auto" w:fill="BFBFBF" w:themeFill="background1" w:themeFillShade="BF"/>
            <w:vAlign w:val="center"/>
          </w:tcPr>
          <w:p w:rsidR="00DC307F" w:rsidRPr="008C78E5" w:rsidRDefault="00DC307F" w:rsidP="008C78E5">
            <w:pPr>
              <w:jc w:val="center"/>
              <w:rPr>
                <w:rFonts w:ascii="Arial" w:hAnsi="Arial" w:cs="Arial"/>
                <w:b/>
              </w:rPr>
            </w:pPr>
            <w:r w:rsidRPr="008C78E5">
              <w:rPr>
                <w:rFonts w:ascii="Arial" w:hAnsi="Arial" w:cs="Arial"/>
                <w:b/>
              </w:rPr>
              <w:t>2e année</w:t>
            </w:r>
          </w:p>
        </w:tc>
        <w:tc>
          <w:tcPr>
            <w:tcW w:w="564" w:type="pct"/>
            <w:shd w:val="clear" w:color="auto" w:fill="BFBFBF" w:themeFill="background1" w:themeFillShade="BF"/>
            <w:vAlign w:val="center"/>
          </w:tcPr>
          <w:p w:rsidR="00DC307F" w:rsidRPr="008C78E5" w:rsidRDefault="00DC307F" w:rsidP="008C78E5">
            <w:pPr>
              <w:jc w:val="center"/>
              <w:rPr>
                <w:rFonts w:ascii="Arial" w:hAnsi="Arial" w:cs="Arial"/>
                <w:b/>
              </w:rPr>
            </w:pPr>
            <w:r w:rsidRPr="008C78E5">
              <w:rPr>
                <w:rFonts w:ascii="Arial" w:hAnsi="Arial" w:cs="Arial"/>
                <w:b/>
              </w:rPr>
              <w:t>3e année</w:t>
            </w:r>
          </w:p>
        </w:tc>
        <w:tc>
          <w:tcPr>
            <w:tcW w:w="978" w:type="pct"/>
            <w:shd w:val="clear" w:color="auto" w:fill="BFBFBF" w:themeFill="background1" w:themeFillShade="BF"/>
            <w:vAlign w:val="center"/>
          </w:tcPr>
          <w:p w:rsidR="00DC307F" w:rsidRPr="008C78E5" w:rsidRDefault="00DC307F" w:rsidP="008C78E5">
            <w:pPr>
              <w:jc w:val="center"/>
              <w:rPr>
                <w:rFonts w:ascii="Arial" w:hAnsi="Arial" w:cs="Arial"/>
                <w:b/>
              </w:rPr>
            </w:pPr>
            <w:r w:rsidRPr="008C78E5">
              <w:rPr>
                <w:rFonts w:ascii="Arial" w:hAnsi="Arial" w:cs="Arial"/>
                <w:b/>
              </w:rPr>
              <w:t>4e année</w:t>
            </w:r>
          </w:p>
        </w:tc>
        <w:tc>
          <w:tcPr>
            <w:tcW w:w="1052" w:type="pct"/>
            <w:shd w:val="clear" w:color="auto" w:fill="BFBFBF" w:themeFill="background1" w:themeFillShade="BF"/>
            <w:vAlign w:val="center"/>
          </w:tcPr>
          <w:p w:rsidR="00DC307F" w:rsidRPr="008C78E5" w:rsidRDefault="00DC307F" w:rsidP="008C78E5">
            <w:pPr>
              <w:jc w:val="center"/>
              <w:rPr>
                <w:rFonts w:ascii="Arial" w:hAnsi="Arial" w:cs="Arial"/>
                <w:b/>
              </w:rPr>
            </w:pPr>
            <w:r w:rsidRPr="008C78E5">
              <w:rPr>
                <w:rFonts w:ascii="Arial" w:hAnsi="Arial" w:cs="Arial"/>
                <w:b/>
              </w:rPr>
              <w:t>5e année</w:t>
            </w:r>
          </w:p>
        </w:tc>
        <w:tc>
          <w:tcPr>
            <w:tcW w:w="1428" w:type="pct"/>
            <w:shd w:val="clear" w:color="auto" w:fill="BFBFBF" w:themeFill="background1" w:themeFillShade="BF"/>
          </w:tcPr>
          <w:p w:rsidR="00DC307F" w:rsidRPr="008C78E5" w:rsidRDefault="00DC307F" w:rsidP="008C78E5">
            <w:pPr>
              <w:jc w:val="center"/>
              <w:rPr>
                <w:rFonts w:ascii="Arial" w:hAnsi="Arial" w:cs="Arial"/>
                <w:b/>
              </w:rPr>
            </w:pPr>
            <w:r>
              <w:rPr>
                <w:rFonts w:ascii="Arial" w:hAnsi="Arial" w:cs="Arial"/>
                <w:b/>
              </w:rPr>
              <w:t>Planification</w:t>
            </w:r>
          </w:p>
        </w:tc>
      </w:tr>
      <w:tr w:rsidR="00DC307F" w:rsidRPr="000701E4" w:rsidTr="00DC307F">
        <w:tc>
          <w:tcPr>
            <w:tcW w:w="414" w:type="pct"/>
            <w:shd w:val="clear" w:color="auto" w:fill="D9D9D9" w:themeFill="background1" w:themeFillShade="D9"/>
            <w:vAlign w:val="center"/>
          </w:tcPr>
          <w:p w:rsidR="00DC307F" w:rsidRPr="00C70105" w:rsidRDefault="00DC307F" w:rsidP="000701E4">
            <w:pPr>
              <w:spacing w:beforeLines="40" w:before="96" w:afterLines="40" w:after="96"/>
              <w:jc w:val="center"/>
              <w:rPr>
                <w:rFonts w:ascii="Arial" w:hAnsi="Arial" w:cs="Arial"/>
                <w:b/>
                <w:sz w:val="28"/>
                <w:szCs w:val="28"/>
              </w:rPr>
            </w:pPr>
            <w:r w:rsidRPr="00C70105">
              <w:rPr>
                <w:rFonts w:ascii="Arial" w:hAnsi="Arial" w:cs="Arial"/>
                <w:b/>
                <w:sz w:val="28"/>
                <w:szCs w:val="28"/>
              </w:rPr>
              <w:t xml:space="preserve">Accords </w:t>
            </w:r>
          </w:p>
          <w:p w:rsidR="00DC307F" w:rsidRPr="000701E4" w:rsidRDefault="00DC307F" w:rsidP="000701E4">
            <w:pPr>
              <w:spacing w:beforeLines="40" w:before="96" w:afterLines="40" w:after="96"/>
              <w:jc w:val="center"/>
              <w:rPr>
                <w:rFonts w:ascii="Arial" w:hAnsi="Arial" w:cs="Arial"/>
                <w:b/>
                <w:sz w:val="18"/>
                <w:szCs w:val="18"/>
              </w:rPr>
            </w:pPr>
            <w:r w:rsidRPr="000701E4">
              <w:rPr>
                <w:rFonts w:ascii="Arial" w:hAnsi="Arial" w:cs="Arial"/>
                <w:sz w:val="18"/>
                <w:szCs w:val="18"/>
              </w:rPr>
              <w:t>(suite)</w:t>
            </w:r>
          </w:p>
          <w:p w:rsidR="00DC307F" w:rsidRPr="000701E4" w:rsidRDefault="00DC307F" w:rsidP="000701E4">
            <w:pPr>
              <w:spacing w:beforeLines="40" w:before="96" w:afterLines="40" w:after="96"/>
              <w:jc w:val="center"/>
              <w:rPr>
                <w:rFonts w:ascii="Arial" w:hAnsi="Arial" w:cs="Arial"/>
                <w:b/>
                <w:sz w:val="18"/>
                <w:szCs w:val="18"/>
              </w:rPr>
            </w:pPr>
          </w:p>
          <w:p w:rsidR="00DC307F" w:rsidRPr="000701E4" w:rsidRDefault="00DC307F" w:rsidP="000701E4">
            <w:pPr>
              <w:spacing w:beforeLines="40" w:before="96" w:afterLines="40" w:after="96"/>
              <w:jc w:val="center"/>
              <w:rPr>
                <w:rFonts w:ascii="Arial" w:hAnsi="Arial" w:cs="Arial"/>
                <w:sz w:val="18"/>
                <w:szCs w:val="18"/>
              </w:rPr>
            </w:pPr>
            <w:r w:rsidRPr="000701E4">
              <w:rPr>
                <w:rFonts w:ascii="Arial" w:hAnsi="Arial" w:cs="Arial"/>
                <w:sz w:val="18"/>
                <w:szCs w:val="18"/>
              </w:rPr>
              <w:t>Connaissances</w:t>
            </w:r>
          </w:p>
          <w:p w:rsidR="00DC307F" w:rsidRDefault="00DC307F" w:rsidP="000701E4">
            <w:pPr>
              <w:spacing w:beforeLines="40" w:before="96" w:afterLines="40" w:after="96"/>
              <w:jc w:val="center"/>
              <w:rPr>
                <w:rFonts w:ascii="Arial" w:hAnsi="Arial" w:cs="Arial"/>
                <w:sz w:val="18"/>
                <w:szCs w:val="18"/>
              </w:rPr>
            </w:pPr>
            <w:r w:rsidRPr="000701E4">
              <w:rPr>
                <w:rFonts w:ascii="Arial" w:hAnsi="Arial" w:cs="Arial"/>
                <w:sz w:val="18"/>
                <w:szCs w:val="18"/>
              </w:rPr>
              <w:t xml:space="preserve">p.29 </w:t>
            </w:r>
          </w:p>
          <w:p w:rsidR="00DC307F" w:rsidRDefault="00DC307F" w:rsidP="000701E4">
            <w:pPr>
              <w:spacing w:beforeLines="40" w:before="96" w:afterLines="40" w:after="96"/>
              <w:jc w:val="center"/>
              <w:rPr>
                <w:rFonts w:ascii="Arial" w:hAnsi="Arial" w:cs="Arial"/>
                <w:sz w:val="18"/>
                <w:szCs w:val="18"/>
              </w:rPr>
            </w:pPr>
          </w:p>
          <w:p w:rsidR="00DC307F" w:rsidRDefault="00DC307F" w:rsidP="000701E4">
            <w:pPr>
              <w:spacing w:beforeLines="40" w:before="96" w:afterLines="40" w:after="96"/>
              <w:jc w:val="center"/>
              <w:rPr>
                <w:rFonts w:ascii="Arial" w:hAnsi="Arial" w:cs="Arial"/>
                <w:sz w:val="18"/>
                <w:szCs w:val="18"/>
              </w:rPr>
            </w:pPr>
          </w:p>
          <w:p w:rsidR="00DC307F" w:rsidRPr="00780AD4" w:rsidRDefault="00DC307F" w:rsidP="00C70105">
            <w:pPr>
              <w:pStyle w:val="En-tte"/>
              <w:jc w:val="center"/>
              <w:rPr>
                <w:sz w:val="18"/>
                <w:szCs w:val="18"/>
              </w:rPr>
            </w:pPr>
            <w:r w:rsidRPr="00780AD4">
              <w:rPr>
                <w:sz w:val="18"/>
                <w:szCs w:val="18"/>
              </w:rPr>
              <w:sym w:font="Wingdings" w:char="F0AB"/>
            </w:r>
            <w:r w:rsidRPr="00780AD4">
              <w:rPr>
                <w:sz w:val="18"/>
                <w:szCs w:val="18"/>
              </w:rPr>
              <w:t xml:space="preserve"> Connaissances en maitrise autonome à la fin de l’année scolaire</w:t>
            </w:r>
          </w:p>
          <w:p w:rsidR="00DC307F" w:rsidRPr="000701E4" w:rsidRDefault="00DC307F" w:rsidP="000701E4">
            <w:pPr>
              <w:spacing w:beforeLines="40" w:before="96" w:afterLines="40" w:after="96"/>
              <w:jc w:val="center"/>
              <w:rPr>
                <w:rFonts w:ascii="Arial" w:hAnsi="Arial" w:cs="Arial"/>
                <w:b/>
                <w:sz w:val="18"/>
                <w:szCs w:val="18"/>
              </w:rPr>
            </w:pPr>
          </w:p>
        </w:tc>
        <w:tc>
          <w:tcPr>
            <w:tcW w:w="564" w:type="pct"/>
          </w:tcPr>
          <w:p w:rsidR="00DC307F" w:rsidRPr="000701E4" w:rsidRDefault="00DC307F" w:rsidP="008C78E5">
            <w:pPr>
              <w:spacing w:beforeLines="40" w:before="96" w:afterLines="40" w:after="96" w:line="276" w:lineRule="auto"/>
              <w:ind w:left="10"/>
              <w:rPr>
                <w:rFonts w:ascii="Arial" w:hAnsi="Arial" w:cs="Arial"/>
                <w:b/>
                <w:sz w:val="18"/>
                <w:szCs w:val="18"/>
              </w:rPr>
            </w:pPr>
            <w:r w:rsidRPr="000701E4">
              <w:rPr>
                <w:rFonts w:ascii="Arial" w:hAnsi="Arial" w:cs="Arial"/>
                <w:b/>
                <w:sz w:val="18"/>
                <w:szCs w:val="18"/>
              </w:rPr>
              <w:t>Les règles d’accord dans le groupe du nom</w:t>
            </w:r>
          </w:p>
          <w:p w:rsidR="00DC307F" w:rsidRPr="000701E4" w:rsidRDefault="00DC307F" w:rsidP="008C78E5">
            <w:pPr>
              <w:numPr>
                <w:ilvl w:val="0"/>
                <w:numId w:val="19"/>
              </w:numPr>
              <w:spacing w:beforeLines="40" w:before="96" w:afterLines="40" w:after="96" w:line="276" w:lineRule="auto"/>
              <w:ind w:left="435" w:hanging="425"/>
              <w:contextualSpacing/>
              <w:rPr>
                <w:rFonts w:ascii="Arial" w:hAnsi="Arial" w:cs="Arial"/>
                <w:sz w:val="18"/>
                <w:szCs w:val="18"/>
              </w:rPr>
            </w:pPr>
            <w:r w:rsidRPr="000701E4">
              <w:rPr>
                <w:rFonts w:ascii="Arial" w:hAnsi="Arial" w:cs="Arial"/>
                <w:sz w:val="18"/>
                <w:szCs w:val="18"/>
              </w:rPr>
              <w:t xml:space="preserve">Connaitre la règle d’accord du </w:t>
            </w:r>
            <w:proofErr w:type="spellStart"/>
            <w:r w:rsidRPr="000701E4">
              <w:rPr>
                <w:rFonts w:ascii="Arial" w:hAnsi="Arial" w:cs="Arial"/>
                <w:sz w:val="18"/>
                <w:szCs w:val="18"/>
              </w:rPr>
              <w:t>dét</w:t>
            </w:r>
            <w:proofErr w:type="spellEnd"/>
            <w:r w:rsidRPr="000701E4">
              <w:rPr>
                <w:rFonts w:ascii="Arial" w:hAnsi="Arial" w:cs="Arial"/>
                <w:sz w:val="18"/>
                <w:szCs w:val="18"/>
              </w:rPr>
              <w:t>. avec le nom</w:t>
            </w:r>
          </w:p>
          <w:p w:rsidR="00DC307F" w:rsidRPr="000701E4" w:rsidRDefault="00DC307F" w:rsidP="008C78E5">
            <w:pPr>
              <w:spacing w:beforeLines="40" w:before="96" w:afterLines="40" w:after="96" w:line="276" w:lineRule="auto"/>
              <w:ind w:left="435"/>
              <w:contextualSpacing/>
              <w:rPr>
                <w:rFonts w:ascii="Arial" w:hAnsi="Arial" w:cs="Arial"/>
                <w:sz w:val="18"/>
                <w:szCs w:val="18"/>
              </w:rPr>
            </w:pPr>
          </w:p>
        </w:tc>
        <w:tc>
          <w:tcPr>
            <w:tcW w:w="564" w:type="pct"/>
            <w:shd w:val="clear" w:color="auto" w:fill="D9D9D9" w:themeFill="background1" w:themeFillShade="D9"/>
          </w:tcPr>
          <w:p w:rsidR="00DC307F" w:rsidRPr="000701E4" w:rsidRDefault="00DC307F" w:rsidP="008C78E5">
            <w:pPr>
              <w:spacing w:beforeLines="40" w:before="96" w:afterLines="40" w:after="96" w:line="276" w:lineRule="auto"/>
              <w:ind w:left="10"/>
              <w:rPr>
                <w:rFonts w:ascii="Arial" w:hAnsi="Arial" w:cs="Arial"/>
                <w:b/>
                <w:sz w:val="18"/>
                <w:szCs w:val="18"/>
              </w:rPr>
            </w:pPr>
            <w:r w:rsidRPr="000701E4">
              <w:rPr>
                <w:rFonts w:ascii="Arial" w:hAnsi="Arial" w:cs="Arial"/>
                <w:b/>
                <w:sz w:val="18"/>
                <w:szCs w:val="18"/>
              </w:rPr>
              <w:t>Les règles d’accord dans le groupe du nom</w:t>
            </w:r>
          </w:p>
          <w:p w:rsidR="00DC307F" w:rsidRPr="000701E4" w:rsidRDefault="00DC307F" w:rsidP="008C78E5">
            <w:pPr>
              <w:numPr>
                <w:ilvl w:val="0"/>
                <w:numId w:val="19"/>
              </w:numPr>
              <w:spacing w:beforeLines="40" w:before="96" w:afterLines="40" w:after="96" w:line="276" w:lineRule="auto"/>
              <w:ind w:left="435" w:hanging="425"/>
              <w:contextualSpacing/>
              <w:rPr>
                <w:rFonts w:ascii="Arial" w:hAnsi="Arial" w:cs="Arial"/>
                <w:sz w:val="18"/>
                <w:szCs w:val="18"/>
              </w:rPr>
            </w:pPr>
            <w:r w:rsidRPr="000701E4">
              <w:rPr>
                <w:rFonts w:ascii="Arial" w:hAnsi="Arial" w:cs="Arial"/>
                <w:sz w:val="18"/>
                <w:szCs w:val="18"/>
              </w:rPr>
              <w:t>Connaitre la règle d’accord de l’adj. avec le nom</w:t>
            </w:r>
          </w:p>
          <w:p w:rsidR="00DC307F" w:rsidRPr="000701E4" w:rsidRDefault="00DC307F" w:rsidP="008C78E5">
            <w:pPr>
              <w:spacing w:beforeLines="40" w:before="96" w:afterLines="40" w:after="96" w:line="276" w:lineRule="auto"/>
              <w:rPr>
                <w:rFonts w:ascii="Arial" w:hAnsi="Arial" w:cs="Arial"/>
                <w:sz w:val="18"/>
                <w:szCs w:val="18"/>
              </w:rPr>
            </w:pPr>
          </w:p>
        </w:tc>
        <w:tc>
          <w:tcPr>
            <w:tcW w:w="978" w:type="pct"/>
            <w:shd w:val="clear" w:color="auto" w:fill="D9D9D9" w:themeFill="background1" w:themeFillShade="D9"/>
          </w:tcPr>
          <w:p w:rsidR="00DC307F" w:rsidRPr="000701E4" w:rsidRDefault="00DC307F" w:rsidP="000701E4">
            <w:pPr>
              <w:spacing w:beforeLines="40" w:before="96" w:afterLines="40" w:after="96"/>
              <w:rPr>
                <w:rFonts w:ascii="Arial" w:hAnsi="Arial" w:cs="Arial"/>
                <w:sz w:val="18"/>
                <w:szCs w:val="18"/>
              </w:rPr>
            </w:pPr>
            <w:r w:rsidRPr="000701E4">
              <w:rPr>
                <w:rFonts w:ascii="Arial" w:hAnsi="Arial" w:cs="Arial"/>
                <w:b/>
                <w:sz w:val="18"/>
                <w:szCs w:val="18"/>
              </w:rPr>
              <w:t>Le groupe du nom</w:t>
            </w:r>
            <w:r w:rsidRPr="000701E4">
              <w:rPr>
                <w:rFonts w:ascii="Arial" w:hAnsi="Arial" w:cs="Arial"/>
                <w:sz w:val="18"/>
                <w:szCs w:val="18"/>
              </w:rPr>
              <w:t> :</w:t>
            </w:r>
          </w:p>
          <w:p w:rsidR="00DC307F" w:rsidRPr="000701E4" w:rsidRDefault="00DC307F" w:rsidP="008C78E5">
            <w:pPr>
              <w:numPr>
                <w:ilvl w:val="0"/>
                <w:numId w:val="20"/>
              </w:numPr>
              <w:spacing w:beforeLines="40" w:before="96" w:after="40" w:line="276" w:lineRule="auto"/>
              <w:ind w:left="317" w:hanging="284"/>
              <w:contextualSpacing/>
              <w:rPr>
                <w:rFonts w:ascii="Arial" w:hAnsi="Arial" w:cs="Arial"/>
                <w:sz w:val="18"/>
                <w:szCs w:val="18"/>
              </w:rPr>
            </w:pPr>
            <w:proofErr w:type="gramStart"/>
            <w:r w:rsidRPr="000701E4">
              <w:rPr>
                <w:rFonts w:ascii="Arial" w:hAnsi="Arial" w:cs="Arial"/>
                <w:sz w:val="18"/>
                <w:szCs w:val="18"/>
              </w:rPr>
              <w:t>Identifier</w:t>
            </w:r>
            <w:proofErr w:type="gramEnd"/>
            <w:r w:rsidRPr="000701E4">
              <w:rPr>
                <w:rFonts w:ascii="Arial" w:hAnsi="Arial" w:cs="Arial"/>
                <w:sz w:val="18"/>
                <w:szCs w:val="18"/>
              </w:rPr>
              <w:t xml:space="preserve"> que l’adj. avant ou après le nom est receveur d’accord du nom.</w:t>
            </w:r>
          </w:p>
          <w:p w:rsidR="00DC307F" w:rsidRPr="000701E4" w:rsidRDefault="00DC307F" w:rsidP="008C78E5">
            <w:pPr>
              <w:spacing w:beforeLines="100" w:before="240" w:after="40" w:line="276" w:lineRule="auto"/>
              <w:ind w:left="33"/>
              <w:rPr>
                <w:rFonts w:ascii="Arial" w:hAnsi="Arial" w:cs="Arial"/>
                <w:b/>
                <w:sz w:val="18"/>
                <w:szCs w:val="18"/>
              </w:rPr>
            </w:pPr>
            <w:r w:rsidRPr="000701E4">
              <w:rPr>
                <w:rFonts w:ascii="Arial" w:hAnsi="Arial" w:cs="Arial"/>
                <w:b/>
                <w:sz w:val="18"/>
                <w:szCs w:val="18"/>
              </w:rPr>
              <w:t>Fonction sujet</w:t>
            </w:r>
          </w:p>
          <w:p w:rsidR="00DC307F" w:rsidRPr="000701E4" w:rsidRDefault="00DC307F" w:rsidP="008C78E5">
            <w:pPr>
              <w:numPr>
                <w:ilvl w:val="0"/>
                <w:numId w:val="20"/>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 xml:space="preserve">Identifier que le </w:t>
            </w:r>
            <w:proofErr w:type="spellStart"/>
            <w:r w:rsidRPr="000701E4">
              <w:rPr>
                <w:rFonts w:ascii="Arial" w:hAnsi="Arial" w:cs="Arial"/>
                <w:sz w:val="18"/>
                <w:szCs w:val="18"/>
              </w:rPr>
              <w:t>pron</w:t>
            </w:r>
            <w:proofErr w:type="spellEnd"/>
            <w:r w:rsidRPr="000701E4">
              <w:rPr>
                <w:rFonts w:ascii="Arial" w:hAnsi="Arial" w:cs="Arial"/>
                <w:sz w:val="18"/>
                <w:szCs w:val="18"/>
              </w:rPr>
              <w:t xml:space="preserve">. de </w:t>
            </w:r>
            <w:proofErr w:type="spellStart"/>
            <w:r w:rsidRPr="000701E4">
              <w:rPr>
                <w:rFonts w:ascii="Arial" w:hAnsi="Arial" w:cs="Arial"/>
                <w:sz w:val="18"/>
                <w:szCs w:val="18"/>
              </w:rPr>
              <w:t>conj</w:t>
            </w:r>
            <w:proofErr w:type="spellEnd"/>
            <w:r w:rsidRPr="000701E4">
              <w:rPr>
                <w:rFonts w:ascii="Arial" w:hAnsi="Arial" w:cs="Arial"/>
                <w:sz w:val="18"/>
                <w:szCs w:val="18"/>
              </w:rPr>
              <w:t xml:space="preserve"> est donneur </w:t>
            </w:r>
            <w:proofErr w:type="spellStart"/>
            <w:r w:rsidRPr="000701E4">
              <w:rPr>
                <w:rFonts w:ascii="Arial" w:hAnsi="Arial" w:cs="Arial"/>
                <w:sz w:val="18"/>
                <w:szCs w:val="18"/>
              </w:rPr>
              <w:t>d’acc</w:t>
            </w:r>
            <w:proofErr w:type="spellEnd"/>
            <w:r w:rsidRPr="000701E4">
              <w:rPr>
                <w:rFonts w:ascii="Arial" w:hAnsi="Arial" w:cs="Arial"/>
                <w:sz w:val="18"/>
                <w:szCs w:val="18"/>
              </w:rPr>
              <w:t>. dans un groupe de mots.</w:t>
            </w:r>
          </w:p>
          <w:p w:rsidR="00DC307F" w:rsidRPr="000701E4" w:rsidRDefault="00DC307F" w:rsidP="008C78E5">
            <w:pPr>
              <w:spacing w:beforeLines="40" w:before="96" w:after="40" w:line="276" w:lineRule="auto"/>
              <w:ind w:left="10"/>
              <w:rPr>
                <w:rFonts w:ascii="Arial" w:hAnsi="Arial" w:cs="Arial"/>
                <w:b/>
                <w:sz w:val="18"/>
                <w:szCs w:val="18"/>
              </w:rPr>
            </w:pPr>
            <w:r w:rsidRPr="000701E4">
              <w:rPr>
                <w:rFonts w:ascii="Arial" w:hAnsi="Arial" w:cs="Arial"/>
                <w:b/>
                <w:sz w:val="18"/>
                <w:szCs w:val="18"/>
              </w:rPr>
              <w:t>Règles de formation du pluriel et du féminin</w:t>
            </w:r>
          </w:p>
          <w:p w:rsidR="00DC307F" w:rsidRPr="000701E4" w:rsidRDefault="00DC307F" w:rsidP="008C78E5">
            <w:pPr>
              <w:numPr>
                <w:ilvl w:val="0"/>
                <w:numId w:val="20"/>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Ajout d’un x</w:t>
            </w:r>
          </w:p>
          <w:p w:rsidR="00DC307F" w:rsidRPr="000701E4" w:rsidRDefault="00DC307F" w:rsidP="008C78E5">
            <w:pPr>
              <w:numPr>
                <w:ilvl w:val="0"/>
                <w:numId w:val="20"/>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Transformation de la finale</w:t>
            </w:r>
          </w:p>
          <w:p w:rsidR="00DC307F" w:rsidRPr="000701E4" w:rsidRDefault="00DC307F" w:rsidP="008C78E5">
            <w:pPr>
              <w:numPr>
                <w:ilvl w:val="0"/>
                <w:numId w:val="20"/>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Aucun ajout à la finale</w:t>
            </w:r>
          </w:p>
          <w:p w:rsidR="00DC307F" w:rsidRPr="000701E4" w:rsidRDefault="00DC307F" w:rsidP="008C78E5">
            <w:pPr>
              <w:numPr>
                <w:ilvl w:val="0"/>
                <w:numId w:val="20"/>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Observer que les noms propres de pers. ne varient pas en nombre</w:t>
            </w:r>
          </w:p>
          <w:p w:rsidR="00DC307F" w:rsidRPr="000701E4" w:rsidRDefault="00DC307F" w:rsidP="008C78E5">
            <w:pPr>
              <w:numPr>
                <w:ilvl w:val="0"/>
                <w:numId w:val="20"/>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Au féminin, transformation de certains mots (-er/-ère, -</w:t>
            </w:r>
            <w:proofErr w:type="spellStart"/>
            <w:r w:rsidRPr="000701E4">
              <w:rPr>
                <w:rFonts w:ascii="Arial" w:hAnsi="Arial" w:cs="Arial"/>
                <w:sz w:val="18"/>
                <w:szCs w:val="18"/>
              </w:rPr>
              <w:t>teur</w:t>
            </w:r>
            <w:proofErr w:type="spellEnd"/>
            <w:r w:rsidRPr="000701E4">
              <w:rPr>
                <w:rFonts w:ascii="Arial" w:hAnsi="Arial" w:cs="Arial"/>
                <w:sz w:val="18"/>
                <w:szCs w:val="18"/>
              </w:rPr>
              <w:t>/-</w:t>
            </w:r>
            <w:proofErr w:type="spellStart"/>
            <w:r w:rsidRPr="000701E4">
              <w:rPr>
                <w:rFonts w:ascii="Arial" w:hAnsi="Arial" w:cs="Arial"/>
                <w:sz w:val="18"/>
                <w:szCs w:val="18"/>
              </w:rPr>
              <w:t>trice</w:t>
            </w:r>
            <w:proofErr w:type="spellEnd"/>
            <w:r w:rsidRPr="000701E4">
              <w:rPr>
                <w:rFonts w:ascii="Arial" w:hAnsi="Arial" w:cs="Arial"/>
                <w:sz w:val="18"/>
                <w:szCs w:val="18"/>
              </w:rPr>
              <w:t>, etc.) et doublement de la consonne finale suivie d’un e</w:t>
            </w:r>
          </w:p>
          <w:p w:rsidR="00DC307F" w:rsidRPr="000701E4" w:rsidRDefault="00DC307F" w:rsidP="008C78E5">
            <w:pPr>
              <w:numPr>
                <w:ilvl w:val="0"/>
                <w:numId w:val="20"/>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Connaitre des cas particuliers de formation du féminin</w:t>
            </w:r>
          </w:p>
          <w:p w:rsidR="00DC307F" w:rsidRPr="000701E4" w:rsidRDefault="00DC307F" w:rsidP="008C78E5">
            <w:pPr>
              <w:numPr>
                <w:ilvl w:val="0"/>
                <w:numId w:val="20"/>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Observer que certains noms propres forment leur féminin selon les mêmes règles que celles des noms communs</w:t>
            </w:r>
          </w:p>
          <w:p w:rsidR="00DC307F" w:rsidRPr="000701E4" w:rsidRDefault="00DC307F" w:rsidP="008C78E5">
            <w:pPr>
              <w:spacing w:beforeLines="100" w:before="240" w:after="40" w:line="276" w:lineRule="auto"/>
              <w:ind w:left="10"/>
              <w:rPr>
                <w:rFonts w:ascii="Arial" w:hAnsi="Arial" w:cs="Arial"/>
                <w:b/>
                <w:sz w:val="18"/>
                <w:szCs w:val="18"/>
              </w:rPr>
            </w:pPr>
            <w:r>
              <w:rPr>
                <w:rFonts w:ascii="Arial" w:hAnsi="Arial" w:cs="Arial"/>
                <w:b/>
                <w:sz w:val="18"/>
                <w:szCs w:val="18"/>
              </w:rPr>
              <w:t>R</w:t>
            </w:r>
            <w:r w:rsidRPr="000701E4">
              <w:rPr>
                <w:rFonts w:ascii="Arial" w:hAnsi="Arial" w:cs="Arial"/>
                <w:b/>
                <w:sz w:val="18"/>
                <w:szCs w:val="18"/>
              </w:rPr>
              <w:t>ègles d’accord dans le groupe du nom</w:t>
            </w:r>
          </w:p>
          <w:p w:rsidR="00DC307F" w:rsidRPr="000701E4" w:rsidRDefault="00DC307F" w:rsidP="008C78E5">
            <w:pPr>
              <w:numPr>
                <w:ilvl w:val="0"/>
                <w:numId w:val="19"/>
              </w:numPr>
              <w:spacing w:beforeLines="40" w:before="96"/>
              <w:ind w:left="317" w:hanging="306"/>
              <w:contextualSpacing/>
              <w:rPr>
                <w:rFonts w:ascii="Arial" w:hAnsi="Arial" w:cs="Arial"/>
                <w:sz w:val="18"/>
                <w:szCs w:val="18"/>
              </w:rPr>
            </w:pPr>
            <w:r w:rsidRPr="000701E4">
              <w:rPr>
                <w:rFonts w:ascii="Arial" w:hAnsi="Arial" w:cs="Arial"/>
                <w:sz w:val="18"/>
                <w:szCs w:val="18"/>
              </w:rPr>
              <w:t>Connaitre la règle d’accord du déterminant et de l’adj. avec le nom dans le gr. du nom</w:t>
            </w:r>
          </w:p>
          <w:p w:rsidR="00DC307F" w:rsidRPr="000701E4" w:rsidRDefault="00DC307F" w:rsidP="008C78E5">
            <w:pPr>
              <w:spacing w:before="120"/>
              <w:rPr>
                <w:rFonts w:ascii="Arial" w:hAnsi="Arial" w:cs="Arial"/>
                <w:b/>
                <w:sz w:val="18"/>
                <w:szCs w:val="18"/>
              </w:rPr>
            </w:pPr>
            <w:r w:rsidRPr="000701E4">
              <w:rPr>
                <w:rFonts w:ascii="Arial" w:hAnsi="Arial" w:cs="Arial"/>
                <w:b/>
                <w:sz w:val="18"/>
                <w:szCs w:val="18"/>
              </w:rPr>
              <w:t>Les accords régis par le sujet</w:t>
            </w:r>
          </w:p>
          <w:p w:rsidR="00DC307F" w:rsidRPr="000701E4" w:rsidRDefault="00DC307F" w:rsidP="008C78E5">
            <w:pPr>
              <w:numPr>
                <w:ilvl w:val="0"/>
                <w:numId w:val="19"/>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 xml:space="preserve">Accord du verbe avec un </w:t>
            </w:r>
            <w:proofErr w:type="spellStart"/>
            <w:r w:rsidRPr="000701E4">
              <w:rPr>
                <w:rFonts w:ascii="Arial" w:hAnsi="Arial" w:cs="Arial"/>
                <w:sz w:val="18"/>
                <w:szCs w:val="18"/>
              </w:rPr>
              <w:t>pron</w:t>
            </w:r>
            <w:proofErr w:type="spellEnd"/>
            <w:r w:rsidRPr="000701E4">
              <w:rPr>
                <w:rFonts w:ascii="Arial" w:hAnsi="Arial" w:cs="Arial"/>
                <w:sz w:val="18"/>
                <w:szCs w:val="18"/>
              </w:rPr>
              <w:t xml:space="preserve">. de </w:t>
            </w:r>
            <w:proofErr w:type="spellStart"/>
            <w:r w:rsidRPr="000701E4">
              <w:rPr>
                <w:rFonts w:ascii="Arial" w:hAnsi="Arial" w:cs="Arial"/>
                <w:sz w:val="18"/>
                <w:szCs w:val="18"/>
              </w:rPr>
              <w:t>conj</w:t>
            </w:r>
            <w:proofErr w:type="spellEnd"/>
            <w:r w:rsidRPr="000701E4">
              <w:rPr>
                <w:rFonts w:ascii="Arial" w:hAnsi="Arial" w:cs="Arial"/>
                <w:sz w:val="18"/>
                <w:szCs w:val="18"/>
              </w:rPr>
              <w:t>. qui précède immédiatement le verbe</w:t>
            </w:r>
          </w:p>
          <w:p w:rsidR="00DC307F" w:rsidRPr="000701E4" w:rsidRDefault="00DC307F" w:rsidP="008C78E5">
            <w:pPr>
              <w:numPr>
                <w:ilvl w:val="0"/>
                <w:numId w:val="19"/>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Accord du verbe avec un groupe du nom (</w:t>
            </w:r>
            <w:proofErr w:type="spellStart"/>
            <w:r w:rsidRPr="000701E4">
              <w:rPr>
                <w:rFonts w:ascii="Arial" w:hAnsi="Arial" w:cs="Arial"/>
                <w:sz w:val="18"/>
                <w:szCs w:val="18"/>
              </w:rPr>
              <w:t>dét</w:t>
            </w:r>
            <w:proofErr w:type="spellEnd"/>
            <w:r w:rsidRPr="000701E4">
              <w:rPr>
                <w:rFonts w:ascii="Arial" w:hAnsi="Arial" w:cs="Arial"/>
                <w:sz w:val="18"/>
                <w:szCs w:val="18"/>
              </w:rPr>
              <w:t>. + nom ou nom propre)</w:t>
            </w:r>
          </w:p>
          <w:p w:rsidR="00DC307F" w:rsidRPr="008C78E5" w:rsidRDefault="00DC307F" w:rsidP="008C78E5">
            <w:pPr>
              <w:numPr>
                <w:ilvl w:val="0"/>
                <w:numId w:val="19"/>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Connaitre la règle d’accord de l’</w:t>
            </w:r>
            <w:proofErr w:type="spellStart"/>
            <w:r w:rsidRPr="000701E4">
              <w:rPr>
                <w:rFonts w:ascii="Arial" w:hAnsi="Arial" w:cs="Arial"/>
                <w:sz w:val="18"/>
                <w:szCs w:val="18"/>
              </w:rPr>
              <w:t>adj.qui</w:t>
            </w:r>
            <w:proofErr w:type="spellEnd"/>
            <w:r w:rsidRPr="000701E4">
              <w:rPr>
                <w:rFonts w:ascii="Arial" w:hAnsi="Arial" w:cs="Arial"/>
                <w:sz w:val="18"/>
                <w:szCs w:val="18"/>
              </w:rPr>
              <w:t xml:space="preserve"> suit le verbe être avec le nom ou avec le pronom dont il dépend sans nommer les fonctions sujet et </w:t>
            </w:r>
            <w:proofErr w:type="spellStart"/>
            <w:r w:rsidRPr="000701E4">
              <w:rPr>
                <w:rFonts w:ascii="Arial" w:hAnsi="Arial" w:cs="Arial"/>
                <w:sz w:val="18"/>
                <w:szCs w:val="18"/>
              </w:rPr>
              <w:t>attr</w:t>
            </w:r>
            <w:proofErr w:type="spellEnd"/>
            <w:r w:rsidRPr="000701E4">
              <w:rPr>
                <w:rFonts w:ascii="Arial" w:hAnsi="Arial" w:cs="Arial"/>
                <w:sz w:val="18"/>
                <w:szCs w:val="18"/>
              </w:rPr>
              <w:t>. du sujet.</w:t>
            </w:r>
          </w:p>
        </w:tc>
        <w:tc>
          <w:tcPr>
            <w:tcW w:w="1052" w:type="pct"/>
          </w:tcPr>
          <w:p w:rsidR="00DC307F" w:rsidRPr="000701E4" w:rsidRDefault="00DC307F" w:rsidP="000701E4">
            <w:pPr>
              <w:spacing w:beforeLines="40" w:before="96" w:afterLines="40" w:after="96"/>
              <w:rPr>
                <w:rFonts w:ascii="Arial" w:hAnsi="Arial" w:cs="Arial"/>
                <w:b/>
                <w:sz w:val="18"/>
                <w:szCs w:val="18"/>
              </w:rPr>
            </w:pPr>
            <w:r w:rsidRPr="000701E4">
              <w:rPr>
                <w:rFonts w:ascii="Arial" w:hAnsi="Arial" w:cs="Arial"/>
                <w:b/>
                <w:sz w:val="18"/>
                <w:szCs w:val="18"/>
              </w:rPr>
              <w:t>Les classes de mots variables et invariables :</w:t>
            </w:r>
          </w:p>
          <w:p w:rsidR="00DC307F" w:rsidRPr="000701E4"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Le nom est donneur </w:t>
            </w:r>
            <w:proofErr w:type="spellStart"/>
            <w:r w:rsidRPr="000701E4">
              <w:rPr>
                <w:rFonts w:ascii="Arial" w:hAnsi="Arial" w:cs="Arial"/>
                <w:sz w:val="18"/>
                <w:szCs w:val="18"/>
              </w:rPr>
              <w:t>d’acc</w:t>
            </w:r>
            <w:proofErr w:type="spellEnd"/>
            <w:r w:rsidRPr="000701E4">
              <w:rPr>
                <w:rFonts w:ascii="Arial" w:hAnsi="Arial" w:cs="Arial"/>
                <w:sz w:val="18"/>
                <w:szCs w:val="18"/>
              </w:rPr>
              <w:t xml:space="preserve">. de personne et de nombre au V. lorsqu’il est noyau du </w:t>
            </w:r>
            <w:proofErr w:type="spellStart"/>
            <w:r w:rsidRPr="000701E4">
              <w:rPr>
                <w:rFonts w:ascii="Arial" w:hAnsi="Arial" w:cs="Arial"/>
                <w:sz w:val="18"/>
                <w:szCs w:val="18"/>
              </w:rPr>
              <w:t>Gn</w:t>
            </w:r>
            <w:proofErr w:type="spellEnd"/>
            <w:r w:rsidRPr="000701E4">
              <w:rPr>
                <w:rFonts w:ascii="Arial" w:hAnsi="Arial" w:cs="Arial"/>
                <w:sz w:val="18"/>
                <w:szCs w:val="18"/>
              </w:rPr>
              <w:t xml:space="preserve"> sujet</w:t>
            </w:r>
          </w:p>
          <w:p w:rsidR="00DC307F" w:rsidRPr="000701E4"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Observer les règles d’utilisation des </w:t>
            </w:r>
            <w:proofErr w:type="spellStart"/>
            <w:r w:rsidRPr="000701E4">
              <w:rPr>
                <w:rFonts w:ascii="Arial" w:hAnsi="Arial" w:cs="Arial"/>
                <w:sz w:val="18"/>
                <w:szCs w:val="18"/>
              </w:rPr>
              <w:t>dét</w:t>
            </w:r>
            <w:proofErr w:type="spellEnd"/>
            <w:r w:rsidRPr="000701E4">
              <w:rPr>
                <w:rFonts w:ascii="Arial" w:hAnsi="Arial" w:cs="Arial"/>
                <w:sz w:val="18"/>
                <w:szCs w:val="18"/>
              </w:rPr>
              <w:t xml:space="preserve">. </w:t>
            </w:r>
            <w:proofErr w:type="gramStart"/>
            <w:r w:rsidRPr="000701E4">
              <w:rPr>
                <w:rFonts w:ascii="Arial" w:hAnsi="Arial" w:cs="Arial"/>
                <w:sz w:val="18"/>
                <w:szCs w:val="18"/>
              </w:rPr>
              <w:t>mon ,</w:t>
            </w:r>
            <w:proofErr w:type="gramEnd"/>
            <w:r w:rsidRPr="000701E4">
              <w:rPr>
                <w:rFonts w:ascii="Arial" w:hAnsi="Arial" w:cs="Arial"/>
                <w:sz w:val="18"/>
                <w:szCs w:val="18"/>
              </w:rPr>
              <w:t xml:space="preserve"> ton son, devant des mots fém. et cet devant des mots masc. commençant pas une voyelle ou un h muet</w:t>
            </w:r>
          </w:p>
          <w:p w:rsidR="00DC307F" w:rsidRPr="008C78E5"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Connaitre la manipulation </w:t>
            </w:r>
            <w:proofErr w:type="spellStart"/>
            <w:r w:rsidRPr="000701E4">
              <w:rPr>
                <w:rFonts w:ascii="Arial" w:hAnsi="Arial" w:cs="Arial"/>
                <w:sz w:val="18"/>
                <w:szCs w:val="18"/>
              </w:rPr>
              <w:t>synt</w:t>
            </w:r>
            <w:proofErr w:type="spellEnd"/>
            <w:r w:rsidRPr="000701E4">
              <w:rPr>
                <w:rFonts w:ascii="Arial" w:hAnsi="Arial" w:cs="Arial"/>
                <w:sz w:val="18"/>
                <w:szCs w:val="18"/>
              </w:rPr>
              <w:t>. ajout de ne pas devant le v. à l’infinitif pour l’identifier</w:t>
            </w:r>
          </w:p>
          <w:p w:rsidR="00DC307F" w:rsidRPr="008C78E5"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Le </w:t>
            </w:r>
            <w:proofErr w:type="spellStart"/>
            <w:r w:rsidRPr="000701E4">
              <w:rPr>
                <w:rFonts w:ascii="Arial" w:hAnsi="Arial" w:cs="Arial"/>
                <w:sz w:val="18"/>
                <w:szCs w:val="18"/>
              </w:rPr>
              <w:t>pron</w:t>
            </w:r>
            <w:proofErr w:type="spellEnd"/>
            <w:r w:rsidRPr="000701E4">
              <w:rPr>
                <w:rFonts w:ascii="Arial" w:hAnsi="Arial" w:cs="Arial"/>
                <w:sz w:val="18"/>
                <w:szCs w:val="18"/>
              </w:rPr>
              <w:t xml:space="preserve">. sujet donne sa pers. et son nombre au v. </w:t>
            </w:r>
            <w:proofErr w:type="spellStart"/>
            <w:r w:rsidRPr="000701E4">
              <w:rPr>
                <w:rFonts w:ascii="Arial" w:hAnsi="Arial" w:cs="Arial"/>
                <w:sz w:val="18"/>
                <w:szCs w:val="18"/>
              </w:rPr>
              <w:t>conj</w:t>
            </w:r>
            <w:proofErr w:type="spellEnd"/>
            <w:r w:rsidRPr="000701E4">
              <w:rPr>
                <w:rFonts w:ascii="Arial" w:hAnsi="Arial" w:cs="Arial"/>
                <w:sz w:val="18"/>
                <w:szCs w:val="18"/>
              </w:rPr>
              <w:t xml:space="preserve">. à un temps simple ou à l’aux. du verbe </w:t>
            </w:r>
            <w:proofErr w:type="spellStart"/>
            <w:r w:rsidRPr="000701E4">
              <w:rPr>
                <w:rFonts w:ascii="Arial" w:hAnsi="Arial" w:cs="Arial"/>
                <w:sz w:val="18"/>
                <w:szCs w:val="18"/>
              </w:rPr>
              <w:t>conj</w:t>
            </w:r>
            <w:proofErr w:type="spellEnd"/>
            <w:r w:rsidRPr="000701E4">
              <w:rPr>
                <w:rFonts w:ascii="Arial" w:hAnsi="Arial" w:cs="Arial"/>
                <w:sz w:val="18"/>
                <w:szCs w:val="18"/>
              </w:rPr>
              <w:t>. à un temps composé</w:t>
            </w:r>
          </w:p>
          <w:p w:rsidR="00DC307F" w:rsidRPr="000701E4"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L’</w:t>
            </w:r>
            <w:proofErr w:type="spellStart"/>
            <w:r w:rsidRPr="000701E4">
              <w:rPr>
                <w:rFonts w:ascii="Arial" w:hAnsi="Arial" w:cs="Arial"/>
                <w:sz w:val="18"/>
                <w:szCs w:val="18"/>
              </w:rPr>
              <w:t>adv</w:t>
            </w:r>
            <w:proofErr w:type="spellEnd"/>
            <w:r w:rsidRPr="000701E4">
              <w:rPr>
                <w:rFonts w:ascii="Arial" w:hAnsi="Arial" w:cs="Arial"/>
                <w:sz w:val="18"/>
                <w:szCs w:val="18"/>
              </w:rPr>
              <w:t xml:space="preserve"> est un mot inv.</w:t>
            </w:r>
          </w:p>
          <w:p w:rsidR="00DC307F" w:rsidRPr="000701E4"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Observer les positions des </w:t>
            </w:r>
            <w:proofErr w:type="spellStart"/>
            <w:r w:rsidRPr="000701E4">
              <w:rPr>
                <w:rFonts w:ascii="Arial" w:hAnsi="Arial" w:cs="Arial"/>
                <w:sz w:val="18"/>
                <w:szCs w:val="18"/>
              </w:rPr>
              <w:t>adv</w:t>
            </w:r>
            <w:proofErr w:type="spellEnd"/>
            <w:r w:rsidRPr="000701E4">
              <w:rPr>
                <w:rFonts w:ascii="Arial" w:hAnsi="Arial" w:cs="Arial"/>
                <w:sz w:val="18"/>
                <w:szCs w:val="18"/>
              </w:rPr>
              <w:t xml:space="preserve"> de négation avec le verbe</w:t>
            </w:r>
          </w:p>
          <w:p w:rsidR="00DC307F" w:rsidRPr="000701E4"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La </w:t>
            </w:r>
            <w:proofErr w:type="spellStart"/>
            <w:r w:rsidRPr="000701E4">
              <w:rPr>
                <w:rFonts w:ascii="Arial" w:hAnsi="Arial" w:cs="Arial"/>
                <w:sz w:val="18"/>
                <w:szCs w:val="18"/>
              </w:rPr>
              <w:t>prép</w:t>
            </w:r>
            <w:proofErr w:type="spellEnd"/>
            <w:r w:rsidRPr="000701E4">
              <w:rPr>
                <w:rFonts w:ascii="Arial" w:hAnsi="Arial" w:cs="Arial"/>
                <w:sz w:val="18"/>
                <w:szCs w:val="18"/>
              </w:rPr>
              <w:t>. est un mot inv.</w:t>
            </w:r>
          </w:p>
          <w:p w:rsidR="00DC307F" w:rsidRPr="000701E4" w:rsidRDefault="00DC307F"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La </w:t>
            </w:r>
            <w:proofErr w:type="spellStart"/>
            <w:r w:rsidRPr="000701E4">
              <w:rPr>
                <w:rFonts w:ascii="Arial" w:hAnsi="Arial" w:cs="Arial"/>
                <w:sz w:val="18"/>
                <w:szCs w:val="18"/>
              </w:rPr>
              <w:t>conj</w:t>
            </w:r>
            <w:proofErr w:type="spellEnd"/>
            <w:r w:rsidRPr="000701E4">
              <w:rPr>
                <w:rFonts w:ascii="Arial" w:hAnsi="Arial" w:cs="Arial"/>
                <w:sz w:val="18"/>
                <w:szCs w:val="18"/>
              </w:rPr>
              <w:t>. est un mot inv.</w:t>
            </w:r>
          </w:p>
        </w:tc>
        <w:tc>
          <w:tcPr>
            <w:tcW w:w="1428" w:type="pct"/>
          </w:tcPr>
          <w:p w:rsidR="00DC307F" w:rsidRPr="000701E4" w:rsidRDefault="00DC307F" w:rsidP="000701E4">
            <w:pPr>
              <w:spacing w:beforeLines="40" w:before="96" w:afterLines="40" w:after="96"/>
              <w:rPr>
                <w:rFonts w:ascii="Arial" w:hAnsi="Arial" w:cs="Arial"/>
                <w:b/>
                <w:sz w:val="18"/>
                <w:szCs w:val="18"/>
              </w:rPr>
            </w:pPr>
          </w:p>
        </w:tc>
      </w:tr>
    </w:tbl>
    <w:p w:rsidR="001937CC" w:rsidRDefault="001937CC" w:rsidP="0038146C"/>
    <w:p w:rsidR="000701E4" w:rsidRDefault="000701E4" w:rsidP="0038146C">
      <w:pPr>
        <w:sectPr w:rsidR="000701E4" w:rsidSect="00226088">
          <w:pgSz w:w="20160" w:h="12240" w:orient="landscape" w:code="5"/>
          <w:pgMar w:top="709" w:right="1440" w:bottom="709" w:left="1440" w:header="568" w:footer="458" w:gutter="0"/>
          <w:cols w:space="708"/>
          <w:docGrid w:linePitch="360"/>
        </w:sectPr>
      </w:pPr>
    </w:p>
    <w:p w:rsidR="00780AD4" w:rsidRDefault="007D64FF" w:rsidP="0038146C">
      <w:r>
        <w:rPr>
          <w:noProof/>
          <w:lang w:eastAsia="fr-CA"/>
        </w:rPr>
        <w:lastRenderedPageBreak/>
        <w:drawing>
          <wp:anchor distT="0" distB="0" distL="114300" distR="114300" simplePos="0" relativeHeight="251661312" behindDoc="0" locked="0" layoutInCell="1" allowOverlap="1" wp14:anchorId="722A48BF" wp14:editId="5B35AA97">
            <wp:simplePos x="0" y="0"/>
            <wp:positionH relativeFrom="column">
              <wp:posOffset>807085</wp:posOffset>
            </wp:positionH>
            <wp:positionV relativeFrom="paragraph">
              <wp:posOffset>137160</wp:posOffset>
            </wp:positionV>
            <wp:extent cx="5308600" cy="10431780"/>
            <wp:effectExtent l="0" t="0" r="635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sation accords.png"/>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t="4580"/>
                    <a:stretch/>
                  </pic:blipFill>
                  <pic:spPr bwMode="auto">
                    <a:xfrm>
                      <a:off x="0" y="0"/>
                      <a:ext cx="5308600" cy="10431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0AD4" w:rsidRDefault="00780AD4" w:rsidP="0038146C"/>
    <w:p w:rsidR="00780AD4" w:rsidRDefault="00780AD4" w:rsidP="0038146C"/>
    <w:p w:rsidR="00780AD4" w:rsidRDefault="00780AD4"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Pr>
        <w:sectPr w:rsidR="00267677" w:rsidSect="001937CC">
          <w:pgSz w:w="12240" w:h="20160" w:code="5"/>
          <w:pgMar w:top="1440" w:right="709" w:bottom="709" w:left="709" w:header="568" w:footer="708" w:gutter="0"/>
          <w:cols w:space="708"/>
          <w:docGrid w:linePitch="360"/>
        </w:sectPr>
      </w:pPr>
    </w:p>
    <w:p w:rsidR="00267677" w:rsidRDefault="00267677" w:rsidP="00333182">
      <w:pPr>
        <w:spacing w:after="0" w:line="240" w:lineRule="auto"/>
      </w:pPr>
    </w:p>
    <w:tbl>
      <w:tblPr>
        <w:tblStyle w:val="Grilledutableau2"/>
        <w:tblW w:w="5201" w:type="pct"/>
        <w:tblLook w:val="04A0" w:firstRow="1" w:lastRow="0" w:firstColumn="1" w:lastColumn="0" w:noHBand="0" w:noVBand="1"/>
      </w:tblPr>
      <w:tblGrid>
        <w:gridCol w:w="1743"/>
        <w:gridCol w:w="1953"/>
        <w:gridCol w:w="2048"/>
        <w:gridCol w:w="3576"/>
        <w:gridCol w:w="3546"/>
        <w:gridCol w:w="6094"/>
      </w:tblGrid>
      <w:tr w:rsidR="00DC307F" w:rsidRPr="00357E87" w:rsidTr="00DC307F">
        <w:tc>
          <w:tcPr>
            <w:tcW w:w="460" w:type="pct"/>
            <w:shd w:val="clear" w:color="auto" w:fill="BFBFBF" w:themeFill="background1" w:themeFillShade="BF"/>
            <w:vAlign w:val="center"/>
          </w:tcPr>
          <w:p w:rsidR="00DC307F" w:rsidRPr="008C78E5" w:rsidRDefault="00DC307F" w:rsidP="008C78E5">
            <w:pPr>
              <w:jc w:val="center"/>
              <w:rPr>
                <w:rFonts w:ascii="Arial" w:hAnsi="Arial" w:cs="Arial"/>
                <w:b/>
              </w:rPr>
            </w:pPr>
            <w:r w:rsidRPr="008C78E5">
              <w:rPr>
                <w:rFonts w:ascii="Arial" w:hAnsi="Arial" w:cs="Arial"/>
                <w:b/>
              </w:rPr>
              <w:t>PDA</w:t>
            </w:r>
          </w:p>
        </w:tc>
        <w:tc>
          <w:tcPr>
            <w:tcW w:w="515" w:type="pct"/>
            <w:shd w:val="clear" w:color="auto" w:fill="BFBFBF" w:themeFill="background1" w:themeFillShade="BF"/>
            <w:vAlign w:val="center"/>
          </w:tcPr>
          <w:p w:rsidR="00DC307F" w:rsidRPr="008C78E5" w:rsidRDefault="00DC307F" w:rsidP="008C78E5">
            <w:pPr>
              <w:jc w:val="center"/>
              <w:rPr>
                <w:rFonts w:ascii="Arial" w:hAnsi="Arial" w:cs="Arial"/>
                <w:b/>
              </w:rPr>
            </w:pPr>
            <w:r w:rsidRPr="008C78E5">
              <w:rPr>
                <w:rFonts w:ascii="Arial" w:hAnsi="Arial" w:cs="Arial"/>
                <w:b/>
              </w:rPr>
              <w:t>2e année</w:t>
            </w:r>
          </w:p>
        </w:tc>
        <w:tc>
          <w:tcPr>
            <w:tcW w:w="540" w:type="pct"/>
            <w:shd w:val="clear" w:color="auto" w:fill="BFBFBF" w:themeFill="background1" w:themeFillShade="BF"/>
            <w:vAlign w:val="center"/>
          </w:tcPr>
          <w:p w:rsidR="00DC307F" w:rsidRPr="008C78E5" w:rsidRDefault="00DC307F" w:rsidP="008C78E5">
            <w:pPr>
              <w:jc w:val="center"/>
              <w:rPr>
                <w:rFonts w:ascii="Arial" w:hAnsi="Arial" w:cs="Arial"/>
                <w:b/>
              </w:rPr>
            </w:pPr>
            <w:r w:rsidRPr="008C78E5">
              <w:rPr>
                <w:rFonts w:ascii="Arial" w:hAnsi="Arial" w:cs="Arial"/>
                <w:b/>
              </w:rPr>
              <w:t>3e année</w:t>
            </w:r>
          </w:p>
        </w:tc>
        <w:tc>
          <w:tcPr>
            <w:tcW w:w="943" w:type="pct"/>
            <w:shd w:val="clear" w:color="auto" w:fill="BFBFBF" w:themeFill="background1" w:themeFillShade="BF"/>
            <w:vAlign w:val="center"/>
          </w:tcPr>
          <w:p w:rsidR="00DC307F" w:rsidRPr="008C78E5" w:rsidRDefault="00DC307F" w:rsidP="008C78E5">
            <w:pPr>
              <w:jc w:val="center"/>
              <w:rPr>
                <w:rFonts w:ascii="Arial" w:hAnsi="Arial" w:cs="Arial"/>
                <w:b/>
              </w:rPr>
            </w:pPr>
            <w:r w:rsidRPr="008C78E5">
              <w:rPr>
                <w:rFonts w:ascii="Arial" w:hAnsi="Arial" w:cs="Arial"/>
                <w:b/>
              </w:rPr>
              <w:t>4e année</w:t>
            </w:r>
          </w:p>
        </w:tc>
        <w:tc>
          <w:tcPr>
            <w:tcW w:w="935" w:type="pct"/>
            <w:shd w:val="clear" w:color="auto" w:fill="BFBFBF" w:themeFill="background1" w:themeFillShade="BF"/>
            <w:vAlign w:val="center"/>
          </w:tcPr>
          <w:p w:rsidR="00DC307F" w:rsidRPr="008C78E5" w:rsidRDefault="00DC307F" w:rsidP="008C78E5">
            <w:pPr>
              <w:jc w:val="center"/>
              <w:rPr>
                <w:rFonts w:ascii="Arial" w:hAnsi="Arial" w:cs="Arial"/>
                <w:b/>
              </w:rPr>
            </w:pPr>
            <w:r w:rsidRPr="008C78E5">
              <w:rPr>
                <w:rFonts w:ascii="Arial" w:hAnsi="Arial" w:cs="Arial"/>
                <w:b/>
              </w:rPr>
              <w:t>5e année</w:t>
            </w:r>
          </w:p>
        </w:tc>
        <w:tc>
          <w:tcPr>
            <w:tcW w:w="1607" w:type="pct"/>
            <w:shd w:val="clear" w:color="auto" w:fill="BFBFBF" w:themeFill="background1" w:themeFillShade="BF"/>
          </w:tcPr>
          <w:p w:rsidR="00DC307F" w:rsidRPr="008C78E5" w:rsidRDefault="00DC307F" w:rsidP="008C78E5">
            <w:pPr>
              <w:jc w:val="center"/>
              <w:rPr>
                <w:rFonts w:ascii="Arial" w:hAnsi="Arial" w:cs="Arial"/>
                <w:b/>
              </w:rPr>
            </w:pPr>
            <w:r>
              <w:rPr>
                <w:rFonts w:ascii="Arial" w:hAnsi="Arial" w:cs="Arial"/>
                <w:b/>
              </w:rPr>
              <w:t>Planification</w:t>
            </w:r>
          </w:p>
        </w:tc>
      </w:tr>
      <w:tr w:rsidR="00DC307F" w:rsidRPr="00357E87" w:rsidTr="00DC307F">
        <w:trPr>
          <w:trHeight w:val="3010"/>
        </w:trPr>
        <w:tc>
          <w:tcPr>
            <w:tcW w:w="460" w:type="pct"/>
            <w:vMerge w:val="restart"/>
            <w:shd w:val="clear" w:color="auto" w:fill="D9D9D9" w:themeFill="background1" w:themeFillShade="D9"/>
            <w:vAlign w:val="center"/>
          </w:tcPr>
          <w:p w:rsidR="00DC307F" w:rsidRDefault="00DC307F" w:rsidP="00357E87">
            <w:pPr>
              <w:spacing w:beforeLines="40" w:before="96" w:afterLines="40" w:after="96"/>
              <w:jc w:val="center"/>
              <w:rPr>
                <w:rFonts w:ascii="Arial" w:hAnsi="Arial" w:cs="Arial"/>
                <w:b/>
                <w:sz w:val="26"/>
                <w:szCs w:val="26"/>
              </w:rPr>
            </w:pPr>
            <w:r>
              <w:rPr>
                <w:rFonts w:ascii="Arial" w:hAnsi="Arial" w:cs="Arial"/>
                <w:b/>
                <w:sz w:val="26"/>
                <w:szCs w:val="26"/>
              </w:rPr>
              <w:t>Syntaxe</w:t>
            </w:r>
          </w:p>
          <w:p w:rsidR="00DC307F" w:rsidRPr="00331F22" w:rsidRDefault="00DC307F" w:rsidP="00357E87">
            <w:pPr>
              <w:spacing w:beforeLines="40" w:before="96" w:afterLines="40" w:after="96"/>
              <w:jc w:val="center"/>
              <w:rPr>
                <w:rFonts w:ascii="Arial" w:hAnsi="Arial" w:cs="Arial"/>
                <w:b/>
                <w:sz w:val="26"/>
                <w:szCs w:val="26"/>
              </w:rPr>
            </w:pPr>
            <w:r w:rsidRPr="00331F22">
              <w:rPr>
                <w:rFonts w:ascii="Arial" w:hAnsi="Arial" w:cs="Arial"/>
                <w:b/>
                <w:sz w:val="26"/>
                <w:szCs w:val="26"/>
              </w:rPr>
              <w:t>et ponctuation</w:t>
            </w:r>
          </w:p>
          <w:p w:rsidR="00DC307F" w:rsidRPr="00357E87" w:rsidRDefault="00DC307F" w:rsidP="00357E87">
            <w:pPr>
              <w:spacing w:beforeLines="40" w:before="96" w:afterLines="40" w:after="96"/>
              <w:jc w:val="center"/>
              <w:rPr>
                <w:rFonts w:ascii="Arial" w:hAnsi="Arial" w:cs="Arial"/>
                <w:b/>
                <w:sz w:val="18"/>
                <w:szCs w:val="18"/>
              </w:rPr>
            </w:pPr>
          </w:p>
          <w:p w:rsidR="00DC307F" w:rsidRPr="00357E87" w:rsidRDefault="00DC307F" w:rsidP="00357E87">
            <w:pPr>
              <w:spacing w:beforeLines="40" w:before="96" w:afterLines="40" w:after="96"/>
              <w:jc w:val="center"/>
              <w:rPr>
                <w:rFonts w:ascii="Arial" w:hAnsi="Arial" w:cs="Arial"/>
                <w:sz w:val="18"/>
                <w:szCs w:val="18"/>
              </w:rPr>
            </w:pPr>
            <w:r w:rsidRPr="00357E87">
              <w:rPr>
                <w:rFonts w:ascii="Arial" w:hAnsi="Arial" w:cs="Arial"/>
                <w:sz w:val="18"/>
                <w:szCs w:val="18"/>
              </w:rPr>
              <w:t>Connaissances</w:t>
            </w:r>
          </w:p>
          <w:p w:rsidR="00DC307F" w:rsidRDefault="00DC307F" w:rsidP="00357E87">
            <w:pPr>
              <w:spacing w:beforeLines="40" w:before="96" w:afterLines="40" w:after="96"/>
              <w:jc w:val="center"/>
              <w:rPr>
                <w:rFonts w:ascii="Arial" w:hAnsi="Arial" w:cs="Arial"/>
                <w:sz w:val="18"/>
                <w:szCs w:val="18"/>
              </w:rPr>
            </w:pPr>
            <w:r w:rsidRPr="00357E87">
              <w:rPr>
                <w:rFonts w:ascii="Arial" w:hAnsi="Arial" w:cs="Arial"/>
                <w:sz w:val="18"/>
                <w:szCs w:val="18"/>
              </w:rPr>
              <w:t>p.42</w:t>
            </w:r>
          </w:p>
          <w:p w:rsidR="00DC307F" w:rsidRDefault="00DC307F" w:rsidP="00357E87">
            <w:pPr>
              <w:spacing w:beforeLines="40" w:before="96" w:afterLines="40" w:after="96"/>
              <w:jc w:val="center"/>
              <w:rPr>
                <w:rFonts w:ascii="Arial" w:hAnsi="Arial" w:cs="Arial"/>
                <w:sz w:val="18"/>
                <w:szCs w:val="18"/>
              </w:rPr>
            </w:pPr>
          </w:p>
          <w:p w:rsidR="00DC307F" w:rsidRDefault="00DC307F" w:rsidP="00357E87">
            <w:pPr>
              <w:spacing w:beforeLines="40" w:before="96" w:afterLines="40" w:after="96"/>
              <w:jc w:val="center"/>
              <w:rPr>
                <w:rFonts w:ascii="Arial" w:hAnsi="Arial" w:cs="Arial"/>
                <w:sz w:val="18"/>
                <w:szCs w:val="18"/>
              </w:rPr>
            </w:pPr>
          </w:p>
          <w:p w:rsidR="00DC307F" w:rsidRPr="00780AD4" w:rsidRDefault="00DC307F" w:rsidP="008C78E5">
            <w:pPr>
              <w:pStyle w:val="En-tte"/>
              <w:jc w:val="center"/>
              <w:rPr>
                <w:sz w:val="18"/>
                <w:szCs w:val="18"/>
              </w:rPr>
            </w:pPr>
            <w:r w:rsidRPr="00780AD4">
              <w:rPr>
                <w:sz w:val="18"/>
                <w:szCs w:val="18"/>
              </w:rPr>
              <w:sym w:font="Wingdings" w:char="F0AB"/>
            </w:r>
            <w:r w:rsidRPr="00780AD4">
              <w:rPr>
                <w:sz w:val="18"/>
                <w:szCs w:val="18"/>
              </w:rPr>
              <w:t xml:space="preserve"> Connaissances en maitrise autonome à la fin de l’année scolaire</w:t>
            </w:r>
          </w:p>
          <w:p w:rsidR="00DC307F" w:rsidRPr="00357E87" w:rsidRDefault="00DC307F" w:rsidP="00357E87">
            <w:pPr>
              <w:spacing w:beforeLines="40" w:before="96" w:afterLines="40" w:after="96"/>
              <w:jc w:val="center"/>
              <w:rPr>
                <w:rFonts w:ascii="Arial" w:hAnsi="Arial" w:cs="Arial"/>
                <w:b/>
                <w:sz w:val="18"/>
                <w:szCs w:val="18"/>
              </w:rPr>
            </w:pPr>
          </w:p>
        </w:tc>
        <w:tc>
          <w:tcPr>
            <w:tcW w:w="515" w:type="pct"/>
            <w:vMerge w:val="restart"/>
          </w:tcPr>
          <w:p w:rsidR="00DC307F" w:rsidRPr="00357E87" w:rsidRDefault="00DC307F" w:rsidP="008C78E5">
            <w:pPr>
              <w:spacing w:before="40" w:after="40" w:line="276" w:lineRule="auto"/>
              <w:rPr>
                <w:rFonts w:ascii="Arial" w:hAnsi="Arial" w:cs="Arial"/>
                <w:b/>
                <w:sz w:val="18"/>
                <w:szCs w:val="18"/>
              </w:rPr>
            </w:pPr>
            <w:r w:rsidRPr="00357E87">
              <w:rPr>
                <w:rFonts w:ascii="Arial" w:hAnsi="Arial" w:cs="Arial"/>
                <w:b/>
                <w:sz w:val="18"/>
                <w:szCs w:val="18"/>
              </w:rPr>
              <w:t>La structure d’une phrase</w:t>
            </w:r>
          </w:p>
          <w:p w:rsidR="00DC307F" w:rsidRPr="00357E87" w:rsidRDefault="00DC307F" w:rsidP="008C78E5">
            <w:pPr>
              <w:pStyle w:val="Paragraphedeliste"/>
              <w:numPr>
                <w:ilvl w:val="0"/>
                <w:numId w:val="29"/>
              </w:numPr>
              <w:spacing w:before="40" w:after="40" w:line="276" w:lineRule="auto"/>
              <w:ind w:left="293" w:hanging="283"/>
              <w:rPr>
                <w:rFonts w:ascii="Arial" w:hAnsi="Arial" w:cs="Arial"/>
                <w:b/>
                <w:sz w:val="18"/>
                <w:szCs w:val="18"/>
              </w:rPr>
            </w:pPr>
            <w:r w:rsidRPr="00357E87">
              <w:rPr>
                <w:rFonts w:ascii="Arial" w:hAnsi="Arial" w:cs="Arial"/>
                <w:sz w:val="18"/>
                <w:szCs w:val="18"/>
              </w:rPr>
              <w:t>Observer des caractéristiques de la phrase : l’expression d’un sens rattaché au réel ou à l’imaginaire, la présence de tous les mots, l’ordre des mots et la présence d’au moins un verbe conjugué dans une très grande majorité de phrases.</w:t>
            </w:r>
          </w:p>
          <w:p w:rsidR="00DC307F" w:rsidRPr="00357E87" w:rsidRDefault="00DC307F" w:rsidP="008C78E5">
            <w:pPr>
              <w:pStyle w:val="Paragraphedeliste"/>
              <w:spacing w:before="40" w:after="40" w:line="276" w:lineRule="auto"/>
              <w:ind w:left="293"/>
              <w:rPr>
                <w:rFonts w:ascii="Arial" w:hAnsi="Arial" w:cs="Arial"/>
                <w:b/>
                <w:sz w:val="18"/>
                <w:szCs w:val="18"/>
              </w:rPr>
            </w:pPr>
          </w:p>
          <w:p w:rsidR="00DC307F" w:rsidRDefault="00DC307F" w:rsidP="008C78E5">
            <w:pPr>
              <w:spacing w:before="40" w:after="40" w:line="276" w:lineRule="auto"/>
              <w:ind w:left="10"/>
              <w:rPr>
                <w:rFonts w:ascii="Arial" w:hAnsi="Arial" w:cs="Arial"/>
                <w:b/>
                <w:sz w:val="18"/>
                <w:szCs w:val="18"/>
              </w:rPr>
            </w:pPr>
            <w:r w:rsidRPr="00357E87">
              <w:rPr>
                <w:rFonts w:ascii="Arial" w:hAnsi="Arial" w:cs="Arial"/>
                <w:b/>
                <w:sz w:val="18"/>
                <w:szCs w:val="18"/>
              </w:rPr>
              <w:t>La ponctuation d’une phr</w:t>
            </w:r>
            <w:r>
              <w:rPr>
                <w:rFonts w:ascii="Arial" w:hAnsi="Arial" w:cs="Arial"/>
                <w:b/>
                <w:sz w:val="18"/>
                <w:szCs w:val="18"/>
              </w:rPr>
              <w:t>ase</w:t>
            </w:r>
          </w:p>
          <w:p w:rsidR="00DC307F" w:rsidRDefault="00DC307F" w:rsidP="008C78E5">
            <w:pPr>
              <w:spacing w:before="40" w:after="40" w:line="276" w:lineRule="auto"/>
              <w:rPr>
                <w:rFonts w:ascii="Arial" w:hAnsi="Arial" w:cs="Arial"/>
                <w:sz w:val="18"/>
                <w:szCs w:val="18"/>
              </w:rPr>
            </w:pPr>
          </w:p>
          <w:p w:rsidR="00DC307F" w:rsidRPr="008C78E5" w:rsidRDefault="00DC307F" w:rsidP="008C78E5">
            <w:pPr>
              <w:pStyle w:val="Paragraphedeliste"/>
              <w:numPr>
                <w:ilvl w:val="0"/>
                <w:numId w:val="29"/>
              </w:numPr>
              <w:spacing w:before="40" w:after="40" w:line="276" w:lineRule="auto"/>
              <w:ind w:left="314"/>
              <w:rPr>
                <w:rFonts w:ascii="Arial" w:hAnsi="Arial" w:cs="Arial"/>
                <w:sz w:val="18"/>
                <w:szCs w:val="18"/>
              </w:rPr>
            </w:pPr>
            <w:r w:rsidRPr="008C78E5">
              <w:rPr>
                <w:rFonts w:ascii="Arial" w:hAnsi="Arial" w:cs="Arial"/>
                <w:sz w:val="18"/>
                <w:szCs w:val="18"/>
              </w:rPr>
              <w:t>Identifier le point.</w:t>
            </w:r>
          </w:p>
          <w:p w:rsidR="00DC307F" w:rsidRPr="008C78E5" w:rsidRDefault="00DC307F" w:rsidP="008C78E5">
            <w:pPr>
              <w:pStyle w:val="Paragraphedeliste"/>
              <w:numPr>
                <w:ilvl w:val="0"/>
                <w:numId w:val="29"/>
              </w:numPr>
              <w:spacing w:before="40" w:after="40" w:line="276" w:lineRule="auto"/>
              <w:ind w:left="314"/>
              <w:rPr>
                <w:rFonts w:ascii="Arial" w:hAnsi="Arial" w:cs="Arial"/>
                <w:b/>
                <w:sz w:val="18"/>
                <w:szCs w:val="18"/>
              </w:rPr>
            </w:pPr>
            <w:r w:rsidRPr="008C78E5">
              <w:rPr>
                <w:rFonts w:ascii="Arial" w:hAnsi="Arial" w:cs="Arial"/>
                <w:sz w:val="18"/>
                <w:szCs w:val="18"/>
              </w:rPr>
              <w:t>Connaître la règle générale : une phrase commence par une majuscule et se termine par un point (</w:t>
            </w:r>
            <w:proofErr w:type="gramStart"/>
            <w:r w:rsidRPr="008C78E5">
              <w:rPr>
                <w:rFonts w:ascii="Arial" w:hAnsi="Arial" w:cs="Arial"/>
                <w:sz w:val="18"/>
                <w:szCs w:val="18"/>
              </w:rPr>
              <w:t>. ? !</w:t>
            </w:r>
            <w:proofErr w:type="gramEnd"/>
            <w:r w:rsidRPr="008C78E5">
              <w:rPr>
                <w:rFonts w:ascii="Arial" w:hAnsi="Arial" w:cs="Arial"/>
                <w:sz w:val="18"/>
                <w:szCs w:val="18"/>
              </w:rPr>
              <w:t>)</w:t>
            </w:r>
          </w:p>
        </w:tc>
        <w:tc>
          <w:tcPr>
            <w:tcW w:w="540" w:type="pct"/>
            <w:vMerge w:val="restart"/>
            <w:shd w:val="clear" w:color="auto" w:fill="D9D9D9" w:themeFill="background1" w:themeFillShade="D9"/>
          </w:tcPr>
          <w:p w:rsidR="00DC307F" w:rsidRPr="00357E87" w:rsidRDefault="00DC307F" w:rsidP="008C78E5">
            <w:pPr>
              <w:spacing w:before="40" w:after="40" w:line="276" w:lineRule="auto"/>
              <w:ind w:left="10"/>
              <w:rPr>
                <w:rFonts w:ascii="Arial" w:hAnsi="Arial" w:cs="Arial"/>
                <w:b/>
                <w:sz w:val="18"/>
                <w:szCs w:val="18"/>
              </w:rPr>
            </w:pPr>
            <w:r w:rsidRPr="00357E87">
              <w:rPr>
                <w:rFonts w:ascii="Arial" w:hAnsi="Arial" w:cs="Arial"/>
                <w:b/>
                <w:sz w:val="18"/>
                <w:szCs w:val="18"/>
              </w:rPr>
              <w:t>La ponctuation d’une phrase</w:t>
            </w:r>
          </w:p>
          <w:p w:rsidR="00DC307F" w:rsidRPr="00357E87" w:rsidRDefault="00DC307F" w:rsidP="008C78E5">
            <w:pPr>
              <w:pStyle w:val="Paragraphedeliste"/>
              <w:numPr>
                <w:ilvl w:val="0"/>
                <w:numId w:val="29"/>
              </w:numPr>
              <w:spacing w:before="40" w:after="40" w:line="276" w:lineRule="auto"/>
              <w:ind w:left="317" w:hanging="284"/>
              <w:rPr>
                <w:rFonts w:ascii="Arial" w:hAnsi="Arial" w:cs="Arial"/>
                <w:b/>
                <w:sz w:val="18"/>
                <w:szCs w:val="18"/>
              </w:rPr>
            </w:pPr>
            <w:r w:rsidRPr="00357E87">
              <w:rPr>
                <w:rFonts w:ascii="Arial" w:hAnsi="Arial" w:cs="Arial"/>
                <w:sz w:val="18"/>
                <w:szCs w:val="18"/>
              </w:rPr>
              <w:t>Identifier le point d’interrogation et d’exclamation.</w:t>
            </w:r>
          </w:p>
          <w:p w:rsidR="00DC307F" w:rsidRPr="00357E87" w:rsidRDefault="00DC307F" w:rsidP="008C78E5">
            <w:pPr>
              <w:spacing w:before="40" w:after="40" w:line="276" w:lineRule="auto"/>
              <w:ind w:left="33"/>
              <w:rPr>
                <w:rFonts w:ascii="Arial" w:hAnsi="Arial" w:cs="Arial"/>
                <w:b/>
                <w:sz w:val="18"/>
                <w:szCs w:val="18"/>
              </w:rPr>
            </w:pPr>
            <w:r w:rsidRPr="00357E87">
              <w:rPr>
                <w:rFonts w:ascii="Arial" w:hAnsi="Arial" w:cs="Arial"/>
                <w:b/>
                <w:sz w:val="18"/>
                <w:szCs w:val="18"/>
              </w:rPr>
              <w:t>Les formes positive et négative</w:t>
            </w:r>
          </w:p>
          <w:p w:rsidR="00DC307F" w:rsidRPr="00357E87" w:rsidRDefault="00DC307F" w:rsidP="008C78E5">
            <w:pPr>
              <w:pStyle w:val="Paragraphedeliste"/>
              <w:numPr>
                <w:ilvl w:val="0"/>
                <w:numId w:val="29"/>
              </w:numPr>
              <w:spacing w:before="40" w:after="40" w:line="276" w:lineRule="auto"/>
              <w:ind w:left="317" w:hanging="284"/>
              <w:rPr>
                <w:rFonts w:ascii="Arial" w:hAnsi="Arial" w:cs="Arial"/>
                <w:sz w:val="18"/>
                <w:szCs w:val="18"/>
              </w:rPr>
            </w:pPr>
            <w:r w:rsidRPr="00357E87">
              <w:rPr>
                <w:rFonts w:ascii="Arial" w:hAnsi="Arial" w:cs="Arial"/>
                <w:sz w:val="18"/>
                <w:szCs w:val="18"/>
              </w:rPr>
              <w:t>ne/n’… pas</w:t>
            </w:r>
          </w:p>
          <w:p w:rsidR="00DC307F" w:rsidRPr="00357E87" w:rsidRDefault="00DC307F" w:rsidP="008C78E5">
            <w:pPr>
              <w:spacing w:before="40" w:after="40" w:line="276" w:lineRule="auto"/>
              <w:rPr>
                <w:rFonts w:ascii="Arial" w:hAnsi="Arial" w:cs="Arial"/>
                <w:b/>
                <w:sz w:val="18"/>
                <w:szCs w:val="18"/>
              </w:rPr>
            </w:pPr>
            <w:r w:rsidRPr="00357E87">
              <w:rPr>
                <w:rFonts w:ascii="Arial" w:hAnsi="Arial" w:cs="Arial"/>
                <w:b/>
                <w:sz w:val="18"/>
                <w:szCs w:val="18"/>
              </w:rPr>
              <w:t>Le groupe du nom</w:t>
            </w:r>
          </w:p>
          <w:p w:rsidR="00DC307F" w:rsidRPr="00357E87" w:rsidRDefault="00DC307F" w:rsidP="008C78E5">
            <w:pPr>
              <w:spacing w:beforeLines="40" w:before="96" w:afterLines="40" w:after="96" w:line="276" w:lineRule="auto"/>
              <w:contextualSpacing/>
              <w:rPr>
                <w:rFonts w:ascii="Arial" w:hAnsi="Arial" w:cs="Arial"/>
                <w:sz w:val="18"/>
                <w:szCs w:val="18"/>
              </w:rPr>
            </w:pPr>
            <w:r w:rsidRPr="00357E87">
              <w:rPr>
                <w:rFonts w:ascii="Arial" w:hAnsi="Arial" w:cs="Arial"/>
                <w:sz w:val="18"/>
                <w:szCs w:val="18"/>
              </w:rPr>
              <w:t xml:space="preserve">Observer les constructions du groupe du nom : </w:t>
            </w:r>
            <w:proofErr w:type="spellStart"/>
            <w:r w:rsidRPr="00357E87">
              <w:rPr>
                <w:rFonts w:ascii="Arial" w:hAnsi="Arial" w:cs="Arial"/>
                <w:sz w:val="18"/>
                <w:szCs w:val="18"/>
              </w:rPr>
              <w:t>dét</w:t>
            </w:r>
            <w:proofErr w:type="spellEnd"/>
            <w:r w:rsidRPr="00357E87">
              <w:rPr>
                <w:rFonts w:ascii="Arial" w:hAnsi="Arial" w:cs="Arial"/>
                <w:sz w:val="18"/>
                <w:szCs w:val="18"/>
              </w:rPr>
              <w:t>. + nom sans expansion</w:t>
            </w:r>
          </w:p>
        </w:tc>
        <w:tc>
          <w:tcPr>
            <w:tcW w:w="943" w:type="pct"/>
            <w:vMerge w:val="restart"/>
            <w:shd w:val="clear" w:color="auto" w:fill="D9D9D9" w:themeFill="background1" w:themeFillShade="D9"/>
          </w:tcPr>
          <w:p w:rsidR="00DC307F" w:rsidRPr="00357E87" w:rsidRDefault="00DC307F" w:rsidP="008C78E5">
            <w:pPr>
              <w:spacing w:before="40" w:after="40" w:line="276" w:lineRule="auto"/>
              <w:rPr>
                <w:rFonts w:ascii="Arial" w:hAnsi="Arial" w:cs="Arial"/>
                <w:b/>
                <w:sz w:val="18"/>
                <w:szCs w:val="18"/>
              </w:rPr>
            </w:pPr>
            <w:r w:rsidRPr="00357E87">
              <w:rPr>
                <w:rFonts w:ascii="Arial" w:hAnsi="Arial" w:cs="Arial"/>
                <w:b/>
                <w:sz w:val="18"/>
                <w:szCs w:val="18"/>
              </w:rPr>
              <w:t>La structure d’une phrase qui contient un seul v. conjugué</w:t>
            </w:r>
          </w:p>
          <w:p w:rsidR="00DC307F" w:rsidRPr="008C78E5" w:rsidRDefault="00DC307F" w:rsidP="008C78E5">
            <w:pPr>
              <w:pStyle w:val="Paragraphedeliste"/>
              <w:numPr>
                <w:ilvl w:val="0"/>
                <w:numId w:val="29"/>
              </w:numPr>
              <w:spacing w:before="40" w:after="40" w:line="276" w:lineRule="auto"/>
              <w:ind w:left="317" w:hanging="284"/>
              <w:rPr>
                <w:rFonts w:ascii="Arial" w:hAnsi="Arial" w:cs="Arial"/>
                <w:b/>
                <w:sz w:val="18"/>
                <w:szCs w:val="18"/>
              </w:rPr>
            </w:pPr>
            <w:r w:rsidRPr="00357E87">
              <w:rPr>
                <w:rFonts w:ascii="Arial" w:hAnsi="Arial" w:cs="Arial"/>
                <w:sz w:val="18"/>
                <w:szCs w:val="18"/>
              </w:rPr>
              <w:t>Observer sa forme positive ou négative</w:t>
            </w:r>
          </w:p>
          <w:p w:rsidR="00DC307F" w:rsidRPr="00357E87" w:rsidRDefault="00DC307F" w:rsidP="008C78E5">
            <w:pPr>
              <w:spacing w:before="40" w:after="40" w:line="276" w:lineRule="auto"/>
              <w:ind w:left="33"/>
              <w:rPr>
                <w:rFonts w:ascii="Arial" w:hAnsi="Arial" w:cs="Arial"/>
                <w:b/>
                <w:sz w:val="18"/>
                <w:szCs w:val="18"/>
              </w:rPr>
            </w:pPr>
            <w:r w:rsidRPr="00357E87">
              <w:rPr>
                <w:rFonts w:ascii="Arial" w:hAnsi="Arial" w:cs="Arial"/>
                <w:b/>
                <w:sz w:val="18"/>
                <w:szCs w:val="18"/>
              </w:rPr>
              <w:t>La ponctuation d’une phrase</w:t>
            </w:r>
          </w:p>
          <w:p w:rsidR="00DC307F" w:rsidRPr="00357E87" w:rsidRDefault="00DC307F" w:rsidP="008C78E5">
            <w:pPr>
              <w:pStyle w:val="Paragraphedeliste"/>
              <w:numPr>
                <w:ilvl w:val="0"/>
                <w:numId w:val="29"/>
              </w:numPr>
              <w:autoSpaceDE w:val="0"/>
              <w:autoSpaceDN w:val="0"/>
              <w:adjustRightInd w:val="0"/>
              <w:spacing w:before="40" w:after="40" w:line="276" w:lineRule="auto"/>
              <w:ind w:left="340" w:hanging="283"/>
              <w:rPr>
                <w:rFonts w:ascii="Arial" w:hAnsi="Arial" w:cs="Arial"/>
                <w:color w:val="43421B"/>
                <w:sz w:val="18"/>
                <w:szCs w:val="18"/>
              </w:rPr>
            </w:pPr>
            <w:r w:rsidRPr="00357E87">
              <w:rPr>
                <w:rFonts w:ascii="Arial" w:hAnsi="Arial" w:cs="Arial"/>
                <w:sz w:val="18"/>
                <w:szCs w:val="18"/>
              </w:rPr>
              <w:t>Observer qu’une phrase qui contient plus d’un verbe conjugué et un mot comme quand, lorsque, que, parce que, si, qui suit la règle générale.</w:t>
            </w:r>
          </w:p>
          <w:p w:rsidR="00DC307F" w:rsidRPr="00357E87" w:rsidRDefault="00DC307F" w:rsidP="008C78E5">
            <w:pPr>
              <w:pStyle w:val="Paragraphedeliste"/>
              <w:numPr>
                <w:ilvl w:val="0"/>
                <w:numId w:val="29"/>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identifier la présence de la virgule pour séparer, dans une énumération, les mots ou groupes de mots non reliés par et, ou</w:t>
            </w:r>
          </w:p>
          <w:p w:rsidR="00DC307F" w:rsidRPr="00357E87" w:rsidRDefault="00DC307F" w:rsidP="008C78E5">
            <w:pPr>
              <w:spacing w:before="40" w:after="40" w:line="276" w:lineRule="auto"/>
              <w:ind w:left="33"/>
              <w:rPr>
                <w:rFonts w:ascii="Arial" w:hAnsi="Arial" w:cs="Arial"/>
                <w:b/>
                <w:sz w:val="18"/>
                <w:szCs w:val="18"/>
              </w:rPr>
            </w:pPr>
            <w:r w:rsidRPr="00357E87">
              <w:rPr>
                <w:rFonts w:ascii="Arial" w:hAnsi="Arial" w:cs="Arial"/>
                <w:b/>
                <w:sz w:val="18"/>
                <w:szCs w:val="18"/>
              </w:rPr>
              <w:t>La ponctuation d’une phrase pour marquer les paroles rapportées</w:t>
            </w:r>
          </w:p>
          <w:p w:rsidR="00DC307F" w:rsidRPr="00357E87" w:rsidRDefault="00DC307F" w:rsidP="008C78E5">
            <w:pPr>
              <w:pStyle w:val="Paragraphedeliste"/>
              <w:numPr>
                <w:ilvl w:val="0"/>
                <w:numId w:val="29"/>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Connaitre le tiret pour indiquer le changement d’interlocuteur</w:t>
            </w:r>
          </w:p>
          <w:p w:rsidR="00DC307F" w:rsidRPr="00357E87" w:rsidRDefault="00DC307F" w:rsidP="008C78E5">
            <w:pPr>
              <w:spacing w:before="40" w:after="40" w:line="276" w:lineRule="auto"/>
              <w:ind w:left="33"/>
              <w:rPr>
                <w:rFonts w:ascii="Arial" w:hAnsi="Arial" w:cs="Arial"/>
                <w:b/>
                <w:sz w:val="18"/>
                <w:szCs w:val="18"/>
              </w:rPr>
            </w:pPr>
            <w:r w:rsidRPr="00357E87">
              <w:rPr>
                <w:rFonts w:ascii="Arial" w:hAnsi="Arial" w:cs="Arial"/>
                <w:b/>
                <w:sz w:val="18"/>
                <w:szCs w:val="18"/>
              </w:rPr>
              <w:t>Les formes positive et négative</w:t>
            </w:r>
          </w:p>
          <w:p w:rsidR="00DC307F" w:rsidRPr="00357E87" w:rsidRDefault="00DC307F" w:rsidP="008C78E5">
            <w:pPr>
              <w:pStyle w:val="Paragraphedeliste"/>
              <w:numPr>
                <w:ilvl w:val="0"/>
                <w:numId w:val="29"/>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ne/n’… jamais</w:t>
            </w:r>
          </w:p>
          <w:p w:rsidR="00DC307F" w:rsidRPr="00357E87" w:rsidRDefault="00DC307F" w:rsidP="008C78E5">
            <w:pPr>
              <w:pStyle w:val="Paragraphedeliste"/>
              <w:numPr>
                <w:ilvl w:val="0"/>
                <w:numId w:val="29"/>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Observer qu’une phrase est soit de forme positive, soit de forme négative</w:t>
            </w:r>
          </w:p>
          <w:p w:rsidR="00DC307F" w:rsidRPr="00357E87" w:rsidRDefault="00DC307F" w:rsidP="008C78E5">
            <w:pPr>
              <w:pStyle w:val="Paragraphedeliste"/>
              <w:numPr>
                <w:ilvl w:val="0"/>
                <w:numId w:val="29"/>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 xml:space="preserve">Observer que le </w:t>
            </w:r>
            <w:proofErr w:type="spellStart"/>
            <w:r w:rsidRPr="00357E87">
              <w:rPr>
                <w:rFonts w:ascii="Arial" w:hAnsi="Arial" w:cs="Arial"/>
                <w:sz w:val="18"/>
                <w:szCs w:val="18"/>
              </w:rPr>
              <w:t>ne</w:t>
            </w:r>
            <w:proofErr w:type="spellEnd"/>
            <w:r w:rsidRPr="00357E87">
              <w:rPr>
                <w:rFonts w:ascii="Arial" w:hAnsi="Arial" w:cs="Arial"/>
                <w:sz w:val="18"/>
                <w:szCs w:val="18"/>
              </w:rPr>
              <w:t xml:space="preserve"> dans une phrase négative est souvent absent à l’oral et dans les dialogues écrits</w:t>
            </w:r>
          </w:p>
          <w:p w:rsidR="00DC307F" w:rsidRPr="00357E87" w:rsidRDefault="00DC307F" w:rsidP="008C78E5">
            <w:pPr>
              <w:autoSpaceDE w:val="0"/>
              <w:autoSpaceDN w:val="0"/>
              <w:adjustRightInd w:val="0"/>
              <w:spacing w:before="40" w:after="40" w:line="276" w:lineRule="auto"/>
              <w:ind w:left="57"/>
              <w:rPr>
                <w:rFonts w:ascii="Arial" w:hAnsi="Arial" w:cs="Arial"/>
                <w:b/>
                <w:sz w:val="18"/>
                <w:szCs w:val="18"/>
              </w:rPr>
            </w:pPr>
            <w:r w:rsidRPr="00357E87">
              <w:rPr>
                <w:rFonts w:ascii="Arial" w:hAnsi="Arial" w:cs="Arial"/>
                <w:b/>
                <w:sz w:val="18"/>
                <w:szCs w:val="18"/>
              </w:rPr>
              <w:t>La phrase de type interrogatif</w:t>
            </w:r>
          </w:p>
          <w:p w:rsidR="00DC307F" w:rsidRPr="00357E87" w:rsidRDefault="00DC307F" w:rsidP="008C78E5">
            <w:pPr>
              <w:pStyle w:val="Paragraphedeliste"/>
              <w:numPr>
                <w:ilvl w:val="0"/>
                <w:numId w:val="30"/>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Connaitre les mots interrogatifs les plus courants</w:t>
            </w:r>
          </w:p>
          <w:p w:rsidR="00DC307F" w:rsidRPr="00357E87" w:rsidRDefault="00DC307F" w:rsidP="008C78E5">
            <w:pPr>
              <w:autoSpaceDE w:val="0"/>
              <w:autoSpaceDN w:val="0"/>
              <w:adjustRightInd w:val="0"/>
              <w:spacing w:before="40" w:after="40" w:line="276" w:lineRule="auto"/>
              <w:ind w:left="58"/>
              <w:rPr>
                <w:rFonts w:ascii="Arial" w:hAnsi="Arial" w:cs="Arial"/>
                <w:color w:val="43421B"/>
                <w:sz w:val="18"/>
                <w:szCs w:val="18"/>
              </w:rPr>
            </w:pPr>
            <w:r w:rsidRPr="00357E87">
              <w:rPr>
                <w:rFonts w:ascii="Arial" w:hAnsi="Arial" w:cs="Arial"/>
                <w:b/>
                <w:sz w:val="18"/>
                <w:szCs w:val="18"/>
              </w:rPr>
              <w:t>La phrase de type exclamatif</w:t>
            </w:r>
          </w:p>
          <w:p w:rsidR="00DC307F" w:rsidRPr="008C78E5" w:rsidRDefault="00DC307F" w:rsidP="008C78E5">
            <w:pPr>
              <w:pStyle w:val="Paragraphedeliste"/>
              <w:numPr>
                <w:ilvl w:val="0"/>
                <w:numId w:val="30"/>
              </w:numPr>
              <w:autoSpaceDE w:val="0"/>
              <w:autoSpaceDN w:val="0"/>
              <w:adjustRightInd w:val="0"/>
              <w:spacing w:before="40" w:after="40" w:line="276" w:lineRule="auto"/>
              <w:ind w:left="340"/>
              <w:rPr>
                <w:rFonts w:ascii="Arial" w:hAnsi="Arial" w:cs="Arial"/>
                <w:sz w:val="18"/>
                <w:szCs w:val="18"/>
              </w:rPr>
            </w:pPr>
            <w:r w:rsidRPr="00357E87">
              <w:rPr>
                <w:rFonts w:ascii="Arial" w:hAnsi="Arial" w:cs="Arial"/>
                <w:sz w:val="18"/>
                <w:szCs w:val="18"/>
              </w:rPr>
              <w:t>Dans la fonction complément du nom, observer la position (après le nom sauf pour certains adjectifs), l’accord avec le nom quand il s’agit d’un adjectif, et le caractère facultatif du complément du nom.</w:t>
            </w:r>
          </w:p>
        </w:tc>
        <w:tc>
          <w:tcPr>
            <w:tcW w:w="935" w:type="pct"/>
            <w:vMerge w:val="restart"/>
          </w:tcPr>
          <w:p w:rsidR="00DC307F" w:rsidRPr="00357E87" w:rsidRDefault="00DC307F" w:rsidP="00357E87">
            <w:pPr>
              <w:spacing w:before="40" w:after="40"/>
              <w:rPr>
                <w:rFonts w:ascii="Arial" w:hAnsi="Arial" w:cs="Arial"/>
                <w:b/>
                <w:sz w:val="18"/>
                <w:szCs w:val="18"/>
              </w:rPr>
            </w:pPr>
            <w:r w:rsidRPr="00357E87">
              <w:rPr>
                <w:rFonts w:ascii="Arial" w:hAnsi="Arial" w:cs="Arial"/>
                <w:b/>
                <w:sz w:val="18"/>
                <w:szCs w:val="18"/>
              </w:rPr>
              <w:t xml:space="preserve">La structure d’une phrase </w:t>
            </w:r>
          </w:p>
          <w:p w:rsidR="00DC307F" w:rsidRPr="00357E87" w:rsidRDefault="00DC307F" w:rsidP="00357E87">
            <w:pPr>
              <w:pStyle w:val="Paragraphedeliste"/>
              <w:numPr>
                <w:ilvl w:val="0"/>
                <w:numId w:val="31"/>
              </w:numPr>
              <w:spacing w:before="40" w:after="40"/>
              <w:ind w:left="317" w:hanging="317"/>
              <w:rPr>
                <w:rFonts w:ascii="Arial" w:hAnsi="Arial" w:cs="Arial"/>
                <w:b/>
                <w:sz w:val="18"/>
                <w:szCs w:val="18"/>
              </w:rPr>
            </w:pPr>
            <w:r w:rsidRPr="00357E87">
              <w:rPr>
                <w:rFonts w:ascii="Arial" w:hAnsi="Arial" w:cs="Arial"/>
                <w:sz w:val="18"/>
                <w:szCs w:val="18"/>
              </w:rPr>
              <w:t>Observer un groupe du nom seul suivi d’un point d’exclamation</w:t>
            </w:r>
          </w:p>
          <w:p w:rsidR="00DC307F" w:rsidRPr="00357E87" w:rsidRDefault="00DC307F" w:rsidP="00357E87">
            <w:pPr>
              <w:spacing w:before="40" w:after="40"/>
              <w:rPr>
                <w:rFonts w:ascii="Arial" w:hAnsi="Arial" w:cs="Arial"/>
                <w:b/>
                <w:sz w:val="18"/>
                <w:szCs w:val="18"/>
              </w:rPr>
            </w:pPr>
            <w:r w:rsidRPr="00357E87">
              <w:rPr>
                <w:rFonts w:ascii="Arial" w:hAnsi="Arial" w:cs="Arial"/>
                <w:b/>
                <w:sz w:val="18"/>
                <w:szCs w:val="18"/>
              </w:rPr>
              <w:t>La phrase de type déclaratif</w:t>
            </w:r>
          </w:p>
          <w:p w:rsidR="00DC307F" w:rsidRPr="00357E87" w:rsidRDefault="00DC307F" w:rsidP="00357E87">
            <w:pPr>
              <w:pStyle w:val="Paragraphedeliste"/>
              <w:numPr>
                <w:ilvl w:val="0"/>
                <w:numId w:val="31"/>
              </w:numPr>
              <w:spacing w:before="40" w:after="40"/>
              <w:ind w:left="317" w:hanging="317"/>
              <w:rPr>
                <w:rFonts w:ascii="Arial" w:hAnsi="Arial" w:cs="Arial"/>
                <w:sz w:val="18"/>
                <w:szCs w:val="18"/>
              </w:rPr>
            </w:pPr>
            <w:r w:rsidRPr="00357E87">
              <w:rPr>
                <w:rFonts w:ascii="Arial" w:hAnsi="Arial" w:cs="Arial"/>
                <w:sz w:val="18"/>
                <w:szCs w:val="18"/>
              </w:rPr>
              <w:t>Observer la présence des constituants obligatoires : sujet et prédicat et la présence d’un ou de plusieurs constituants facultatifs : le complément de phrase</w:t>
            </w:r>
          </w:p>
          <w:p w:rsidR="00DC307F" w:rsidRPr="00357E87" w:rsidRDefault="00DC307F" w:rsidP="00357E87">
            <w:pPr>
              <w:pStyle w:val="Paragraphedeliste"/>
              <w:numPr>
                <w:ilvl w:val="0"/>
                <w:numId w:val="31"/>
              </w:numPr>
              <w:spacing w:before="40" w:after="40"/>
              <w:ind w:left="317" w:hanging="317"/>
              <w:rPr>
                <w:rFonts w:ascii="Arial" w:hAnsi="Arial" w:cs="Arial"/>
                <w:sz w:val="18"/>
                <w:szCs w:val="18"/>
              </w:rPr>
            </w:pPr>
            <w:r w:rsidRPr="00357E87">
              <w:rPr>
                <w:rFonts w:ascii="Arial" w:hAnsi="Arial" w:cs="Arial"/>
                <w:sz w:val="18"/>
                <w:szCs w:val="18"/>
              </w:rPr>
              <w:t xml:space="preserve">Connaitre des manipulations </w:t>
            </w:r>
            <w:proofErr w:type="spellStart"/>
            <w:r w:rsidRPr="00357E87">
              <w:rPr>
                <w:rFonts w:ascii="Arial" w:hAnsi="Arial" w:cs="Arial"/>
                <w:sz w:val="18"/>
                <w:szCs w:val="18"/>
              </w:rPr>
              <w:t>synt</w:t>
            </w:r>
            <w:proofErr w:type="spellEnd"/>
            <w:r w:rsidRPr="00357E87">
              <w:rPr>
                <w:rFonts w:ascii="Arial" w:hAnsi="Arial" w:cs="Arial"/>
                <w:sz w:val="18"/>
                <w:szCs w:val="18"/>
              </w:rPr>
              <w:t>. : encadrement du sujet par c’est…qui, remplacement par un pronom de conjugaison, non-effacement, non-déplacement, pour identifier le groupe de mots qui occupe la fonction sujet</w:t>
            </w:r>
          </w:p>
          <w:p w:rsidR="00DC307F" w:rsidRPr="00357E87" w:rsidRDefault="00DC307F" w:rsidP="00357E87">
            <w:pPr>
              <w:pStyle w:val="Paragraphedeliste"/>
              <w:numPr>
                <w:ilvl w:val="0"/>
                <w:numId w:val="31"/>
              </w:numPr>
              <w:spacing w:before="40" w:after="40"/>
              <w:ind w:left="317" w:hanging="317"/>
              <w:rPr>
                <w:rFonts w:ascii="Arial" w:hAnsi="Arial" w:cs="Arial"/>
                <w:sz w:val="18"/>
                <w:szCs w:val="18"/>
              </w:rPr>
            </w:pPr>
            <w:r w:rsidRPr="00357E87">
              <w:rPr>
                <w:rFonts w:ascii="Arial" w:hAnsi="Arial" w:cs="Arial"/>
                <w:sz w:val="18"/>
                <w:szCs w:val="18"/>
              </w:rPr>
              <w:t xml:space="preserve">Connaitre des manipulations </w:t>
            </w:r>
            <w:proofErr w:type="spellStart"/>
            <w:r w:rsidRPr="00357E87">
              <w:rPr>
                <w:rFonts w:ascii="Arial" w:hAnsi="Arial" w:cs="Arial"/>
                <w:sz w:val="18"/>
                <w:szCs w:val="18"/>
              </w:rPr>
              <w:t>synt</w:t>
            </w:r>
            <w:proofErr w:type="spellEnd"/>
            <w:r w:rsidRPr="00357E87">
              <w:rPr>
                <w:rFonts w:ascii="Arial" w:hAnsi="Arial" w:cs="Arial"/>
                <w:sz w:val="18"/>
                <w:szCs w:val="18"/>
              </w:rPr>
              <w:t>. : non-effacement, non-déplacement, pour identifier le gr. de mots qui occupe la fonction prédicat</w:t>
            </w:r>
          </w:p>
          <w:p w:rsidR="00DC307F" w:rsidRPr="00357E87" w:rsidRDefault="00DC307F" w:rsidP="00357E87">
            <w:pPr>
              <w:pStyle w:val="Paragraphedeliste"/>
              <w:numPr>
                <w:ilvl w:val="0"/>
                <w:numId w:val="32"/>
              </w:numPr>
              <w:autoSpaceDE w:val="0"/>
              <w:autoSpaceDN w:val="0"/>
              <w:adjustRightInd w:val="0"/>
              <w:spacing w:before="40" w:after="40"/>
              <w:ind w:left="341" w:hanging="283"/>
              <w:rPr>
                <w:rFonts w:ascii="Arial" w:hAnsi="Arial" w:cs="Arial"/>
                <w:sz w:val="18"/>
                <w:szCs w:val="18"/>
              </w:rPr>
            </w:pPr>
            <w:r w:rsidRPr="00357E87">
              <w:rPr>
                <w:rFonts w:ascii="Arial" w:hAnsi="Arial" w:cs="Arial"/>
                <w:sz w:val="18"/>
                <w:szCs w:val="18"/>
              </w:rPr>
              <w:t>Observer la présence d’un verbe conjugué dans le prédicat</w:t>
            </w:r>
          </w:p>
          <w:p w:rsidR="00DC307F" w:rsidRPr="00357E87" w:rsidRDefault="00DC307F" w:rsidP="00357E87">
            <w:pPr>
              <w:pStyle w:val="Paragraphedeliste"/>
              <w:numPr>
                <w:ilvl w:val="0"/>
                <w:numId w:val="31"/>
              </w:numPr>
              <w:spacing w:before="40" w:after="40"/>
              <w:ind w:left="317" w:hanging="317"/>
              <w:rPr>
                <w:rFonts w:ascii="Arial" w:hAnsi="Arial" w:cs="Arial"/>
                <w:sz w:val="18"/>
                <w:szCs w:val="18"/>
              </w:rPr>
            </w:pPr>
            <w:r w:rsidRPr="00357E87">
              <w:rPr>
                <w:rFonts w:ascii="Arial" w:hAnsi="Arial" w:cs="Arial"/>
                <w:sz w:val="18"/>
                <w:szCs w:val="18"/>
              </w:rPr>
              <w:t xml:space="preserve">Connaitre des manipulations </w:t>
            </w:r>
            <w:proofErr w:type="spellStart"/>
            <w:r w:rsidRPr="00357E87">
              <w:rPr>
                <w:rFonts w:ascii="Arial" w:hAnsi="Arial" w:cs="Arial"/>
                <w:sz w:val="18"/>
                <w:szCs w:val="18"/>
              </w:rPr>
              <w:t>synt</w:t>
            </w:r>
            <w:proofErr w:type="spellEnd"/>
            <w:r w:rsidRPr="00357E87">
              <w:rPr>
                <w:rFonts w:ascii="Arial" w:hAnsi="Arial" w:cs="Arial"/>
                <w:sz w:val="18"/>
                <w:szCs w:val="18"/>
              </w:rPr>
              <w:t>. : effacement, déplacement, pour identifier le gr. de mots qui occupe la fonction complément de phrase</w:t>
            </w:r>
          </w:p>
          <w:p w:rsidR="00DC307F" w:rsidRPr="00357E87" w:rsidRDefault="00DC307F" w:rsidP="00357E87">
            <w:pPr>
              <w:autoSpaceDE w:val="0"/>
              <w:autoSpaceDN w:val="0"/>
              <w:adjustRightInd w:val="0"/>
              <w:spacing w:before="40" w:after="40"/>
              <w:ind w:left="57"/>
              <w:rPr>
                <w:rFonts w:ascii="Arial" w:hAnsi="Arial" w:cs="Arial"/>
                <w:b/>
                <w:sz w:val="18"/>
                <w:szCs w:val="18"/>
              </w:rPr>
            </w:pPr>
            <w:r w:rsidRPr="00357E87">
              <w:rPr>
                <w:rFonts w:ascii="Arial" w:hAnsi="Arial" w:cs="Arial"/>
                <w:b/>
                <w:sz w:val="18"/>
                <w:szCs w:val="18"/>
              </w:rPr>
              <w:t>La phrase de type interrogatif</w:t>
            </w:r>
          </w:p>
          <w:p w:rsidR="00DC307F" w:rsidRPr="00357E87" w:rsidRDefault="00DC307F" w:rsidP="00357E87">
            <w:pPr>
              <w:pStyle w:val="Paragraphedeliste"/>
              <w:numPr>
                <w:ilvl w:val="0"/>
                <w:numId w:val="31"/>
              </w:numPr>
              <w:spacing w:before="40" w:after="40"/>
              <w:ind w:left="341"/>
              <w:rPr>
                <w:rFonts w:ascii="Arial" w:hAnsi="Arial" w:cs="Arial"/>
                <w:sz w:val="18"/>
                <w:szCs w:val="18"/>
              </w:rPr>
            </w:pPr>
            <w:r w:rsidRPr="00357E87">
              <w:rPr>
                <w:rFonts w:ascii="Arial" w:hAnsi="Arial" w:cs="Arial"/>
                <w:sz w:val="18"/>
                <w:szCs w:val="18"/>
              </w:rPr>
              <w:t>se termine par un point d’interrogation et contient souvent des mots interrogatifs</w:t>
            </w:r>
          </w:p>
          <w:p w:rsidR="00DC307F" w:rsidRPr="00357E87" w:rsidRDefault="00DC307F" w:rsidP="00357E87">
            <w:pPr>
              <w:autoSpaceDE w:val="0"/>
              <w:autoSpaceDN w:val="0"/>
              <w:adjustRightInd w:val="0"/>
              <w:spacing w:before="40" w:after="40"/>
              <w:ind w:left="58"/>
              <w:rPr>
                <w:rFonts w:ascii="Arial" w:hAnsi="Arial" w:cs="Arial"/>
                <w:color w:val="43421B"/>
                <w:sz w:val="18"/>
                <w:szCs w:val="18"/>
              </w:rPr>
            </w:pPr>
            <w:r w:rsidRPr="00357E87">
              <w:rPr>
                <w:rFonts w:ascii="Arial" w:hAnsi="Arial" w:cs="Arial"/>
                <w:b/>
                <w:sz w:val="18"/>
                <w:szCs w:val="18"/>
              </w:rPr>
              <w:t>La phrase de type exclamatif</w:t>
            </w:r>
          </w:p>
          <w:p w:rsidR="00DC307F" w:rsidRPr="00357E87" w:rsidRDefault="00DC307F" w:rsidP="00357E87">
            <w:pPr>
              <w:pStyle w:val="Paragraphedeliste"/>
              <w:numPr>
                <w:ilvl w:val="0"/>
                <w:numId w:val="31"/>
              </w:numPr>
              <w:spacing w:before="40" w:after="40"/>
              <w:ind w:left="341" w:hanging="284"/>
              <w:rPr>
                <w:rFonts w:ascii="Arial" w:hAnsi="Arial" w:cs="Arial"/>
                <w:sz w:val="18"/>
                <w:szCs w:val="18"/>
              </w:rPr>
            </w:pPr>
            <w:r w:rsidRPr="00357E87">
              <w:rPr>
                <w:rFonts w:ascii="Arial" w:hAnsi="Arial" w:cs="Arial"/>
                <w:sz w:val="18"/>
                <w:szCs w:val="18"/>
              </w:rPr>
              <w:t>Dans la fonction attribut du sujet, observer l’accord de l’</w:t>
            </w:r>
            <w:proofErr w:type="spellStart"/>
            <w:r w:rsidRPr="00357E87">
              <w:rPr>
                <w:rFonts w:ascii="Arial" w:hAnsi="Arial" w:cs="Arial"/>
                <w:sz w:val="18"/>
                <w:szCs w:val="18"/>
              </w:rPr>
              <w:t>attr</w:t>
            </w:r>
            <w:proofErr w:type="spellEnd"/>
            <w:r w:rsidRPr="00357E87">
              <w:rPr>
                <w:rFonts w:ascii="Arial" w:hAnsi="Arial" w:cs="Arial"/>
                <w:sz w:val="18"/>
                <w:szCs w:val="18"/>
              </w:rPr>
              <w:t>. du s. avec le sujet quand il est un adjectif</w:t>
            </w:r>
          </w:p>
          <w:p w:rsidR="00DC307F" w:rsidRPr="00357E87" w:rsidRDefault="00DC307F" w:rsidP="00357E87">
            <w:pPr>
              <w:spacing w:before="40" w:after="40"/>
              <w:rPr>
                <w:rFonts w:ascii="Arial" w:hAnsi="Arial" w:cs="Arial"/>
                <w:b/>
                <w:sz w:val="18"/>
                <w:szCs w:val="18"/>
              </w:rPr>
            </w:pPr>
            <w:r w:rsidRPr="00357E87">
              <w:rPr>
                <w:rFonts w:ascii="Arial" w:hAnsi="Arial" w:cs="Arial"/>
                <w:b/>
                <w:sz w:val="18"/>
                <w:szCs w:val="18"/>
              </w:rPr>
              <w:t>Le groupe du nom</w:t>
            </w:r>
          </w:p>
          <w:p w:rsidR="00DC307F" w:rsidRPr="00357E87" w:rsidRDefault="00DC307F" w:rsidP="00357E87">
            <w:pPr>
              <w:pStyle w:val="Paragraphedeliste"/>
              <w:numPr>
                <w:ilvl w:val="0"/>
                <w:numId w:val="31"/>
              </w:numPr>
              <w:spacing w:before="40" w:after="40"/>
              <w:ind w:left="341" w:hanging="284"/>
              <w:rPr>
                <w:rFonts w:ascii="Arial" w:hAnsi="Arial" w:cs="Arial"/>
                <w:sz w:val="18"/>
                <w:szCs w:val="18"/>
              </w:rPr>
            </w:pPr>
            <w:r w:rsidRPr="00357E87">
              <w:rPr>
                <w:rFonts w:ascii="Arial" w:hAnsi="Arial" w:cs="Arial"/>
                <w:sz w:val="18"/>
                <w:szCs w:val="18"/>
              </w:rPr>
              <w:t xml:space="preserve">Observer les constructions du groupe du nom : </w:t>
            </w:r>
            <w:proofErr w:type="spellStart"/>
            <w:r w:rsidRPr="00357E87">
              <w:rPr>
                <w:rFonts w:ascii="Arial" w:hAnsi="Arial" w:cs="Arial"/>
                <w:sz w:val="18"/>
                <w:szCs w:val="18"/>
              </w:rPr>
              <w:t>dét</w:t>
            </w:r>
            <w:proofErr w:type="spellEnd"/>
            <w:r w:rsidRPr="00357E87">
              <w:rPr>
                <w:rFonts w:ascii="Arial" w:hAnsi="Arial" w:cs="Arial"/>
                <w:sz w:val="18"/>
                <w:szCs w:val="18"/>
              </w:rPr>
              <w:t>. + nom avec expansion (à ou de suivi d’un groupe du nom)</w:t>
            </w:r>
          </w:p>
          <w:p w:rsidR="00DC307F" w:rsidRPr="00357E87" w:rsidRDefault="00DC307F" w:rsidP="00333182">
            <w:pPr>
              <w:pStyle w:val="Paragraphedeliste"/>
              <w:numPr>
                <w:ilvl w:val="0"/>
                <w:numId w:val="31"/>
              </w:numPr>
              <w:spacing w:before="40" w:after="40"/>
              <w:ind w:left="341" w:hanging="284"/>
              <w:rPr>
                <w:rFonts w:ascii="Arial" w:hAnsi="Arial" w:cs="Arial"/>
                <w:sz w:val="18"/>
                <w:szCs w:val="18"/>
              </w:rPr>
            </w:pPr>
            <w:r w:rsidRPr="00357E87">
              <w:rPr>
                <w:rFonts w:ascii="Arial" w:hAnsi="Arial" w:cs="Arial"/>
                <w:sz w:val="18"/>
                <w:szCs w:val="18"/>
              </w:rPr>
              <w:t xml:space="preserve">Identifier la fonction </w:t>
            </w:r>
            <w:proofErr w:type="gramStart"/>
            <w:r w:rsidRPr="00357E87">
              <w:rPr>
                <w:rFonts w:ascii="Arial" w:hAnsi="Arial" w:cs="Arial"/>
                <w:sz w:val="18"/>
                <w:szCs w:val="18"/>
              </w:rPr>
              <w:t>sujet</w:t>
            </w:r>
            <w:proofErr w:type="gramEnd"/>
            <w:r w:rsidRPr="00357E87">
              <w:rPr>
                <w:rFonts w:ascii="Arial" w:hAnsi="Arial" w:cs="Arial"/>
                <w:sz w:val="18"/>
                <w:szCs w:val="18"/>
              </w:rPr>
              <w:t xml:space="preserve"> du groupe du nom</w:t>
            </w:r>
            <w:r>
              <w:rPr>
                <w:rFonts w:ascii="Arial" w:hAnsi="Arial" w:cs="Arial"/>
                <w:sz w:val="18"/>
                <w:szCs w:val="18"/>
              </w:rPr>
              <w:t>.</w:t>
            </w:r>
          </w:p>
        </w:tc>
        <w:tc>
          <w:tcPr>
            <w:tcW w:w="1607" w:type="pct"/>
          </w:tcPr>
          <w:p w:rsidR="00DC307F" w:rsidRPr="00357E87" w:rsidRDefault="00DC307F" w:rsidP="00357E87">
            <w:pPr>
              <w:spacing w:before="40" w:after="40"/>
              <w:rPr>
                <w:rFonts w:ascii="Arial" w:hAnsi="Arial" w:cs="Arial"/>
                <w:b/>
                <w:sz w:val="18"/>
                <w:szCs w:val="18"/>
              </w:rPr>
            </w:pPr>
          </w:p>
        </w:tc>
      </w:tr>
      <w:tr w:rsidR="00DC307F" w:rsidRPr="00357E87" w:rsidTr="00DC307F">
        <w:trPr>
          <w:trHeight w:val="3010"/>
        </w:trPr>
        <w:tc>
          <w:tcPr>
            <w:tcW w:w="460" w:type="pct"/>
            <w:vMerge/>
            <w:shd w:val="clear" w:color="auto" w:fill="D9D9D9" w:themeFill="background1" w:themeFillShade="D9"/>
            <w:vAlign w:val="center"/>
          </w:tcPr>
          <w:p w:rsidR="00DC307F" w:rsidRDefault="00DC307F" w:rsidP="00357E87">
            <w:pPr>
              <w:spacing w:beforeLines="40" w:before="96" w:afterLines="40" w:after="96"/>
              <w:jc w:val="center"/>
              <w:rPr>
                <w:rFonts w:ascii="Arial" w:hAnsi="Arial" w:cs="Arial"/>
                <w:b/>
                <w:sz w:val="26"/>
                <w:szCs w:val="26"/>
              </w:rPr>
            </w:pPr>
          </w:p>
        </w:tc>
        <w:tc>
          <w:tcPr>
            <w:tcW w:w="515" w:type="pct"/>
            <w:vMerge/>
          </w:tcPr>
          <w:p w:rsidR="00DC307F" w:rsidRPr="00357E87" w:rsidRDefault="00DC307F" w:rsidP="008C78E5">
            <w:pPr>
              <w:spacing w:before="40" w:after="40"/>
              <w:rPr>
                <w:rFonts w:ascii="Arial" w:hAnsi="Arial" w:cs="Arial"/>
                <w:b/>
                <w:sz w:val="18"/>
                <w:szCs w:val="18"/>
              </w:rPr>
            </w:pPr>
          </w:p>
        </w:tc>
        <w:tc>
          <w:tcPr>
            <w:tcW w:w="540" w:type="pct"/>
            <w:vMerge/>
            <w:shd w:val="clear" w:color="auto" w:fill="D9D9D9" w:themeFill="background1" w:themeFillShade="D9"/>
          </w:tcPr>
          <w:p w:rsidR="00DC307F" w:rsidRPr="00357E87" w:rsidRDefault="00DC307F" w:rsidP="008C78E5">
            <w:pPr>
              <w:spacing w:before="40" w:after="40"/>
              <w:ind w:left="10"/>
              <w:rPr>
                <w:rFonts w:ascii="Arial" w:hAnsi="Arial" w:cs="Arial"/>
                <w:b/>
                <w:sz w:val="18"/>
                <w:szCs w:val="18"/>
              </w:rPr>
            </w:pPr>
          </w:p>
        </w:tc>
        <w:tc>
          <w:tcPr>
            <w:tcW w:w="943" w:type="pct"/>
            <w:vMerge/>
            <w:shd w:val="clear" w:color="auto" w:fill="D9D9D9" w:themeFill="background1" w:themeFillShade="D9"/>
          </w:tcPr>
          <w:p w:rsidR="00DC307F" w:rsidRPr="00357E87" w:rsidRDefault="00DC307F" w:rsidP="008C78E5">
            <w:pPr>
              <w:spacing w:before="40" w:after="40"/>
              <w:rPr>
                <w:rFonts w:ascii="Arial" w:hAnsi="Arial" w:cs="Arial"/>
                <w:b/>
                <w:sz w:val="18"/>
                <w:szCs w:val="18"/>
              </w:rPr>
            </w:pPr>
          </w:p>
        </w:tc>
        <w:tc>
          <w:tcPr>
            <w:tcW w:w="935" w:type="pct"/>
            <w:vMerge/>
          </w:tcPr>
          <w:p w:rsidR="00DC307F" w:rsidRPr="00357E87" w:rsidRDefault="00DC307F" w:rsidP="00357E87">
            <w:pPr>
              <w:spacing w:before="40" w:after="40"/>
              <w:rPr>
                <w:rFonts w:ascii="Arial" w:hAnsi="Arial" w:cs="Arial"/>
                <w:b/>
                <w:sz w:val="18"/>
                <w:szCs w:val="18"/>
              </w:rPr>
            </w:pPr>
          </w:p>
        </w:tc>
        <w:tc>
          <w:tcPr>
            <w:tcW w:w="1607" w:type="pct"/>
          </w:tcPr>
          <w:p w:rsidR="00DC307F" w:rsidRPr="00357E87" w:rsidRDefault="00DC307F" w:rsidP="00357E87">
            <w:pPr>
              <w:spacing w:before="40" w:after="40"/>
              <w:rPr>
                <w:rFonts w:ascii="Arial" w:hAnsi="Arial" w:cs="Arial"/>
                <w:b/>
                <w:sz w:val="18"/>
                <w:szCs w:val="18"/>
              </w:rPr>
            </w:pPr>
          </w:p>
        </w:tc>
      </w:tr>
      <w:tr w:rsidR="00DC307F" w:rsidRPr="00357E87" w:rsidTr="00DC307F">
        <w:trPr>
          <w:trHeight w:val="3010"/>
        </w:trPr>
        <w:tc>
          <w:tcPr>
            <w:tcW w:w="460" w:type="pct"/>
            <w:vMerge/>
            <w:shd w:val="clear" w:color="auto" w:fill="D9D9D9" w:themeFill="background1" w:themeFillShade="D9"/>
            <w:vAlign w:val="center"/>
          </w:tcPr>
          <w:p w:rsidR="00DC307F" w:rsidRDefault="00DC307F" w:rsidP="00357E87">
            <w:pPr>
              <w:spacing w:beforeLines="40" w:before="96" w:afterLines="40" w:after="96"/>
              <w:jc w:val="center"/>
              <w:rPr>
                <w:rFonts w:ascii="Arial" w:hAnsi="Arial" w:cs="Arial"/>
                <w:b/>
                <w:sz w:val="26"/>
                <w:szCs w:val="26"/>
              </w:rPr>
            </w:pPr>
          </w:p>
        </w:tc>
        <w:tc>
          <w:tcPr>
            <w:tcW w:w="515" w:type="pct"/>
            <w:vMerge/>
          </w:tcPr>
          <w:p w:rsidR="00DC307F" w:rsidRPr="00357E87" w:rsidRDefault="00DC307F" w:rsidP="008C78E5">
            <w:pPr>
              <w:spacing w:before="40" w:after="40"/>
              <w:rPr>
                <w:rFonts w:ascii="Arial" w:hAnsi="Arial" w:cs="Arial"/>
                <w:b/>
                <w:sz w:val="18"/>
                <w:szCs w:val="18"/>
              </w:rPr>
            </w:pPr>
          </w:p>
        </w:tc>
        <w:tc>
          <w:tcPr>
            <w:tcW w:w="540" w:type="pct"/>
            <w:vMerge/>
            <w:shd w:val="clear" w:color="auto" w:fill="D9D9D9" w:themeFill="background1" w:themeFillShade="D9"/>
          </w:tcPr>
          <w:p w:rsidR="00DC307F" w:rsidRPr="00357E87" w:rsidRDefault="00DC307F" w:rsidP="008C78E5">
            <w:pPr>
              <w:spacing w:before="40" w:after="40"/>
              <w:ind w:left="10"/>
              <w:rPr>
                <w:rFonts w:ascii="Arial" w:hAnsi="Arial" w:cs="Arial"/>
                <w:b/>
                <w:sz w:val="18"/>
                <w:szCs w:val="18"/>
              </w:rPr>
            </w:pPr>
          </w:p>
        </w:tc>
        <w:tc>
          <w:tcPr>
            <w:tcW w:w="943" w:type="pct"/>
            <w:vMerge/>
            <w:shd w:val="clear" w:color="auto" w:fill="D9D9D9" w:themeFill="background1" w:themeFillShade="D9"/>
          </w:tcPr>
          <w:p w:rsidR="00DC307F" w:rsidRPr="00357E87" w:rsidRDefault="00DC307F" w:rsidP="008C78E5">
            <w:pPr>
              <w:spacing w:before="40" w:after="40"/>
              <w:rPr>
                <w:rFonts w:ascii="Arial" w:hAnsi="Arial" w:cs="Arial"/>
                <w:b/>
                <w:sz w:val="18"/>
                <w:szCs w:val="18"/>
              </w:rPr>
            </w:pPr>
          </w:p>
        </w:tc>
        <w:tc>
          <w:tcPr>
            <w:tcW w:w="935" w:type="pct"/>
            <w:vMerge/>
          </w:tcPr>
          <w:p w:rsidR="00DC307F" w:rsidRPr="00357E87" w:rsidRDefault="00DC307F" w:rsidP="00357E87">
            <w:pPr>
              <w:spacing w:before="40" w:after="40"/>
              <w:rPr>
                <w:rFonts w:ascii="Arial" w:hAnsi="Arial" w:cs="Arial"/>
                <w:b/>
                <w:sz w:val="18"/>
                <w:szCs w:val="18"/>
              </w:rPr>
            </w:pPr>
          </w:p>
        </w:tc>
        <w:tc>
          <w:tcPr>
            <w:tcW w:w="1607" w:type="pct"/>
          </w:tcPr>
          <w:p w:rsidR="00DC307F" w:rsidRPr="00357E87" w:rsidRDefault="00DC307F" w:rsidP="00357E87">
            <w:pPr>
              <w:spacing w:before="40" w:after="40"/>
              <w:rPr>
                <w:rFonts w:ascii="Arial" w:hAnsi="Arial" w:cs="Arial"/>
                <w:b/>
                <w:sz w:val="18"/>
                <w:szCs w:val="18"/>
              </w:rPr>
            </w:pPr>
          </w:p>
        </w:tc>
      </w:tr>
    </w:tbl>
    <w:p w:rsidR="00333182" w:rsidRDefault="00333182" w:rsidP="0038146C">
      <w:r>
        <w:br w:type="page"/>
      </w:r>
    </w:p>
    <w:p w:rsidR="00267677" w:rsidRDefault="00267677" w:rsidP="00333182">
      <w:pPr>
        <w:spacing w:after="0"/>
      </w:pPr>
    </w:p>
    <w:tbl>
      <w:tblPr>
        <w:tblStyle w:val="Grilledutableau2"/>
        <w:tblW w:w="5201" w:type="pct"/>
        <w:tblLayout w:type="fixed"/>
        <w:tblLook w:val="04A0" w:firstRow="1" w:lastRow="0" w:firstColumn="1" w:lastColumn="0" w:noHBand="0" w:noVBand="1"/>
      </w:tblPr>
      <w:tblGrid>
        <w:gridCol w:w="1751"/>
        <w:gridCol w:w="2332"/>
        <w:gridCol w:w="2332"/>
        <w:gridCol w:w="2905"/>
        <w:gridCol w:w="3546"/>
        <w:gridCol w:w="6094"/>
      </w:tblGrid>
      <w:tr w:rsidR="00DC307F" w:rsidRPr="007D5576" w:rsidTr="00DC307F">
        <w:tc>
          <w:tcPr>
            <w:tcW w:w="462" w:type="pct"/>
            <w:shd w:val="clear" w:color="auto" w:fill="BFBFBF" w:themeFill="background1" w:themeFillShade="BF"/>
            <w:vAlign w:val="center"/>
          </w:tcPr>
          <w:p w:rsidR="00DC307F" w:rsidRPr="007D5576" w:rsidRDefault="00DC307F" w:rsidP="007D5576">
            <w:pPr>
              <w:jc w:val="center"/>
              <w:rPr>
                <w:rFonts w:ascii="Arial" w:hAnsi="Arial" w:cs="Arial"/>
                <w:b/>
              </w:rPr>
            </w:pPr>
            <w:r w:rsidRPr="007D5576">
              <w:rPr>
                <w:rFonts w:ascii="Arial" w:hAnsi="Arial" w:cs="Arial"/>
                <w:b/>
              </w:rPr>
              <w:t>PDA</w:t>
            </w:r>
          </w:p>
        </w:tc>
        <w:tc>
          <w:tcPr>
            <w:tcW w:w="615" w:type="pct"/>
            <w:shd w:val="clear" w:color="auto" w:fill="BFBFBF" w:themeFill="background1" w:themeFillShade="BF"/>
            <w:vAlign w:val="center"/>
          </w:tcPr>
          <w:p w:rsidR="00DC307F" w:rsidRPr="007D5576" w:rsidRDefault="00DC307F" w:rsidP="007D5576">
            <w:pPr>
              <w:jc w:val="center"/>
              <w:rPr>
                <w:rFonts w:ascii="Arial" w:hAnsi="Arial" w:cs="Arial"/>
                <w:b/>
              </w:rPr>
            </w:pPr>
            <w:r w:rsidRPr="007D5576">
              <w:rPr>
                <w:rFonts w:ascii="Arial" w:hAnsi="Arial" w:cs="Arial"/>
                <w:b/>
              </w:rPr>
              <w:t>2e année</w:t>
            </w:r>
          </w:p>
        </w:tc>
        <w:tc>
          <w:tcPr>
            <w:tcW w:w="615" w:type="pct"/>
            <w:shd w:val="clear" w:color="auto" w:fill="BFBFBF" w:themeFill="background1" w:themeFillShade="BF"/>
            <w:vAlign w:val="center"/>
          </w:tcPr>
          <w:p w:rsidR="00DC307F" w:rsidRPr="007D5576" w:rsidRDefault="00DC307F" w:rsidP="007D5576">
            <w:pPr>
              <w:jc w:val="center"/>
              <w:rPr>
                <w:rFonts w:ascii="Arial" w:hAnsi="Arial" w:cs="Arial"/>
                <w:b/>
              </w:rPr>
            </w:pPr>
            <w:r w:rsidRPr="007D5576">
              <w:rPr>
                <w:rFonts w:ascii="Arial" w:hAnsi="Arial" w:cs="Arial"/>
                <w:b/>
              </w:rPr>
              <w:t>3e année</w:t>
            </w:r>
          </w:p>
        </w:tc>
        <w:tc>
          <w:tcPr>
            <w:tcW w:w="766" w:type="pct"/>
            <w:shd w:val="clear" w:color="auto" w:fill="BFBFBF" w:themeFill="background1" w:themeFillShade="BF"/>
            <w:vAlign w:val="center"/>
          </w:tcPr>
          <w:p w:rsidR="00DC307F" w:rsidRPr="007D5576" w:rsidRDefault="00DC307F" w:rsidP="007D5576">
            <w:pPr>
              <w:jc w:val="center"/>
              <w:rPr>
                <w:rFonts w:ascii="Arial" w:hAnsi="Arial" w:cs="Arial"/>
                <w:b/>
              </w:rPr>
            </w:pPr>
            <w:r w:rsidRPr="007D5576">
              <w:rPr>
                <w:rFonts w:ascii="Arial" w:hAnsi="Arial" w:cs="Arial"/>
                <w:b/>
              </w:rPr>
              <w:t>4e année</w:t>
            </w:r>
          </w:p>
        </w:tc>
        <w:tc>
          <w:tcPr>
            <w:tcW w:w="935" w:type="pct"/>
            <w:shd w:val="clear" w:color="auto" w:fill="BFBFBF" w:themeFill="background1" w:themeFillShade="BF"/>
            <w:vAlign w:val="center"/>
          </w:tcPr>
          <w:p w:rsidR="00DC307F" w:rsidRPr="007D5576" w:rsidRDefault="00DC307F" w:rsidP="007D5576">
            <w:pPr>
              <w:jc w:val="center"/>
              <w:rPr>
                <w:rFonts w:ascii="Arial" w:hAnsi="Arial" w:cs="Arial"/>
                <w:b/>
              </w:rPr>
            </w:pPr>
            <w:r w:rsidRPr="007D5576">
              <w:rPr>
                <w:rFonts w:ascii="Arial" w:hAnsi="Arial" w:cs="Arial"/>
                <w:b/>
              </w:rPr>
              <w:t>5e année</w:t>
            </w:r>
          </w:p>
        </w:tc>
        <w:tc>
          <w:tcPr>
            <w:tcW w:w="1607" w:type="pct"/>
            <w:shd w:val="clear" w:color="auto" w:fill="BFBFBF" w:themeFill="background1" w:themeFillShade="BF"/>
          </w:tcPr>
          <w:p w:rsidR="00DC307F" w:rsidRPr="007D5576" w:rsidRDefault="00DC307F" w:rsidP="007D5576">
            <w:pPr>
              <w:jc w:val="center"/>
              <w:rPr>
                <w:rFonts w:ascii="Arial" w:hAnsi="Arial" w:cs="Arial"/>
                <w:b/>
              </w:rPr>
            </w:pPr>
            <w:r>
              <w:rPr>
                <w:rFonts w:ascii="Arial" w:hAnsi="Arial" w:cs="Arial"/>
                <w:b/>
              </w:rPr>
              <w:t>Planification</w:t>
            </w:r>
          </w:p>
        </w:tc>
      </w:tr>
      <w:tr w:rsidR="00DC307F" w:rsidRPr="00357E87" w:rsidTr="00DC307F">
        <w:trPr>
          <w:trHeight w:val="2330"/>
        </w:trPr>
        <w:tc>
          <w:tcPr>
            <w:tcW w:w="462" w:type="pct"/>
            <w:vMerge w:val="restart"/>
            <w:shd w:val="clear" w:color="auto" w:fill="D9D9D9" w:themeFill="background1" w:themeFillShade="D9"/>
            <w:vAlign w:val="center"/>
          </w:tcPr>
          <w:p w:rsidR="00DC307F" w:rsidRDefault="00DC307F" w:rsidP="00C60612">
            <w:pPr>
              <w:spacing w:beforeLines="40" w:before="96" w:afterLines="40" w:after="96"/>
              <w:jc w:val="center"/>
              <w:rPr>
                <w:rFonts w:ascii="Arial" w:hAnsi="Arial" w:cs="Arial"/>
                <w:b/>
                <w:sz w:val="26"/>
                <w:szCs w:val="26"/>
              </w:rPr>
            </w:pPr>
            <w:r w:rsidRPr="00331F22">
              <w:rPr>
                <w:rFonts w:ascii="Arial" w:hAnsi="Arial" w:cs="Arial"/>
                <w:b/>
                <w:sz w:val="26"/>
                <w:szCs w:val="26"/>
              </w:rPr>
              <w:t>Syntaxe</w:t>
            </w:r>
          </w:p>
          <w:p w:rsidR="00DC307F" w:rsidRPr="00331F22" w:rsidRDefault="00DC307F" w:rsidP="00C60612">
            <w:pPr>
              <w:spacing w:beforeLines="40" w:before="96" w:afterLines="40" w:after="96"/>
              <w:jc w:val="center"/>
              <w:rPr>
                <w:rFonts w:ascii="Arial" w:hAnsi="Arial" w:cs="Arial"/>
                <w:b/>
                <w:sz w:val="26"/>
                <w:szCs w:val="26"/>
              </w:rPr>
            </w:pPr>
            <w:r w:rsidRPr="00331F22">
              <w:rPr>
                <w:rFonts w:ascii="Arial" w:hAnsi="Arial" w:cs="Arial"/>
                <w:b/>
                <w:sz w:val="26"/>
                <w:szCs w:val="26"/>
              </w:rPr>
              <w:t>et ponctuation</w:t>
            </w:r>
          </w:p>
          <w:p w:rsidR="00DC307F" w:rsidRDefault="00DC307F" w:rsidP="00C60612">
            <w:pPr>
              <w:spacing w:beforeLines="40" w:before="96" w:afterLines="40" w:after="96"/>
              <w:jc w:val="center"/>
              <w:rPr>
                <w:rFonts w:ascii="Arial" w:hAnsi="Arial" w:cs="Arial"/>
                <w:sz w:val="18"/>
                <w:szCs w:val="18"/>
              </w:rPr>
            </w:pPr>
          </w:p>
          <w:p w:rsidR="00DC307F" w:rsidRPr="00357E87" w:rsidRDefault="00DC307F" w:rsidP="00C60612">
            <w:pPr>
              <w:spacing w:beforeLines="40" w:before="96" w:afterLines="40" w:after="96"/>
              <w:jc w:val="center"/>
              <w:rPr>
                <w:rFonts w:ascii="Arial" w:hAnsi="Arial" w:cs="Arial"/>
                <w:sz w:val="18"/>
                <w:szCs w:val="18"/>
              </w:rPr>
            </w:pPr>
            <w:r w:rsidRPr="00357E87">
              <w:rPr>
                <w:rFonts w:ascii="Arial" w:hAnsi="Arial" w:cs="Arial"/>
                <w:sz w:val="18"/>
                <w:szCs w:val="18"/>
              </w:rPr>
              <w:t>Connaissances</w:t>
            </w:r>
          </w:p>
          <w:p w:rsidR="00DC307F" w:rsidRDefault="00DC307F" w:rsidP="00C60612">
            <w:pPr>
              <w:spacing w:beforeLines="40" w:before="96" w:afterLines="40" w:after="96"/>
              <w:jc w:val="center"/>
              <w:rPr>
                <w:rFonts w:ascii="Arial" w:hAnsi="Arial" w:cs="Arial"/>
                <w:sz w:val="18"/>
                <w:szCs w:val="18"/>
              </w:rPr>
            </w:pPr>
            <w:r w:rsidRPr="00357E87">
              <w:rPr>
                <w:rFonts w:ascii="Arial" w:hAnsi="Arial" w:cs="Arial"/>
                <w:sz w:val="18"/>
                <w:szCs w:val="18"/>
              </w:rPr>
              <w:t>p.42</w:t>
            </w:r>
          </w:p>
          <w:p w:rsidR="00DC307F" w:rsidRDefault="00DC307F" w:rsidP="00C60612">
            <w:pPr>
              <w:spacing w:beforeLines="40" w:before="96" w:afterLines="40" w:after="96"/>
              <w:jc w:val="center"/>
              <w:rPr>
                <w:rFonts w:ascii="Arial" w:hAnsi="Arial" w:cs="Arial"/>
                <w:sz w:val="18"/>
                <w:szCs w:val="18"/>
              </w:rPr>
            </w:pPr>
          </w:p>
          <w:p w:rsidR="00DC307F" w:rsidRDefault="00DC307F" w:rsidP="00C60612">
            <w:pPr>
              <w:spacing w:beforeLines="40" w:before="96" w:afterLines="40" w:after="96"/>
              <w:jc w:val="center"/>
              <w:rPr>
                <w:rFonts w:ascii="Arial" w:hAnsi="Arial" w:cs="Arial"/>
                <w:sz w:val="18"/>
                <w:szCs w:val="18"/>
              </w:rPr>
            </w:pPr>
          </w:p>
          <w:p w:rsidR="00DC307F" w:rsidRPr="00780AD4" w:rsidRDefault="00DC307F" w:rsidP="007D5576">
            <w:pPr>
              <w:pStyle w:val="En-tte"/>
              <w:jc w:val="center"/>
              <w:rPr>
                <w:sz w:val="18"/>
                <w:szCs w:val="18"/>
              </w:rPr>
            </w:pPr>
            <w:r w:rsidRPr="00780AD4">
              <w:rPr>
                <w:sz w:val="18"/>
                <w:szCs w:val="18"/>
              </w:rPr>
              <w:sym w:font="Wingdings" w:char="F0AB"/>
            </w:r>
            <w:r w:rsidRPr="00780AD4">
              <w:rPr>
                <w:sz w:val="18"/>
                <w:szCs w:val="18"/>
              </w:rPr>
              <w:t xml:space="preserve"> Connaissances en maitrise autonome à la fin de l’année scolaire</w:t>
            </w:r>
          </w:p>
          <w:p w:rsidR="00DC307F" w:rsidRDefault="00DC307F" w:rsidP="00C60612">
            <w:pPr>
              <w:spacing w:beforeLines="40" w:before="96" w:afterLines="40" w:after="96"/>
              <w:jc w:val="center"/>
              <w:rPr>
                <w:rFonts w:ascii="Arial" w:hAnsi="Arial" w:cs="Arial"/>
                <w:sz w:val="18"/>
                <w:szCs w:val="18"/>
              </w:rPr>
            </w:pPr>
          </w:p>
          <w:p w:rsidR="00DC307F" w:rsidRPr="00357E87" w:rsidRDefault="00DC307F" w:rsidP="00C60612">
            <w:pPr>
              <w:spacing w:beforeLines="40" w:before="96" w:afterLines="40" w:after="96"/>
              <w:jc w:val="center"/>
              <w:rPr>
                <w:rFonts w:ascii="Arial" w:hAnsi="Arial" w:cs="Arial"/>
                <w:b/>
                <w:sz w:val="18"/>
                <w:szCs w:val="18"/>
              </w:rPr>
            </w:pPr>
          </w:p>
        </w:tc>
        <w:tc>
          <w:tcPr>
            <w:tcW w:w="615" w:type="pct"/>
            <w:vMerge w:val="restart"/>
          </w:tcPr>
          <w:p w:rsidR="00DC307F" w:rsidRPr="00357E87" w:rsidRDefault="00DC307F" w:rsidP="007D5576">
            <w:pPr>
              <w:spacing w:before="40" w:after="40" w:line="276" w:lineRule="auto"/>
              <w:rPr>
                <w:rFonts w:ascii="Arial" w:hAnsi="Arial" w:cs="Arial"/>
                <w:b/>
                <w:sz w:val="18"/>
                <w:szCs w:val="18"/>
              </w:rPr>
            </w:pPr>
            <w:r w:rsidRPr="00357E87">
              <w:rPr>
                <w:rFonts w:ascii="Arial" w:hAnsi="Arial" w:cs="Arial"/>
                <w:b/>
                <w:sz w:val="18"/>
                <w:szCs w:val="18"/>
              </w:rPr>
              <w:t>La structure d’une phrase</w:t>
            </w:r>
          </w:p>
          <w:p w:rsidR="00DC307F" w:rsidRPr="00357E87" w:rsidRDefault="00DC307F" w:rsidP="007D5576">
            <w:pPr>
              <w:pStyle w:val="Paragraphedeliste"/>
              <w:numPr>
                <w:ilvl w:val="0"/>
                <w:numId w:val="29"/>
              </w:numPr>
              <w:spacing w:before="40" w:after="40" w:line="276" w:lineRule="auto"/>
              <w:ind w:left="293" w:hanging="283"/>
              <w:rPr>
                <w:rFonts w:ascii="Arial" w:hAnsi="Arial" w:cs="Arial"/>
                <w:b/>
                <w:sz w:val="18"/>
                <w:szCs w:val="18"/>
              </w:rPr>
            </w:pPr>
            <w:r w:rsidRPr="00357E87">
              <w:rPr>
                <w:rFonts w:ascii="Arial" w:hAnsi="Arial" w:cs="Arial"/>
                <w:sz w:val="18"/>
                <w:szCs w:val="18"/>
              </w:rPr>
              <w:t>Observer des caractéristiques de la phrase : l’expression d’un sens rattaché au réel ou à l’imaginaire, la présence de tous les mots, l’ordre des mots et la présence d’au moins un verbe conjugué dans une très grande majorité de phrases.</w:t>
            </w:r>
          </w:p>
          <w:p w:rsidR="00DC307F" w:rsidRPr="00357E87" w:rsidRDefault="00DC307F" w:rsidP="007D5576">
            <w:pPr>
              <w:pStyle w:val="Paragraphedeliste"/>
              <w:spacing w:before="40" w:after="40" w:line="276" w:lineRule="auto"/>
              <w:ind w:left="293"/>
              <w:rPr>
                <w:rFonts w:ascii="Arial" w:hAnsi="Arial" w:cs="Arial"/>
                <w:b/>
                <w:sz w:val="18"/>
                <w:szCs w:val="18"/>
              </w:rPr>
            </w:pPr>
          </w:p>
          <w:p w:rsidR="00DC307F" w:rsidRPr="00357E87" w:rsidRDefault="00DC307F" w:rsidP="007D5576">
            <w:pPr>
              <w:spacing w:before="40" w:after="40" w:line="276" w:lineRule="auto"/>
              <w:ind w:left="10"/>
              <w:rPr>
                <w:rFonts w:ascii="Arial" w:hAnsi="Arial" w:cs="Arial"/>
                <w:b/>
                <w:sz w:val="18"/>
                <w:szCs w:val="18"/>
              </w:rPr>
            </w:pPr>
            <w:r w:rsidRPr="00357E87">
              <w:rPr>
                <w:rFonts w:ascii="Arial" w:hAnsi="Arial" w:cs="Arial"/>
                <w:b/>
                <w:sz w:val="18"/>
                <w:szCs w:val="18"/>
              </w:rPr>
              <w:t>La ponctuation d’une phrase</w:t>
            </w:r>
          </w:p>
          <w:p w:rsidR="00DC307F" w:rsidRPr="00333182" w:rsidRDefault="00DC307F" w:rsidP="007D5576">
            <w:pPr>
              <w:pStyle w:val="Paragraphedeliste"/>
              <w:numPr>
                <w:ilvl w:val="0"/>
                <w:numId w:val="29"/>
              </w:numPr>
              <w:spacing w:before="40" w:after="40" w:line="276" w:lineRule="auto"/>
              <w:ind w:left="293" w:hanging="283"/>
              <w:rPr>
                <w:rFonts w:ascii="Arial" w:hAnsi="Arial" w:cs="Arial"/>
                <w:b/>
                <w:sz w:val="18"/>
                <w:szCs w:val="18"/>
              </w:rPr>
            </w:pPr>
            <w:r w:rsidRPr="00357E87">
              <w:rPr>
                <w:rFonts w:ascii="Arial" w:hAnsi="Arial" w:cs="Arial"/>
                <w:sz w:val="18"/>
                <w:szCs w:val="18"/>
              </w:rPr>
              <w:t>Identifier le point.</w:t>
            </w:r>
          </w:p>
          <w:p w:rsidR="00DC307F" w:rsidRPr="00333182" w:rsidRDefault="00DC307F" w:rsidP="007D5576">
            <w:pPr>
              <w:pStyle w:val="Paragraphedeliste"/>
              <w:numPr>
                <w:ilvl w:val="0"/>
                <w:numId w:val="29"/>
              </w:numPr>
              <w:spacing w:before="40" w:after="40" w:line="276" w:lineRule="auto"/>
              <w:ind w:left="293" w:hanging="283"/>
              <w:rPr>
                <w:rFonts w:ascii="Arial" w:hAnsi="Arial" w:cs="Arial"/>
                <w:b/>
                <w:sz w:val="18"/>
                <w:szCs w:val="18"/>
              </w:rPr>
            </w:pPr>
            <w:r w:rsidRPr="00333182">
              <w:rPr>
                <w:rFonts w:ascii="Arial" w:hAnsi="Arial" w:cs="Arial"/>
                <w:sz w:val="18"/>
                <w:szCs w:val="18"/>
              </w:rPr>
              <w:t>connaître la règle générale : une phrase commence par une majuscule et termine par un point (</w:t>
            </w:r>
            <w:proofErr w:type="gramStart"/>
            <w:r w:rsidRPr="00333182">
              <w:rPr>
                <w:rFonts w:ascii="Arial" w:hAnsi="Arial" w:cs="Arial"/>
                <w:sz w:val="18"/>
                <w:szCs w:val="18"/>
              </w:rPr>
              <w:t>. ? !</w:t>
            </w:r>
            <w:proofErr w:type="gramEnd"/>
            <w:r w:rsidRPr="00333182">
              <w:rPr>
                <w:rFonts w:ascii="Arial" w:hAnsi="Arial" w:cs="Arial"/>
                <w:sz w:val="18"/>
                <w:szCs w:val="18"/>
              </w:rPr>
              <w:t>)</w:t>
            </w:r>
          </w:p>
        </w:tc>
        <w:tc>
          <w:tcPr>
            <w:tcW w:w="615" w:type="pct"/>
            <w:vMerge w:val="restart"/>
            <w:shd w:val="clear" w:color="auto" w:fill="D9D9D9" w:themeFill="background1" w:themeFillShade="D9"/>
          </w:tcPr>
          <w:p w:rsidR="00DC307F" w:rsidRPr="00357E87" w:rsidRDefault="00DC307F" w:rsidP="007D5576">
            <w:pPr>
              <w:spacing w:before="40" w:after="40" w:line="276" w:lineRule="auto"/>
              <w:ind w:left="10"/>
              <w:rPr>
                <w:rFonts w:ascii="Arial" w:hAnsi="Arial" w:cs="Arial"/>
                <w:b/>
                <w:sz w:val="18"/>
                <w:szCs w:val="18"/>
              </w:rPr>
            </w:pPr>
            <w:r w:rsidRPr="00357E87">
              <w:rPr>
                <w:rFonts w:ascii="Arial" w:hAnsi="Arial" w:cs="Arial"/>
                <w:b/>
                <w:sz w:val="18"/>
                <w:szCs w:val="18"/>
              </w:rPr>
              <w:t>La ponctuation d’une phrase</w:t>
            </w:r>
          </w:p>
          <w:p w:rsidR="00DC307F" w:rsidRPr="00333182" w:rsidRDefault="00DC307F" w:rsidP="007D5576">
            <w:pPr>
              <w:pStyle w:val="Paragraphedeliste"/>
              <w:numPr>
                <w:ilvl w:val="0"/>
                <w:numId w:val="29"/>
              </w:numPr>
              <w:spacing w:before="40" w:after="40" w:line="276" w:lineRule="auto"/>
              <w:ind w:left="317" w:hanging="284"/>
              <w:rPr>
                <w:rFonts w:ascii="Arial" w:hAnsi="Arial" w:cs="Arial"/>
                <w:b/>
                <w:sz w:val="18"/>
                <w:szCs w:val="18"/>
              </w:rPr>
            </w:pPr>
            <w:r w:rsidRPr="00357E87">
              <w:rPr>
                <w:rFonts w:ascii="Arial" w:hAnsi="Arial" w:cs="Arial"/>
                <w:sz w:val="18"/>
                <w:szCs w:val="18"/>
              </w:rPr>
              <w:t>Identifier le point d’interrogation et d’exclamation.</w:t>
            </w:r>
          </w:p>
          <w:p w:rsidR="00DC307F" w:rsidRPr="00357E87" w:rsidRDefault="00DC307F" w:rsidP="007D5576">
            <w:pPr>
              <w:pStyle w:val="Paragraphedeliste"/>
              <w:spacing w:before="40" w:after="40" w:line="276" w:lineRule="auto"/>
              <w:ind w:left="317"/>
              <w:rPr>
                <w:rFonts w:ascii="Arial" w:hAnsi="Arial" w:cs="Arial"/>
                <w:b/>
                <w:sz w:val="18"/>
                <w:szCs w:val="18"/>
              </w:rPr>
            </w:pPr>
          </w:p>
          <w:p w:rsidR="00DC307F" w:rsidRPr="00357E87" w:rsidRDefault="00DC307F" w:rsidP="007D5576">
            <w:pPr>
              <w:spacing w:before="40" w:after="40" w:line="276" w:lineRule="auto"/>
              <w:ind w:left="33"/>
              <w:rPr>
                <w:rFonts w:ascii="Arial" w:hAnsi="Arial" w:cs="Arial"/>
                <w:b/>
                <w:sz w:val="18"/>
                <w:szCs w:val="18"/>
              </w:rPr>
            </w:pPr>
            <w:r w:rsidRPr="00357E87">
              <w:rPr>
                <w:rFonts w:ascii="Arial" w:hAnsi="Arial" w:cs="Arial"/>
                <w:b/>
                <w:sz w:val="18"/>
                <w:szCs w:val="18"/>
              </w:rPr>
              <w:t>Les formes positive et négative</w:t>
            </w:r>
          </w:p>
          <w:p w:rsidR="00DC307F" w:rsidRDefault="00DC307F" w:rsidP="007D5576">
            <w:pPr>
              <w:pStyle w:val="Paragraphedeliste"/>
              <w:numPr>
                <w:ilvl w:val="0"/>
                <w:numId w:val="29"/>
              </w:numPr>
              <w:spacing w:before="40" w:after="40" w:line="276" w:lineRule="auto"/>
              <w:ind w:left="317" w:hanging="284"/>
              <w:rPr>
                <w:rFonts w:ascii="Arial" w:hAnsi="Arial" w:cs="Arial"/>
                <w:sz w:val="18"/>
                <w:szCs w:val="18"/>
              </w:rPr>
            </w:pPr>
            <w:r w:rsidRPr="00357E87">
              <w:rPr>
                <w:rFonts w:ascii="Arial" w:hAnsi="Arial" w:cs="Arial"/>
                <w:sz w:val="18"/>
                <w:szCs w:val="18"/>
              </w:rPr>
              <w:t>ne/n’… pas</w:t>
            </w:r>
          </w:p>
          <w:p w:rsidR="00DC307F" w:rsidRPr="00357E87" w:rsidRDefault="00DC307F" w:rsidP="007D5576">
            <w:pPr>
              <w:pStyle w:val="Paragraphedeliste"/>
              <w:spacing w:before="40" w:after="40" w:line="276" w:lineRule="auto"/>
              <w:ind w:left="317"/>
              <w:rPr>
                <w:rFonts w:ascii="Arial" w:hAnsi="Arial" w:cs="Arial"/>
                <w:sz w:val="18"/>
                <w:szCs w:val="18"/>
              </w:rPr>
            </w:pPr>
          </w:p>
          <w:p w:rsidR="00DC307F" w:rsidRPr="00357E87" w:rsidRDefault="00DC307F" w:rsidP="007D5576">
            <w:pPr>
              <w:spacing w:before="40" w:after="40" w:line="276" w:lineRule="auto"/>
              <w:rPr>
                <w:rFonts w:ascii="Arial" w:hAnsi="Arial" w:cs="Arial"/>
                <w:b/>
                <w:sz w:val="18"/>
                <w:szCs w:val="18"/>
              </w:rPr>
            </w:pPr>
            <w:r w:rsidRPr="00357E87">
              <w:rPr>
                <w:rFonts w:ascii="Arial" w:hAnsi="Arial" w:cs="Arial"/>
                <w:b/>
                <w:sz w:val="18"/>
                <w:szCs w:val="18"/>
              </w:rPr>
              <w:t>Le groupe du nom</w:t>
            </w:r>
          </w:p>
          <w:p w:rsidR="00DC307F" w:rsidRPr="00357E87" w:rsidRDefault="00DC307F" w:rsidP="007D5576">
            <w:pPr>
              <w:spacing w:beforeLines="40" w:before="96" w:afterLines="40" w:after="96" w:line="276" w:lineRule="auto"/>
              <w:contextualSpacing/>
              <w:rPr>
                <w:rFonts w:ascii="Arial" w:hAnsi="Arial" w:cs="Arial"/>
                <w:sz w:val="18"/>
                <w:szCs w:val="18"/>
              </w:rPr>
            </w:pPr>
            <w:r w:rsidRPr="00357E87">
              <w:rPr>
                <w:rFonts w:ascii="Arial" w:hAnsi="Arial" w:cs="Arial"/>
                <w:sz w:val="18"/>
                <w:szCs w:val="18"/>
              </w:rPr>
              <w:t xml:space="preserve">Observer les constructions du groupe du nom : </w:t>
            </w:r>
            <w:proofErr w:type="spellStart"/>
            <w:r w:rsidRPr="00357E87">
              <w:rPr>
                <w:rFonts w:ascii="Arial" w:hAnsi="Arial" w:cs="Arial"/>
                <w:sz w:val="18"/>
                <w:szCs w:val="18"/>
              </w:rPr>
              <w:t>dét</w:t>
            </w:r>
            <w:proofErr w:type="spellEnd"/>
            <w:r w:rsidRPr="00357E87">
              <w:rPr>
                <w:rFonts w:ascii="Arial" w:hAnsi="Arial" w:cs="Arial"/>
                <w:sz w:val="18"/>
                <w:szCs w:val="18"/>
              </w:rPr>
              <w:t>. + nom sans expansion</w:t>
            </w:r>
          </w:p>
        </w:tc>
        <w:tc>
          <w:tcPr>
            <w:tcW w:w="766" w:type="pct"/>
            <w:vMerge w:val="restart"/>
            <w:shd w:val="clear" w:color="auto" w:fill="D9D9D9" w:themeFill="background1" w:themeFillShade="D9"/>
          </w:tcPr>
          <w:p w:rsidR="00DC307F" w:rsidRPr="00357E87" w:rsidRDefault="00DC307F" w:rsidP="007D5576">
            <w:pPr>
              <w:spacing w:before="40" w:after="40" w:line="276" w:lineRule="auto"/>
              <w:rPr>
                <w:rFonts w:ascii="Arial" w:hAnsi="Arial" w:cs="Arial"/>
                <w:b/>
                <w:sz w:val="18"/>
                <w:szCs w:val="18"/>
              </w:rPr>
            </w:pPr>
            <w:r w:rsidRPr="00357E87">
              <w:rPr>
                <w:rFonts w:ascii="Arial" w:hAnsi="Arial" w:cs="Arial"/>
                <w:b/>
                <w:sz w:val="18"/>
                <w:szCs w:val="18"/>
              </w:rPr>
              <w:t>Le groupe du nom</w:t>
            </w:r>
          </w:p>
          <w:p w:rsidR="00DC307F" w:rsidRPr="00357E87" w:rsidRDefault="00DC307F" w:rsidP="007D5576">
            <w:pPr>
              <w:pStyle w:val="Paragraphedeliste"/>
              <w:numPr>
                <w:ilvl w:val="0"/>
                <w:numId w:val="30"/>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Identifier un groupe du nom et son nom noyau</w:t>
            </w:r>
          </w:p>
          <w:p w:rsidR="00DC307F" w:rsidRPr="00357E87" w:rsidRDefault="00DC307F" w:rsidP="007D5576">
            <w:pPr>
              <w:pStyle w:val="Paragraphedeliste"/>
              <w:numPr>
                <w:ilvl w:val="0"/>
                <w:numId w:val="30"/>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Observer que le noyau du groupe du nom est un nom</w:t>
            </w:r>
          </w:p>
          <w:p w:rsidR="00DC307F" w:rsidRPr="00357E87" w:rsidRDefault="00DC307F" w:rsidP="007D5576">
            <w:pPr>
              <w:pStyle w:val="Paragraphedeliste"/>
              <w:numPr>
                <w:ilvl w:val="0"/>
                <w:numId w:val="30"/>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Observer le caractère obligatoire du nom dans le groupe du nom</w:t>
            </w:r>
          </w:p>
          <w:p w:rsidR="00DC307F" w:rsidRPr="00357E87" w:rsidRDefault="00DC307F" w:rsidP="007D5576">
            <w:pPr>
              <w:pStyle w:val="Paragraphedeliste"/>
              <w:numPr>
                <w:ilvl w:val="0"/>
                <w:numId w:val="30"/>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Observer les constructions du groupe du nom : nom propre et adjectif avant ou après le nom</w:t>
            </w:r>
          </w:p>
          <w:p w:rsidR="00DC307F" w:rsidRPr="00357E87" w:rsidRDefault="00DC307F" w:rsidP="007D5576">
            <w:pPr>
              <w:pStyle w:val="Paragraphedeliste"/>
              <w:numPr>
                <w:ilvl w:val="0"/>
                <w:numId w:val="30"/>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Observer le caractère facultatif de l’expansion dans le groupe du nom</w:t>
            </w:r>
          </w:p>
          <w:p w:rsidR="00DC307F" w:rsidRPr="00357E87" w:rsidRDefault="00DC307F" w:rsidP="007D5576">
            <w:pPr>
              <w:spacing w:before="40" w:after="40" w:line="276" w:lineRule="auto"/>
              <w:rPr>
                <w:rFonts w:ascii="Arial" w:hAnsi="Arial" w:cs="Arial"/>
                <w:sz w:val="18"/>
                <w:szCs w:val="18"/>
              </w:rPr>
            </w:pPr>
            <w:r w:rsidRPr="00357E87">
              <w:rPr>
                <w:rFonts w:ascii="Arial" w:hAnsi="Arial" w:cs="Arial"/>
                <w:sz w:val="18"/>
                <w:szCs w:val="18"/>
              </w:rPr>
              <w:t>Connaitre la fonction occupée par l’expansion : complément du nom</w:t>
            </w:r>
          </w:p>
        </w:tc>
        <w:tc>
          <w:tcPr>
            <w:tcW w:w="935" w:type="pct"/>
            <w:vMerge w:val="restart"/>
          </w:tcPr>
          <w:p w:rsidR="00DC307F" w:rsidRPr="00357E87" w:rsidRDefault="00DC307F" w:rsidP="007D5576">
            <w:pPr>
              <w:spacing w:before="40" w:after="40" w:line="276" w:lineRule="auto"/>
              <w:ind w:left="57"/>
              <w:rPr>
                <w:rFonts w:ascii="Arial" w:hAnsi="Arial" w:cs="Arial"/>
                <w:b/>
                <w:sz w:val="18"/>
                <w:szCs w:val="18"/>
              </w:rPr>
            </w:pPr>
            <w:r w:rsidRPr="00357E87">
              <w:rPr>
                <w:rFonts w:ascii="Arial" w:hAnsi="Arial" w:cs="Arial"/>
                <w:b/>
                <w:sz w:val="18"/>
                <w:szCs w:val="18"/>
              </w:rPr>
              <w:t>Le groupe du</w:t>
            </w:r>
            <w:r w:rsidRPr="00357E87">
              <w:rPr>
                <w:rFonts w:ascii="Arial" w:hAnsi="Arial" w:cs="Arial"/>
                <w:sz w:val="18"/>
                <w:szCs w:val="18"/>
              </w:rPr>
              <w:t xml:space="preserve"> </w:t>
            </w:r>
            <w:r w:rsidRPr="00357E87">
              <w:rPr>
                <w:rFonts w:ascii="Arial" w:hAnsi="Arial" w:cs="Arial"/>
                <w:b/>
                <w:sz w:val="18"/>
                <w:szCs w:val="18"/>
              </w:rPr>
              <w:t>verbe</w:t>
            </w:r>
          </w:p>
          <w:p w:rsidR="00DC307F" w:rsidRPr="00357E87" w:rsidRDefault="00DC307F" w:rsidP="007D5576">
            <w:pPr>
              <w:spacing w:beforeLines="40" w:before="96" w:afterLines="40" w:after="96" w:line="276" w:lineRule="auto"/>
              <w:rPr>
                <w:rFonts w:ascii="Arial" w:hAnsi="Arial" w:cs="Arial"/>
                <w:sz w:val="18"/>
                <w:szCs w:val="18"/>
              </w:rPr>
            </w:pPr>
            <w:r w:rsidRPr="00357E87">
              <w:rPr>
                <w:rFonts w:ascii="Arial" w:hAnsi="Arial" w:cs="Arial"/>
                <w:sz w:val="18"/>
                <w:szCs w:val="18"/>
              </w:rPr>
              <w:t xml:space="preserve">Observer la construction du groupe du verbe : verbe attributif suivi </w:t>
            </w:r>
            <w:proofErr w:type="gramStart"/>
            <w:r w:rsidRPr="00357E87">
              <w:rPr>
                <w:rFonts w:ascii="Arial" w:hAnsi="Arial" w:cs="Arial"/>
                <w:sz w:val="18"/>
                <w:szCs w:val="18"/>
              </w:rPr>
              <w:t>d’une</w:t>
            </w:r>
            <w:proofErr w:type="gramEnd"/>
            <w:r w:rsidRPr="00357E87">
              <w:rPr>
                <w:rFonts w:ascii="Arial" w:hAnsi="Arial" w:cs="Arial"/>
                <w:sz w:val="18"/>
                <w:szCs w:val="18"/>
              </w:rPr>
              <w:t xml:space="preserve"> adjectif seul ou précédé d’un adverbe</w:t>
            </w:r>
          </w:p>
        </w:tc>
        <w:tc>
          <w:tcPr>
            <w:tcW w:w="1607" w:type="pct"/>
          </w:tcPr>
          <w:p w:rsidR="00DC307F" w:rsidRPr="00357E87" w:rsidRDefault="00DC307F" w:rsidP="007D5576">
            <w:pPr>
              <w:spacing w:before="40" w:after="40"/>
              <w:ind w:left="57"/>
              <w:rPr>
                <w:rFonts w:ascii="Arial" w:hAnsi="Arial" w:cs="Arial"/>
                <w:b/>
                <w:sz w:val="18"/>
                <w:szCs w:val="18"/>
              </w:rPr>
            </w:pPr>
          </w:p>
        </w:tc>
      </w:tr>
      <w:tr w:rsidR="00DC307F" w:rsidRPr="00357E87" w:rsidTr="00DC307F">
        <w:trPr>
          <w:trHeight w:val="2330"/>
        </w:trPr>
        <w:tc>
          <w:tcPr>
            <w:tcW w:w="462" w:type="pct"/>
            <w:vMerge/>
            <w:shd w:val="clear" w:color="auto" w:fill="D9D9D9" w:themeFill="background1" w:themeFillShade="D9"/>
            <w:vAlign w:val="center"/>
          </w:tcPr>
          <w:p w:rsidR="00DC307F" w:rsidRPr="00331F22" w:rsidRDefault="00DC307F" w:rsidP="00C60612">
            <w:pPr>
              <w:spacing w:beforeLines="40" w:before="96" w:afterLines="40" w:after="96"/>
              <w:jc w:val="center"/>
              <w:rPr>
                <w:rFonts w:ascii="Arial" w:hAnsi="Arial" w:cs="Arial"/>
                <w:b/>
                <w:sz w:val="26"/>
                <w:szCs w:val="26"/>
              </w:rPr>
            </w:pPr>
          </w:p>
        </w:tc>
        <w:tc>
          <w:tcPr>
            <w:tcW w:w="615" w:type="pct"/>
            <w:vMerge/>
          </w:tcPr>
          <w:p w:rsidR="00DC307F" w:rsidRPr="00357E87" w:rsidRDefault="00DC307F" w:rsidP="007D5576">
            <w:pPr>
              <w:spacing w:before="40" w:after="40"/>
              <w:rPr>
                <w:rFonts w:ascii="Arial" w:hAnsi="Arial" w:cs="Arial"/>
                <w:b/>
                <w:sz w:val="18"/>
                <w:szCs w:val="18"/>
              </w:rPr>
            </w:pPr>
          </w:p>
        </w:tc>
        <w:tc>
          <w:tcPr>
            <w:tcW w:w="615" w:type="pct"/>
            <w:vMerge/>
            <w:shd w:val="clear" w:color="auto" w:fill="D9D9D9" w:themeFill="background1" w:themeFillShade="D9"/>
          </w:tcPr>
          <w:p w:rsidR="00DC307F" w:rsidRPr="00357E87" w:rsidRDefault="00DC307F" w:rsidP="007D5576">
            <w:pPr>
              <w:spacing w:before="40" w:after="40"/>
              <w:ind w:left="10"/>
              <w:rPr>
                <w:rFonts w:ascii="Arial" w:hAnsi="Arial" w:cs="Arial"/>
                <w:b/>
                <w:sz w:val="18"/>
                <w:szCs w:val="18"/>
              </w:rPr>
            </w:pPr>
          </w:p>
        </w:tc>
        <w:tc>
          <w:tcPr>
            <w:tcW w:w="766" w:type="pct"/>
            <w:vMerge/>
            <w:shd w:val="clear" w:color="auto" w:fill="D9D9D9" w:themeFill="background1" w:themeFillShade="D9"/>
          </w:tcPr>
          <w:p w:rsidR="00DC307F" w:rsidRPr="00357E87" w:rsidRDefault="00DC307F" w:rsidP="007D5576">
            <w:pPr>
              <w:spacing w:before="40" w:after="40"/>
              <w:rPr>
                <w:rFonts w:ascii="Arial" w:hAnsi="Arial" w:cs="Arial"/>
                <w:b/>
                <w:sz w:val="18"/>
                <w:szCs w:val="18"/>
              </w:rPr>
            </w:pPr>
          </w:p>
        </w:tc>
        <w:tc>
          <w:tcPr>
            <w:tcW w:w="935" w:type="pct"/>
            <w:vMerge/>
          </w:tcPr>
          <w:p w:rsidR="00DC307F" w:rsidRPr="00357E87" w:rsidRDefault="00DC307F" w:rsidP="007D5576">
            <w:pPr>
              <w:spacing w:before="40" w:after="40"/>
              <w:ind w:left="57"/>
              <w:rPr>
                <w:rFonts w:ascii="Arial" w:hAnsi="Arial" w:cs="Arial"/>
                <w:b/>
                <w:sz w:val="18"/>
                <w:szCs w:val="18"/>
              </w:rPr>
            </w:pPr>
          </w:p>
        </w:tc>
        <w:tc>
          <w:tcPr>
            <w:tcW w:w="1607" w:type="pct"/>
          </w:tcPr>
          <w:p w:rsidR="00DC307F" w:rsidRPr="00357E87" w:rsidRDefault="00DC307F" w:rsidP="007D5576">
            <w:pPr>
              <w:spacing w:before="40" w:after="40"/>
              <w:ind w:left="57"/>
              <w:rPr>
                <w:rFonts w:ascii="Arial" w:hAnsi="Arial" w:cs="Arial"/>
                <w:b/>
                <w:sz w:val="18"/>
                <w:szCs w:val="18"/>
              </w:rPr>
            </w:pPr>
          </w:p>
        </w:tc>
      </w:tr>
      <w:tr w:rsidR="00DC307F" w:rsidRPr="00357E87" w:rsidTr="00DC307F">
        <w:trPr>
          <w:trHeight w:val="2330"/>
        </w:trPr>
        <w:tc>
          <w:tcPr>
            <w:tcW w:w="462" w:type="pct"/>
            <w:vMerge/>
            <w:shd w:val="clear" w:color="auto" w:fill="D9D9D9" w:themeFill="background1" w:themeFillShade="D9"/>
            <w:vAlign w:val="center"/>
          </w:tcPr>
          <w:p w:rsidR="00DC307F" w:rsidRPr="00331F22" w:rsidRDefault="00DC307F" w:rsidP="00C60612">
            <w:pPr>
              <w:spacing w:beforeLines="40" w:before="96" w:afterLines="40" w:after="96"/>
              <w:jc w:val="center"/>
              <w:rPr>
                <w:rFonts w:ascii="Arial" w:hAnsi="Arial" w:cs="Arial"/>
                <w:b/>
                <w:sz w:val="26"/>
                <w:szCs w:val="26"/>
              </w:rPr>
            </w:pPr>
          </w:p>
        </w:tc>
        <w:tc>
          <w:tcPr>
            <w:tcW w:w="615" w:type="pct"/>
            <w:vMerge/>
          </w:tcPr>
          <w:p w:rsidR="00DC307F" w:rsidRPr="00357E87" w:rsidRDefault="00DC307F" w:rsidP="007D5576">
            <w:pPr>
              <w:spacing w:before="40" w:after="40"/>
              <w:rPr>
                <w:rFonts w:ascii="Arial" w:hAnsi="Arial" w:cs="Arial"/>
                <w:b/>
                <w:sz w:val="18"/>
                <w:szCs w:val="18"/>
              </w:rPr>
            </w:pPr>
          </w:p>
        </w:tc>
        <w:tc>
          <w:tcPr>
            <w:tcW w:w="615" w:type="pct"/>
            <w:vMerge/>
            <w:shd w:val="clear" w:color="auto" w:fill="D9D9D9" w:themeFill="background1" w:themeFillShade="D9"/>
          </w:tcPr>
          <w:p w:rsidR="00DC307F" w:rsidRPr="00357E87" w:rsidRDefault="00DC307F" w:rsidP="007D5576">
            <w:pPr>
              <w:spacing w:before="40" w:after="40"/>
              <w:ind w:left="10"/>
              <w:rPr>
                <w:rFonts w:ascii="Arial" w:hAnsi="Arial" w:cs="Arial"/>
                <w:b/>
                <w:sz w:val="18"/>
                <w:szCs w:val="18"/>
              </w:rPr>
            </w:pPr>
          </w:p>
        </w:tc>
        <w:tc>
          <w:tcPr>
            <w:tcW w:w="766" w:type="pct"/>
            <w:vMerge/>
            <w:shd w:val="clear" w:color="auto" w:fill="D9D9D9" w:themeFill="background1" w:themeFillShade="D9"/>
          </w:tcPr>
          <w:p w:rsidR="00DC307F" w:rsidRPr="00357E87" w:rsidRDefault="00DC307F" w:rsidP="007D5576">
            <w:pPr>
              <w:spacing w:before="40" w:after="40"/>
              <w:rPr>
                <w:rFonts w:ascii="Arial" w:hAnsi="Arial" w:cs="Arial"/>
                <w:b/>
                <w:sz w:val="18"/>
                <w:szCs w:val="18"/>
              </w:rPr>
            </w:pPr>
          </w:p>
        </w:tc>
        <w:tc>
          <w:tcPr>
            <w:tcW w:w="935" w:type="pct"/>
            <w:vMerge/>
          </w:tcPr>
          <w:p w:rsidR="00DC307F" w:rsidRPr="00357E87" w:rsidRDefault="00DC307F" w:rsidP="007D5576">
            <w:pPr>
              <w:spacing w:before="40" w:after="40"/>
              <w:ind w:left="57"/>
              <w:rPr>
                <w:rFonts w:ascii="Arial" w:hAnsi="Arial" w:cs="Arial"/>
                <w:b/>
                <w:sz w:val="18"/>
                <w:szCs w:val="18"/>
              </w:rPr>
            </w:pPr>
          </w:p>
        </w:tc>
        <w:tc>
          <w:tcPr>
            <w:tcW w:w="1607" w:type="pct"/>
          </w:tcPr>
          <w:p w:rsidR="00DC307F" w:rsidRPr="00357E87" w:rsidRDefault="00DC307F" w:rsidP="007D5576">
            <w:pPr>
              <w:spacing w:before="40" w:after="40"/>
              <w:ind w:left="57"/>
              <w:rPr>
                <w:rFonts w:ascii="Arial" w:hAnsi="Arial" w:cs="Arial"/>
                <w:b/>
                <w:sz w:val="18"/>
                <w:szCs w:val="18"/>
              </w:rPr>
            </w:pPr>
          </w:p>
        </w:tc>
      </w:tr>
    </w:tbl>
    <w:p w:rsidR="00267677" w:rsidRDefault="00267677" w:rsidP="0038146C"/>
    <w:p w:rsidR="00267677" w:rsidRDefault="00267677" w:rsidP="0038146C">
      <w:pPr>
        <w:sectPr w:rsidR="00267677" w:rsidSect="00267677">
          <w:pgSz w:w="20160" w:h="12240" w:orient="landscape" w:code="5"/>
          <w:pgMar w:top="709" w:right="1440" w:bottom="709" w:left="709" w:header="568" w:footer="708" w:gutter="0"/>
          <w:cols w:space="708"/>
          <w:docGrid w:linePitch="360"/>
        </w:sectPr>
      </w:pPr>
    </w:p>
    <w:p w:rsidR="00267677" w:rsidRDefault="007D64FF" w:rsidP="0038146C">
      <w:r>
        <w:rPr>
          <w:noProof/>
          <w:lang w:eastAsia="fr-CA"/>
        </w:rPr>
        <w:lastRenderedPageBreak/>
        <w:drawing>
          <wp:anchor distT="0" distB="0" distL="114300" distR="114300" simplePos="0" relativeHeight="251663360" behindDoc="0" locked="0" layoutInCell="1" allowOverlap="1" wp14:anchorId="079F3300" wp14:editId="01743CF4">
            <wp:simplePos x="0" y="0"/>
            <wp:positionH relativeFrom="column">
              <wp:posOffset>1226185</wp:posOffset>
            </wp:positionH>
            <wp:positionV relativeFrom="paragraph">
              <wp:posOffset>-47625</wp:posOffset>
            </wp:positionV>
            <wp:extent cx="4476750" cy="112776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taxes et ponctuation.png"/>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t="4335"/>
                    <a:stretch/>
                  </pic:blipFill>
                  <pic:spPr bwMode="auto">
                    <a:xfrm>
                      <a:off x="0" y="0"/>
                      <a:ext cx="4476750" cy="1127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Pr>
        <w:sectPr w:rsidR="00267677" w:rsidSect="00267677">
          <w:pgSz w:w="12240" w:h="20160" w:code="5"/>
          <w:pgMar w:top="1440" w:right="709" w:bottom="709" w:left="709" w:header="568" w:footer="708" w:gutter="0"/>
          <w:cols w:space="708"/>
          <w:docGrid w:linePitch="360"/>
        </w:sectPr>
      </w:pPr>
    </w:p>
    <w:p w:rsidR="00267677" w:rsidRDefault="00267677" w:rsidP="0038146C"/>
    <w:tbl>
      <w:tblPr>
        <w:tblStyle w:val="Grilledutableau1"/>
        <w:tblW w:w="18569" w:type="dxa"/>
        <w:tblInd w:w="250" w:type="dxa"/>
        <w:tblLayout w:type="fixed"/>
        <w:tblLook w:val="04A0" w:firstRow="1" w:lastRow="0" w:firstColumn="1" w:lastColumn="0" w:noHBand="0" w:noVBand="1"/>
      </w:tblPr>
      <w:tblGrid>
        <w:gridCol w:w="1843"/>
        <w:gridCol w:w="2369"/>
        <w:gridCol w:w="1799"/>
        <w:gridCol w:w="3644"/>
        <w:gridCol w:w="3563"/>
        <w:gridCol w:w="5351"/>
      </w:tblGrid>
      <w:tr w:rsidR="00DC307F" w:rsidRPr="00016E1A" w:rsidTr="00DC307F">
        <w:tc>
          <w:tcPr>
            <w:tcW w:w="1843" w:type="dxa"/>
            <w:shd w:val="clear" w:color="auto" w:fill="BFBFBF" w:themeFill="background1" w:themeFillShade="BF"/>
            <w:vAlign w:val="center"/>
          </w:tcPr>
          <w:p w:rsidR="00DC307F" w:rsidRPr="00016E1A" w:rsidRDefault="00DC307F" w:rsidP="00016E1A">
            <w:pPr>
              <w:jc w:val="center"/>
              <w:rPr>
                <w:rFonts w:ascii="Arial" w:hAnsi="Arial" w:cs="Arial"/>
                <w:b/>
              </w:rPr>
            </w:pPr>
            <w:r w:rsidRPr="00016E1A">
              <w:rPr>
                <w:rFonts w:ascii="Arial" w:hAnsi="Arial" w:cs="Arial"/>
                <w:b/>
              </w:rPr>
              <w:t>PDA</w:t>
            </w:r>
          </w:p>
        </w:tc>
        <w:tc>
          <w:tcPr>
            <w:tcW w:w="2369" w:type="dxa"/>
            <w:shd w:val="clear" w:color="auto" w:fill="BFBFBF" w:themeFill="background1" w:themeFillShade="BF"/>
            <w:vAlign w:val="center"/>
          </w:tcPr>
          <w:p w:rsidR="00DC307F" w:rsidRPr="00016E1A" w:rsidRDefault="00DC307F" w:rsidP="00016E1A">
            <w:pPr>
              <w:jc w:val="center"/>
              <w:rPr>
                <w:rFonts w:ascii="Arial" w:hAnsi="Arial" w:cs="Arial"/>
                <w:b/>
              </w:rPr>
            </w:pPr>
            <w:r w:rsidRPr="00016E1A">
              <w:rPr>
                <w:rFonts w:ascii="Arial" w:hAnsi="Arial" w:cs="Arial"/>
                <w:b/>
              </w:rPr>
              <w:t>2</w:t>
            </w:r>
            <w:r w:rsidRPr="00016E1A">
              <w:rPr>
                <w:rFonts w:ascii="Arial" w:hAnsi="Arial" w:cs="Arial"/>
                <w:b/>
                <w:vertAlign w:val="superscript"/>
              </w:rPr>
              <w:t>e</w:t>
            </w:r>
            <w:r w:rsidRPr="00016E1A">
              <w:rPr>
                <w:rFonts w:ascii="Arial" w:hAnsi="Arial" w:cs="Arial"/>
                <w:b/>
              </w:rPr>
              <w:t xml:space="preserve"> année</w:t>
            </w:r>
          </w:p>
        </w:tc>
        <w:tc>
          <w:tcPr>
            <w:tcW w:w="1799" w:type="dxa"/>
            <w:shd w:val="clear" w:color="auto" w:fill="BFBFBF" w:themeFill="background1" w:themeFillShade="BF"/>
            <w:vAlign w:val="center"/>
          </w:tcPr>
          <w:p w:rsidR="00DC307F" w:rsidRPr="00016E1A" w:rsidRDefault="00DC307F" w:rsidP="00016E1A">
            <w:pPr>
              <w:jc w:val="center"/>
              <w:rPr>
                <w:rFonts w:ascii="Arial" w:hAnsi="Arial" w:cs="Arial"/>
                <w:b/>
              </w:rPr>
            </w:pPr>
            <w:r w:rsidRPr="00016E1A">
              <w:rPr>
                <w:rFonts w:ascii="Arial" w:hAnsi="Arial" w:cs="Arial"/>
                <w:b/>
              </w:rPr>
              <w:t>3</w:t>
            </w:r>
            <w:r w:rsidRPr="00016E1A">
              <w:rPr>
                <w:rFonts w:ascii="Arial" w:hAnsi="Arial" w:cs="Arial"/>
                <w:b/>
                <w:vertAlign w:val="superscript"/>
              </w:rPr>
              <w:t>e</w:t>
            </w:r>
            <w:r w:rsidRPr="00016E1A">
              <w:rPr>
                <w:rFonts w:ascii="Arial" w:hAnsi="Arial" w:cs="Arial"/>
                <w:b/>
              </w:rPr>
              <w:t xml:space="preserve"> année</w:t>
            </w:r>
          </w:p>
        </w:tc>
        <w:tc>
          <w:tcPr>
            <w:tcW w:w="3644" w:type="dxa"/>
            <w:shd w:val="clear" w:color="auto" w:fill="BFBFBF" w:themeFill="background1" w:themeFillShade="BF"/>
            <w:vAlign w:val="center"/>
          </w:tcPr>
          <w:p w:rsidR="00DC307F" w:rsidRPr="00016E1A" w:rsidRDefault="00DC307F" w:rsidP="00016E1A">
            <w:pPr>
              <w:jc w:val="center"/>
              <w:rPr>
                <w:rFonts w:ascii="Arial" w:hAnsi="Arial" w:cs="Arial"/>
                <w:b/>
              </w:rPr>
            </w:pPr>
            <w:r w:rsidRPr="00016E1A">
              <w:rPr>
                <w:rFonts w:ascii="Arial" w:hAnsi="Arial" w:cs="Arial"/>
                <w:b/>
              </w:rPr>
              <w:t>4</w:t>
            </w:r>
            <w:r w:rsidRPr="00016E1A">
              <w:rPr>
                <w:rFonts w:ascii="Arial" w:hAnsi="Arial" w:cs="Arial"/>
                <w:b/>
                <w:vertAlign w:val="superscript"/>
              </w:rPr>
              <w:t>e</w:t>
            </w:r>
            <w:r w:rsidRPr="00016E1A">
              <w:rPr>
                <w:rFonts w:ascii="Arial" w:hAnsi="Arial" w:cs="Arial"/>
                <w:b/>
              </w:rPr>
              <w:t xml:space="preserve"> année</w:t>
            </w:r>
          </w:p>
        </w:tc>
        <w:tc>
          <w:tcPr>
            <w:tcW w:w="3563" w:type="dxa"/>
            <w:shd w:val="clear" w:color="auto" w:fill="BFBFBF" w:themeFill="background1" w:themeFillShade="BF"/>
            <w:vAlign w:val="center"/>
          </w:tcPr>
          <w:p w:rsidR="00DC307F" w:rsidRPr="00016E1A" w:rsidRDefault="00DC307F" w:rsidP="00016E1A">
            <w:pPr>
              <w:jc w:val="center"/>
              <w:rPr>
                <w:rFonts w:ascii="Arial" w:hAnsi="Arial" w:cs="Arial"/>
                <w:b/>
              </w:rPr>
            </w:pPr>
            <w:r w:rsidRPr="00016E1A">
              <w:rPr>
                <w:rFonts w:ascii="Arial" w:hAnsi="Arial" w:cs="Arial"/>
                <w:b/>
              </w:rPr>
              <w:t>5</w:t>
            </w:r>
            <w:r w:rsidRPr="00016E1A">
              <w:rPr>
                <w:rFonts w:ascii="Arial" w:hAnsi="Arial" w:cs="Arial"/>
                <w:b/>
                <w:vertAlign w:val="superscript"/>
              </w:rPr>
              <w:t>e</w:t>
            </w:r>
            <w:r w:rsidRPr="00016E1A">
              <w:rPr>
                <w:rFonts w:ascii="Arial" w:hAnsi="Arial" w:cs="Arial"/>
                <w:b/>
              </w:rPr>
              <w:t xml:space="preserve"> année</w:t>
            </w:r>
          </w:p>
        </w:tc>
        <w:tc>
          <w:tcPr>
            <w:tcW w:w="5351" w:type="dxa"/>
            <w:shd w:val="clear" w:color="auto" w:fill="BFBFBF" w:themeFill="background1" w:themeFillShade="BF"/>
          </w:tcPr>
          <w:p w:rsidR="00DC307F" w:rsidRPr="00016E1A" w:rsidRDefault="00DC307F" w:rsidP="00016E1A">
            <w:pPr>
              <w:jc w:val="center"/>
              <w:rPr>
                <w:rFonts w:ascii="Arial" w:hAnsi="Arial" w:cs="Arial"/>
                <w:b/>
              </w:rPr>
            </w:pPr>
            <w:r>
              <w:rPr>
                <w:rFonts w:ascii="Arial" w:hAnsi="Arial" w:cs="Arial"/>
                <w:b/>
              </w:rPr>
              <w:t>Planification</w:t>
            </w:r>
          </w:p>
        </w:tc>
      </w:tr>
      <w:tr w:rsidR="00DC307F" w:rsidRPr="000701E4" w:rsidTr="00DC307F">
        <w:trPr>
          <w:trHeight w:val="2705"/>
        </w:trPr>
        <w:tc>
          <w:tcPr>
            <w:tcW w:w="1843" w:type="dxa"/>
            <w:vMerge w:val="restart"/>
            <w:shd w:val="clear" w:color="auto" w:fill="D9D9D9" w:themeFill="background1" w:themeFillShade="D9"/>
            <w:vAlign w:val="center"/>
          </w:tcPr>
          <w:p w:rsidR="00DC307F" w:rsidRPr="00016E1A" w:rsidRDefault="00DC307F" w:rsidP="000701E4">
            <w:pPr>
              <w:spacing w:beforeLines="40" w:before="96" w:afterLines="40" w:after="96"/>
              <w:jc w:val="center"/>
              <w:rPr>
                <w:rFonts w:ascii="Arial" w:hAnsi="Arial" w:cs="Arial"/>
                <w:b/>
                <w:sz w:val="26"/>
                <w:szCs w:val="26"/>
              </w:rPr>
            </w:pPr>
            <w:r w:rsidRPr="00016E1A">
              <w:rPr>
                <w:rFonts w:ascii="Arial" w:hAnsi="Arial" w:cs="Arial"/>
                <w:b/>
                <w:sz w:val="26"/>
                <w:szCs w:val="26"/>
              </w:rPr>
              <w:t xml:space="preserve">Organisation et cohérence du texte </w:t>
            </w:r>
          </w:p>
          <w:p w:rsidR="00DC307F" w:rsidRPr="000701E4" w:rsidRDefault="00DC307F" w:rsidP="000701E4">
            <w:pPr>
              <w:spacing w:beforeLines="40" w:before="96" w:afterLines="40" w:after="96"/>
              <w:jc w:val="center"/>
              <w:rPr>
                <w:rFonts w:ascii="Arial" w:hAnsi="Arial" w:cs="Arial"/>
                <w:b/>
                <w:sz w:val="18"/>
                <w:szCs w:val="18"/>
              </w:rPr>
            </w:pPr>
          </w:p>
          <w:p w:rsidR="00DC307F" w:rsidRPr="000701E4" w:rsidRDefault="00DC307F" w:rsidP="000701E4">
            <w:pPr>
              <w:spacing w:beforeLines="40" w:before="96" w:afterLines="40" w:after="96"/>
              <w:jc w:val="center"/>
              <w:rPr>
                <w:rFonts w:ascii="Arial" w:hAnsi="Arial" w:cs="Arial"/>
                <w:sz w:val="18"/>
                <w:szCs w:val="18"/>
              </w:rPr>
            </w:pPr>
            <w:r w:rsidRPr="000701E4">
              <w:rPr>
                <w:rFonts w:ascii="Arial" w:hAnsi="Arial" w:cs="Arial"/>
                <w:sz w:val="18"/>
                <w:szCs w:val="18"/>
              </w:rPr>
              <w:t>Connaissances</w:t>
            </w:r>
          </w:p>
          <w:p w:rsidR="00DC307F" w:rsidRPr="000701E4" w:rsidRDefault="00DC307F" w:rsidP="000701E4">
            <w:pPr>
              <w:spacing w:beforeLines="40" w:before="96" w:afterLines="40" w:after="96"/>
              <w:jc w:val="center"/>
              <w:rPr>
                <w:rFonts w:ascii="Arial" w:hAnsi="Arial" w:cs="Arial"/>
                <w:sz w:val="18"/>
                <w:szCs w:val="18"/>
              </w:rPr>
            </w:pPr>
            <w:r w:rsidRPr="000701E4">
              <w:rPr>
                <w:rFonts w:ascii="Arial" w:hAnsi="Arial" w:cs="Arial"/>
                <w:sz w:val="18"/>
                <w:szCs w:val="18"/>
              </w:rPr>
              <w:t>p.57</w:t>
            </w:r>
          </w:p>
          <w:p w:rsidR="00DC307F" w:rsidRDefault="00DC307F" w:rsidP="000701E4">
            <w:pPr>
              <w:spacing w:beforeLines="40" w:before="96" w:afterLines="40" w:after="96"/>
              <w:jc w:val="center"/>
              <w:rPr>
                <w:rFonts w:ascii="Arial" w:hAnsi="Arial" w:cs="Arial"/>
                <w:sz w:val="18"/>
                <w:szCs w:val="18"/>
              </w:rPr>
            </w:pPr>
          </w:p>
          <w:p w:rsidR="00DC307F" w:rsidRDefault="00DC307F" w:rsidP="000701E4">
            <w:pPr>
              <w:spacing w:beforeLines="40" w:before="96" w:afterLines="40" w:after="96"/>
              <w:jc w:val="center"/>
              <w:rPr>
                <w:rFonts w:ascii="Arial" w:hAnsi="Arial" w:cs="Arial"/>
                <w:sz w:val="18"/>
                <w:szCs w:val="18"/>
              </w:rPr>
            </w:pPr>
          </w:p>
          <w:p w:rsidR="00DC307F" w:rsidRDefault="00DC307F" w:rsidP="000701E4">
            <w:pPr>
              <w:spacing w:beforeLines="40" w:before="96" w:afterLines="40" w:after="96"/>
              <w:jc w:val="center"/>
              <w:rPr>
                <w:rFonts w:ascii="Arial" w:hAnsi="Arial" w:cs="Arial"/>
                <w:sz w:val="18"/>
                <w:szCs w:val="18"/>
              </w:rPr>
            </w:pPr>
          </w:p>
          <w:p w:rsidR="00DC307F" w:rsidRPr="00780AD4" w:rsidRDefault="00DC307F" w:rsidP="00016E1A">
            <w:pPr>
              <w:pStyle w:val="En-tte"/>
              <w:jc w:val="center"/>
              <w:rPr>
                <w:sz w:val="18"/>
                <w:szCs w:val="18"/>
              </w:rPr>
            </w:pPr>
            <w:r w:rsidRPr="00780AD4">
              <w:rPr>
                <w:sz w:val="18"/>
                <w:szCs w:val="18"/>
              </w:rPr>
              <w:sym w:font="Wingdings" w:char="F0AB"/>
            </w:r>
            <w:r w:rsidRPr="00780AD4">
              <w:rPr>
                <w:sz w:val="18"/>
                <w:szCs w:val="18"/>
              </w:rPr>
              <w:t xml:space="preserve"> Connaissances en maitrise autonome à la fin de l’année scolaire</w:t>
            </w:r>
          </w:p>
          <w:p w:rsidR="00DC307F" w:rsidRPr="000701E4" w:rsidRDefault="00DC307F" w:rsidP="000701E4">
            <w:pPr>
              <w:spacing w:beforeLines="40" w:before="96" w:afterLines="40" w:after="96"/>
              <w:jc w:val="center"/>
              <w:rPr>
                <w:rFonts w:ascii="Arial" w:hAnsi="Arial" w:cs="Arial"/>
                <w:sz w:val="18"/>
                <w:szCs w:val="18"/>
              </w:rPr>
            </w:pPr>
          </w:p>
        </w:tc>
        <w:tc>
          <w:tcPr>
            <w:tcW w:w="2369" w:type="dxa"/>
            <w:vMerge w:val="restart"/>
          </w:tcPr>
          <w:p w:rsidR="00DC307F" w:rsidRPr="000701E4" w:rsidRDefault="00DC307F" w:rsidP="00016E1A">
            <w:pPr>
              <w:spacing w:beforeLines="40" w:before="96" w:afterLines="40" w:after="96" w:line="276" w:lineRule="auto"/>
              <w:rPr>
                <w:rFonts w:ascii="Arial" w:eastAsia="Times New Roman" w:hAnsi="Arial" w:cs="Arial"/>
                <w:b/>
                <w:sz w:val="18"/>
                <w:szCs w:val="18"/>
                <w:lang w:eastAsia="fr-CA"/>
              </w:rPr>
            </w:pPr>
            <w:r w:rsidRPr="000701E4">
              <w:rPr>
                <w:rFonts w:ascii="Arial" w:eastAsia="Times New Roman" w:hAnsi="Arial" w:cs="Arial"/>
                <w:b/>
                <w:sz w:val="18"/>
                <w:szCs w:val="18"/>
                <w:lang w:eastAsia="fr-CA"/>
              </w:rPr>
              <w:t>Un texte :</w:t>
            </w:r>
          </w:p>
          <w:p w:rsidR="00DC307F" w:rsidRPr="000701E4" w:rsidRDefault="00DC307F" w:rsidP="00016E1A">
            <w:pPr>
              <w:pStyle w:val="Paragraphedeliste"/>
              <w:numPr>
                <w:ilvl w:val="0"/>
                <w:numId w:val="23"/>
              </w:numPr>
              <w:spacing w:beforeLines="40" w:before="96" w:afterLines="40" w:after="96" w:line="276" w:lineRule="auto"/>
              <w:rPr>
                <w:rFonts w:ascii="Arial" w:eastAsia="Times New Roman" w:hAnsi="Arial" w:cs="Arial"/>
                <w:sz w:val="18"/>
                <w:szCs w:val="18"/>
                <w:lang w:eastAsia="fr-CA"/>
              </w:rPr>
            </w:pPr>
            <w:r w:rsidRPr="000701E4">
              <w:rPr>
                <w:rFonts w:ascii="Arial" w:eastAsia="Times New Roman" w:hAnsi="Arial" w:cs="Arial"/>
                <w:sz w:val="18"/>
                <w:szCs w:val="18"/>
                <w:lang w:eastAsia="fr-CA"/>
              </w:rPr>
              <w:t>Observer qu’un texte est un écrit formé d’une suite de phrases traduisant des idées reliées entre elles et formant un tout.</w:t>
            </w:r>
          </w:p>
          <w:p w:rsidR="00DC307F" w:rsidRPr="000701E4" w:rsidRDefault="00DC307F" w:rsidP="00016E1A">
            <w:pPr>
              <w:pStyle w:val="Paragraphedeliste"/>
              <w:numPr>
                <w:ilvl w:val="0"/>
                <w:numId w:val="23"/>
              </w:numPr>
              <w:spacing w:beforeLines="40" w:before="96" w:afterLines="40" w:after="96" w:line="276" w:lineRule="auto"/>
              <w:rPr>
                <w:rFonts w:ascii="Arial" w:eastAsia="Times New Roman" w:hAnsi="Arial" w:cs="Arial"/>
                <w:sz w:val="18"/>
                <w:szCs w:val="18"/>
                <w:lang w:eastAsia="fr-CA"/>
              </w:rPr>
            </w:pPr>
            <w:r w:rsidRPr="000701E4">
              <w:rPr>
                <w:rFonts w:ascii="Arial" w:eastAsia="Times New Roman" w:hAnsi="Arial" w:cs="Arial"/>
                <w:sz w:val="18"/>
                <w:szCs w:val="18"/>
                <w:lang w:eastAsia="fr-CA"/>
              </w:rPr>
              <w:t>Observer que la production d’un texte contient un sujet ou un thème.</w:t>
            </w:r>
          </w:p>
          <w:p w:rsidR="00DC307F" w:rsidRPr="000701E4" w:rsidRDefault="00DC307F" w:rsidP="00016E1A">
            <w:pPr>
              <w:spacing w:beforeLines="40" w:before="96" w:afterLines="40" w:after="96" w:line="276" w:lineRule="auto"/>
              <w:rPr>
                <w:rFonts w:ascii="Arial" w:eastAsia="Times New Roman" w:hAnsi="Arial" w:cs="Arial"/>
                <w:b/>
                <w:sz w:val="18"/>
                <w:szCs w:val="18"/>
                <w:lang w:eastAsia="fr-CA"/>
              </w:rPr>
            </w:pPr>
            <w:r w:rsidRPr="000701E4">
              <w:rPr>
                <w:rFonts w:ascii="Arial" w:eastAsia="Times New Roman" w:hAnsi="Arial" w:cs="Arial"/>
                <w:b/>
                <w:sz w:val="18"/>
                <w:szCs w:val="18"/>
                <w:lang w:eastAsia="fr-CA"/>
              </w:rPr>
              <w:t>L’organisation et la cohérence d’un texte :</w:t>
            </w:r>
          </w:p>
          <w:p w:rsidR="00DC307F" w:rsidRPr="000701E4" w:rsidRDefault="00DC307F" w:rsidP="00016E1A">
            <w:pPr>
              <w:pStyle w:val="Paragraphedeliste"/>
              <w:numPr>
                <w:ilvl w:val="0"/>
                <w:numId w:val="24"/>
              </w:numPr>
              <w:spacing w:beforeLines="40" w:before="96" w:afterLines="40" w:after="96" w:line="276" w:lineRule="auto"/>
              <w:rPr>
                <w:rFonts w:ascii="Arial" w:eastAsia="Times New Roman" w:hAnsi="Arial" w:cs="Arial"/>
                <w:sz w:val="18"/>
                <w:szCs w:val="18"/>
                <w:lang w:eastAsia="fr-CA"/>
              </w:rPr>
            </w:pPr>
            <w:r w:rsidRPr="000701E4">
              <w:rPr>
                <w:rFonts w:ascii="Arial" w:eastAsia="Times New Roman" w:hAnsi="Arial" w:cs="Arial"/>
                <w:sz w:val="18"/>
                <w:szCs w:val="18"/>
                <w:lang w:eastAsia="fr-CA"/>
              </w:rPr>
              <w:t>Connaître l’organisation d’un récit de fiction (un début, un milieu et une fin)</w:t>
            </w:r>
          </w:p>
        </w:tc>
        <w:tc>
          <w:tcPr>
            <w:tcW w:w="1799" w:type="dxa"/>
            <w:vMerge w:val="restart"/>
          </w:tcPr>
          <w:p w:rsidR="00DC307F" w:rsidRPr="000701E4" w:rsidRDefault="00DC307F" w:rsidP="00016E1A">
            <w:pPr>
              <w:spacing w:beforeLines="40" w:before="96" w:afterLines="40" w:after="96" w:line="276" w:lineRule="auto"/>
              <w:contextualSpacing/>
              <w:rPr>
                <w:rFonts w:ascii="Arial" w:hAnsi="Arial" w:cs="Arial"/>
                <w:sz w:val="18"/>
                <w:szCs w:val="18"/>
              </w:rPr>
            </w:pPr>
          </w:p>
        </w:tc>
        <w:tc>
          <w:tcPr>
            <w:tcW w:w="3644" w:type="dxa"/>
            <w:vMerge w:val="restart"/>
          </w:tcPr>
          <w:p w:rsidR="00DC307F" w:rsidRPr="000701E4" w:rsidRDefault="00DC307F" w:rsidP="00016E1A">
            <w:pPr>
              <w:spacing w:beforeLines="40" w:before="96" w:afterLines="40" w:after="96" w:line="276" w:lineRule="auto"/>
              <w:rPr>
                <w:rFonts w:ascii="Arial" w:hAnsi="Arial" w:cs="Arial"/>
                <w:b/>
                <w:sz w:val="18"/>
                <w:szCs w:val="18"/>
              </w:rPr>
            </w:pPr>
            <w:r w:rsidRPr="000701E4">
              <w:rPr>
                <w:rFonts w:ascii="Arial" w:hAnsi="Arial" w:cs="Arial"/>
                <w:b/>
                <w:sz w:val="18"/>
                <w:szCs w:val="18"/>
              </w:rPr>
              <w:t>Un texte :</w:t>
            </w:r>
          </w:p>
          <w:p w:rsidR="00DC307F" w:rsidRPr="000701E4" w:rsidRDefault="00DC307F" w:rsidP="00016E1A">
            <w:pPr>
              <w:pStyle w:val="Paragraphedeliste"/>
              <w:numPr>
                <w:ilvl w:val="0"/>
                <w:numId w:val="24"/>
              </w:numPr>
              <w:spacing w:beforeLines="40" w:before="96" w:afterLines="40" w:after="96" w:line="276" w:lineRule="auto"/>
              <w:rPr>
                <w:rFonts w:ascii="Arial" w:hAnsi="Arial" w:cs="Arial"/>
                <w:sz w:val="18"/>
                <w:szCs w:val="18"/>
              </w:rPr>
            </w:pPr>
            <w:r w:rsidRPr="000701E4">
              <w:rPr>
                <w:rFonts w:ascii="Arial" w:hAnsi="Arial" w:cs="Arial"/>
                <w:sz w:val="18"/>
                <w:szCs w:val="18"/>
              </w:rPr>
              <w:t>Observer qu’il existe une variété de genres de textes*.</w:t>
            </w:r>
          </w:p>
          <w:p w:rsidR="00DC307F" w:rsidRPr="000701E4" w:rsidRDefault="00DC307F" w:rsidP="00016E1A">
            <w:pPr>
              <w:pStyle w:val="Paragraphedeliste"/>
              <w:numPr>
                <w:ilvl w:val="0"/>
                <w:numId w:val="24"/>
              </w:numPr>
              <w:spacing w:beforeLines="40" w:before="96" w:afterLines="40" w:after="96" w:line="276" w:lineRule="auto"/>
              <w:rPr>
                <w:rFonts w:ascii="Arial" w:hAnsi="Arial" w:cs="Arial"/>
                <w:sz w:val="18"/>
                <w:szCs w:val="18"/>
              </w:rPr>
            </w:pPr>
            <w:r w:rsidRPr="000701E4">
              <w:rPr>
                <w:rFonts w:ascii="Arial" w:hAnsi="Arial" w:cs="Arial"/>
                <w:sz w:val="18"/>
                <w:szCs w:val="18"/>
              </w:rPr>
              <w:t xml:space="preserve">Observer que la production d’un texte contient : une </w:t>
            </w:r>
            <w:r w:rsidRPr="000701E4">
              <w:rPr>
                <w:rFonts w:ascii="Arial" w:hAnsi="Arial" w:cs="Arial"/>
                <w:b/>
                <w:sz w:val="18"/>
                <w:szCs w:val="18"/>
              </w:rPr>
              <w:t>intention d’écriture</w:t>
            </w:r>
            <w:r w:rsidRPr="000701E4">
              <w:rPr>
                <w:rFonts w:ascii="Arial" w:hAnsi="Arial" w:cs="Arial"/>
                <w:sz w:val="18"/>
                <w:szCs w:val="18"/>
              </w:rPr>
              <w:t xml:space="preserve">, un ou une </w:t>
            </w:r>
            <w:r w:rsidRPr="000701E4">
              <w:rPr>
                <w:rFonts w:ascii="Arial" w:hAnsi="Arial" w:cs="Arial"/>
                <w:b/>
                <w:sz w:val="18"/>
                <w:szCs w:val="18"/>
              </w:rPr>
              <w:t>destinataire</w:t>
            </w:r>
            <w:r w:rsidRPr="000701E4">
              <w:rPr>
                <w:rFonts w:ascii="Arial" w:hAnsi="Arial" w:cs="Arial"/>
                <w:sz w:val="18"/>
                <w:szCs w:val="18"/>
              </w:rPr>
              <w:t xml:space="preserve">, un </w:t>
            </w:r>
            <w:r w:rsidRPr="000701E4">
              <w:rPr>
                <w:rFonts w:ascii="Arial" w:hAnsi="Arial" w:cs="Arial"/>
                <w:b/>
                <w:sz w:val="18"/>
                <w:szCs w:val="18"/>
              </w:rPr>
              <w:t>contexte</w:t>
            </w:r>
            <w:r w:rsidRPr="000701E4">
              <w:rPr>
                <w:rFonts w:ascii="Arial" w:hAnsi="Arial" w:cs="Arial"/>
                <w:sz w:val="18"/>
                <w:szCs w:val="18"/>
              </w:rPr>
              <w:t>.</w:t>
            </w:r>
          </w:p>
          <w:p w:rsidR="00DC307F" w:rsidRPr="000701E4" w:rsidRDefault="00DC307F" w:rsidP="00016E1A">
            <w:pPr>
              <w:pStyle w:val="Paragraphedeliste"/>
              <w:numPr>
                <w:ilvl w:val="0"/>
                <w:numId w:val="24"/>
              </w:numPr>
              <w:spacing w:beforeLines="40" w:before="96" w:afterLines="40" w:after="96" w:line="276" w:lineRule="auto"/>
              <w:rPr>
                <w:rFonts w:ascii="Arial" w:hAnsi="Arial" w:cs="Arial"/>
                <w:sz w:val="18"/>
                <w:szCs w:val="18"/>
              </w:rPr>
            </w:pPr>
            <w:r w:rsidRPr="000701E4">
              <w:rPr>
                <w:rFonts w:ascii="Arial" w:hAnsi="Arial" w:cs="Arial"/>
                <w:sz w:val="18"/>
                <w:szCs w:val="18"/>
              </w:rPr>
              <w:t>Observer les conséquences des éléments d’une situation de communication sur le choix et le développement des idées (pertinence et suffisance).</w:t>
            </w:r>
          </w:p>
          <w:p w:rsidR="00DC307F" w:rsidRPr="000701E4" w:rsidRDefault="00DC307F" w:rsidP="00016E1A">
            <w:pPr>
              <w:spacing w:beforeLines="40" w:before="96" w:afterLines="40" w:after="96" w:line="276" w:lineRule="auto"/>
              <w:rPr>
                <w:rFonts w:ascii="Arial" w:hAnsi="Arial" w:cs="Arial"/>
                <w:sz w:val="18"/>
                <w:szCs w:val="18"/>
              </w:rPr>
            </w:pPr>
            <w:r w:rsidRPr="000701E4">
              <w:rPr>
                <w:rFonts w:ascii="Arial" w:hAnsi="Arial" w:cs="Arial"/>
                <w:b/>
                <w:sz w:val="18"/>
                <w:szCs w:val="18"/>
              </w:rPr>
              <w:t>Un paragraphe</w:t>
            </w:r>
            <w:r w:rsidRPr="000701E4">
              <w:rPr>
                <w:rFonts w:ascii="Arial" w:hAnsi="Arial" w:cs="Arial"/>
                <w:sz w:val="18"/>
                <w:szCs w:val="18"/>
              </w:rPr>
              <w:t> :</w:t>
            </w:r>
          </w:p>
          <w:p w:rsidR="00DC307F" w:rsidRPr="000701E4" w:rsidRDefault="00DC307F" w:rsidP="00016E1A">
            <w:pPr>
              <w:pStyle w:val="Paragraphedeliste"/>
              <w:numPr>
                <w:ilvl w:val="0"/>
                <w:numId w:val="25"/>
              </w:numPr>
              <w:spacing w:beforeLines="40" w:before="96" w:afterLines="40" w:after="96" w:line="276" w:lineRule="auto"/>
              <w:rPr>
                <w:rFonts w:ascii="Arial" w:hAnsi="Arial" w:cs="Arial"/>
                <w:sz w:val="18"/>
                <w:szCs w:val="18"/>
              </w:rPr>
            </w:pPr>
            <w:r w:rsidRPr="000701E4">
              <w:rPr>
                <w:rFonts w:ascii="Arial" w:hAnsi="Arial" w:cs="Arial"/>
                <w:sz w:val="18"/>
                <w:szCs w:val="18"/>
              </w:rPr>
              <w:t xml:space="preserve">Observer des caractéristiques d’un paragraphe : </w:t>
            </w:r>
          </w:p>
          <w:p w:rsidR="00DC307F" w:rsidRPr="000701E4" w:rsidRDefault="00DC307F" w:rsidP="00016E1A">
            <w:pPr>
              <w:pStyle w:val="Paragraphedeliste"/>
              <w:spacing w:beforeLines="40" w:before="96" w:afterLines="40" w:after="96" w:line="276" w:lineRule="auto"/>
              <w:ind w:left="360"/>
              <w:rPr>
                <w:rFonts w:ascii="Arial" w:hAnsi="Arial" w:cs="Arial"/>
                <w:sz w:val="18"/>
                <w:szCs w:val="18"/>
              </w:rPr>
            </w:pPr>
            <w:r w:rsidRPr="000701E4">
              <w:rPr>
                <w:rFonts w:ascii="Arial" w:hAnsi="Arial" w:cs="Arial"/>
                <w:sz w:val="18"/>
                <w:szCs w:val="18"/>
              </w:rPr>
              <w:t>-les idées sont liées entre elles.</w:t>
            </w:r>
          </w:p>
          <w:p w:rsidR="00DC307F" w:rsidRPr="000701E4" w:rsidRDefault="00DC307F" w:rsidP="00016E1A">
            <w:pPr>
              <w:pStyle w:val="Paragraphedeliste"/>
              <w:spacing w:beforeLines="40" w:before="96" w:afterLines="40" w:after="96" w:line="276" w:lineRule="auto"/>
              <w:ind w:left="360"/>
              <w:rPr>
                <w:rFonts w:ascii="Arial" w:hAnsi="Arial" w:cs="Arial"/>
                <w:sz w:val="18"/>
                <w:szCs w:val="18"/>
              </w:rPr>
            </w:pPr>
            <w:r w:rsidRPr="000701E4">
              <w:rPr>
                <w:rFonts w:ascii="Arial" w:hAnsi="Arial" w:cs="Arial"/>
                <w:sz w:val="18"/>
                <w:szCs w:val="18"/>
              </w:rPr>
              <w:t>-les textes peuvent se limiter à un seul paragraphe.</w:t>
            </w:r>
          </w:p>
          <w:p w:rsidR="00DC307F" w:rsidRPr="000701E4" w:rsidRDefault="00DC307F" w:rsidP="00016E1A">
            <w:pPr>
              <w:spacing w:beforeLines="40" w:before="96" w:afterLines="40" w:after="96" w:line="276" w:lineRule="auto"/>
              <w:rPr>
                <w:rFonts w:ascii="Arial" w:hAnsi="Arial" w:cs="Arial"/>
                <w:b/>
                <w:sz w:val="18"/>
                <w:szCs w:val="18"/>
              </w:rPr>
            </w:pPr>
            <w:r w:rsidRPr="000701E4">
              <w:rPr>
                <w:rFonts w:ascii="Arial" w:hAnsi="Arial" w:cs="Arial"/>
                <w:b/>
                <w:sz w:val="18"/>
                <w:szCs w:val="18"/>
              </w:rPr>
              <w:t>L’organisation et la cohérence d’un texte :</w:t>
            </w:r>
          </w:p>
          <w:p w:rsidR="00DC307F" w:rsidRPr="000701E4" w:rsidRDefault="00DC307F" w:rsidP="00016E1A">
            <w:pPr>
              <w:pStyle w:val="Paragraphedeliste"/>
              <w:numPr>
                <w:ilvl w:val="0"/>
                <w:numId w:val="26"/>
              </w:numPr>
              <w:spacing w:beforeLines="40" w:before="96" w:afterLines="40" w:after="96" w:line="276" w:lineRule="auto"/>
              <w:rPr>
                <w:rFonts w:ascii="Arial" w:hAnsi="Arial" w:cs="Arial"/>
                <w:sz w:val="18"/>
                <w:szCs w:val="18"/>
              </w:rPr>
            </w:pPr>
            <w:r w:rsidRPr="000701E4">
              <w:rPr>
                <w:rFonts w:ascii="Arial" w:hAnsi="Arial" w:cs="Arial"/>
                <w:sz w:val="18"/>
                <w:szCs w:val="18"/>
              </w:rPr>
              <w:t>Connaître des façons d’organiser les idées selon :</w:t>
            </w:r>
          </w:p>
          <w:p w:rsidR="00DC307F" w:rsidRPr="000701E4" w:rsidRDefault="00DC307F" w:rsidP="00016E1A">
            <w:pPr>
              <w:pStyle w:val="Paragraphedeliste"/>
              <w:spacing w:beforeLines="40" w:before="96" w:afterLines="40" w:after="96" w:line="276" w:lineRule="auto"/>
              <w:ind w:left="360"/>
              <w:rPr>
                <w:rFonts w:ascii="Arial" w:hAnsi="Arial" w:cs="Arial"/>
                <w:sz w:val="18"/>
                <w:szCs w:val="18"/>
              </w:rPr>
            </w:pPr>
            <w:r w:rsidRPr="000701E4">
              <w:rPr>
                <w:rFonts w:ascii="Arial" w:hAnsi="Arial" w:cs="Arial"/>
                <w:sz w:val="18"/>
                <w:szCs w:val="18"/>
              </w:rPr>
              <w:t xml:space="preserve">-un ordre chronologique ou séquentiel </w:t>
            </w:r>
          </w:p>
          <w:p w:rsidR="00DC307F" w:rsidRPr="000701E4" w:rsidRDefault="00DC307F" w:rsidP="00016E1A">
            <w:pPr>
              <w:pStyle w:val="Paragraphedeliste"/>
              <w:spacing w:beforeLines="40" w:before="96" w:afterLines="40" w:after="96" w:line="276" w:lineRule="auto"/>
              <w:ind w:left="360"/>
              <w:rPr>
                <w:rFonts w:ascii="Arial" w:hAnsi="Arial" w:cs="Arial"/>
                <w:b/>
                <w:sz w:val="18"/>
                <w:szCs w:val="18"/>
              </w:rPr>
            </w:pPr>
            <w:r w:rsidRPr="000701E4">
              <w:rPr>
                <w:rFonts w:ascii="Arial" w:hAnsi="Arial" w:cs="Arial"/>
                <w:sz w:val="18"/>
                <w:szCs w:val="18"/>
              </w:rPr>
              <w:t>-un ordre logique</w:t>
            </w:r>
            <w:r w:rsidRPr="000701E4">
              <w:rPr>
                <w:rFonts w:ascii="Arial" w:hAnsi="Arial" w:cs="Arial"/>
                <w:b/>
                <w:sz w:val="18"/>
                <w:szCs w:val="18"/>
              </w:rPr>
              <w:t xml:space="preserve"> </w:t>
            </w:r>
          </w:p>
          <w:p w:rsidR="00DC307F" w:rsidRPr="000701E4" w:rsidRDefault="00DC307F" w:rsidP="00016E1A">
            <w:pPr>
              <w:pStyle w:val="Paragraphedeliste"/>
              <w:numPr>
                <w:ilvl w:val="0"/>
                <w:numId w:val="26"/>
              </w:numPr>
              <w:spacing w:beforeLines="40" w:before="96" w:afterLines="40" w:after="96" w:line="276" w:lineRule="auto"/>
              <w:rPr>
                <w:rFonts w:ascii="Arial" w:hAnsi="Arial" w:cs="Arial"/>
                <w:sz w:val="18"/>
                <w:szCs w:val="18"/>
              </w:rPr>
            </w:pPr>
            <w:r w:rsidRPr="000701E4">
              <w:rPr>
                <w:rFonts w:ascii="Arial" w:hAnsi="Arial" w:cs="Arial"/>
                <w:sz w:val="18"/>
                <w:szCs w:val="18"/>
              </w:rPr>
              <w:t>Observer le découpage d’un texte : titre et intertitres.</w:t>
            </w:r>
          </w:p>
          <w:p w:rsidR="00DC307F" w:rsidRPr="000701E4" w:rsidRDefault="00DC307F" w:rsidP="00016E1A">
            <w:pPr>
              <w:pStyle w:val="Paragraphedeliste"/>
              <w:numPr>
                <w:ilvl w:val="0"/>
                <w:numId w:val="26"/>
              </w:numPr>
              <w:spacing w:beforeLines="40" w:before="96" w:afterLines="40" w:after="96" w:line="276" w:lineRule="auto"/>
              <w:rPr>
                <w:rFonts w:ascii="Arial" w:hAnsi="Arial" w:cs="Arial"/>
                <w:sz w:val="18"/>
                <w:szCs w:val="18"/>
              </w:rPr>
            </w:pPr>
            <w:r w:rsidRPr="000701E4">
              <w:rPr>
                <w:rFonts w:ascii="Arial" w:hAnsi="Arial" w:cs="Arial"/>
                <w:sz w:val="18"/>
                <w:szCs w:val="18"/>
              </w:rPr>
              <w:t>Connaître des façons de reprendre une même information pour assurer une continuité d’une phrase à l’autre par un pronom, par un mot ou un groupe de mots synonyme.</w:t>
            </w:r>
          </w:p>
          <w:p w:rsidR="00DC307F" w:rsidRPr="000701E4" w:rsidRDefault="00DC307F" w:rsidP="00016E1A">
            <w:pPr>
              <w:pStyle w:val="Paragraphedeliste"/>
              <w:spacing w:beforeLines="40" w:before="96" w:afterLines="40" w:after="96" w:line="276" w:lineRule="auto"/>
              <w:ind w:left="360"/>
              <w:rPr>
                <w:rFonts w:ascii="Arial" w:hAnsi="Arial" w:cs="Arial"/>
                <w:sz w:val="18"/>
                <w:szCs w:val="18"/>
              </w:rPr>
            </w:pPr>
          </w:p>
        </w:tc>
        <w:tc>
          <w:tcPr>
            <w:tcW w:w="3563" w:type="dxa"/>
            <w:vMerge w:val="restart"/>
          </w:tcPr>
          <w:p w:rsidR="00DC307F" w:rsidRPr="000701E4" w:rsidRDefault="00DC307F" w:rsidP="00016E1A">
            <w:pPr>
              <w:spacing w:beforeLines="40" w:before="96" w:afterLines="40" w:after="96" w:line="276" w:lineRule="auto"/>
              <w:rPr>
                <w:rFonts w:ascii="Arial" w:hAnsi="Arial" w:cs="Arial"/>
                <w:b/>
                <w:sz w:val="18"/>
                <w:szCs w:val="18"/>
              </w:rPr>
            </w:pPr>
            <w:r w:rsidRPr="000701E4">
              <w:rPr>
                <w:rFonts w:ascii="Arial" w:hAnsi="Arial" w:cs="Arial"/>
                <w:b/>
                <w:sz w:val="18"/>
                <w:szCs w:val="18"/>
              </w:rPr>
              <w:t>Un texte :</w:t>
            </w:r>
          </w:p>
          <w:p w:rsidR="00DC307F" w:rsidRPr="000701E4" w:rsidRDefault="00DC307F" w:rsidP="00016E1A">
            <w:pPr>
              <w:pStyle w:val="Paragraphedeliste"/>
              <w:numPr>
                <w:ilvl w:val="0"/>
                <w:numId w:val="27"/>
              </w:numPr>
              <w:spacing w:beforeLines="40" w:before="96" w:afterLines="40" w:after="96" w:line="276" w:lineRule="auto"/>
              <w:rPr>
                <w:rFonts w:ascii="Arial" w:hAnsi="Arial" w:cs="Arial"/>
                <w:sz w:val="18"/>
                <w:szCs w:val="18"/>
              </w:rPr>
            </w:pPr>
            <w:r w:rsidRPr="000701E4">
              <w:rPr>
                <w:rFonts w:ascii="Arial" w:hAnsi="Arial" w:cs="Arial"/>
                <w:sz w:val="18"/>
                <w:szCs w:val="18"/>
              </w:rPr>
              <w:t>Observer les conséquences des éléments d’une situation de communication sur le choix du vocabulaire.</w:t>
            </w:r>
          </w:p>
          <w:p w:rsidR="00DC307F" w:rsidRPr="000701E4" w:rsidRDefault="00DC307F" w:rsidP="00016E1A">
            <w:pPr>
              <w:spacing w:beforeLines="40" w:before="96" w:afterLines="40" w:after="96" w:line="276" w:lineRule="auto"/>
              <w:rPr>
                <w:rFonts w:ascii="Arial" w:hAnsi="Arial" w:cs="Arial"/>
                <w:b/>
                <w:sz w:val="18"/>
                <w:szCs w:val="18"/>
              </w:rPr>
            </w:pPr>
            <w:r w:rsidRPr="000701E4">
              <w:rPr>
                <w:rFonts w:ascii="Arial" w:hAnsi="Arial" w:cs="Arial"/>
                <w:b/>
                <w:sz w:val="18"/>
                <w:szCs w:val="18"/>
              </w:rPr>
              <w:t>L’organisation et la cohérence d’un texte :</w:t>
            </w:r>
          </w:p>
          <w:p w:rsidR="00DC307F" w:rsidRPr="000701E4" w:rsidRDefault="00DC307F" w:rsidP="00016E1A">
            <w:pPr>
              <w:pStyle w:val="Paragraphedeliste"/>
              <w:numPr>
                <w:ilvl w:val="0"/>
                <w:numId w:val="27"/>
              </w:numPr>
              <w:spacing w:beforeLines="40" w:before="96" w:afterLines="40" w:after="96" w:line="276" w:lineRule="auto"/>
              <w:rPr>
                <w:rFonts w:ascii="Arial" w:hAnsi="Arial" w:cs="Arial"/>
                <w:sz w:val="18"/>
                <w:szCs w:val="18"/>
              </w:rPr>
            </w:pPr>
            <w:r w:rsidRPr="000701E4">
              <w:rPr>
                <w:rFonts w:ascii="Arial" w:hAnsi="Arial" w:cs="Arial"/>
                <w:sz w:val="18"/>
                <w:szCs w:val="18"/>
              </w:rPr>
              <w:t>Observer le rôle de l’introduction, du développement et de la conclusion dans des textes courants :</w:t>
            </w:r>
          </w:p>
          <w:p w:rsidR="00DC307F" w:rsidRPr="000701E4" w:rsidRDefault="00DC307F" w:rsidP="00016E1A">
            <w:pPr>
              <w:pStyle w:val="Paragraphedeliste"/>
              <w:spacing w:beforeLines="40" w:before="96" w:afterLines="40" w:after="96" w:line="276" w:lineRule="auto"/>
              <w:ind w:left="360"/>
              <w:rPr>
                <w:rFonts w:ascii="Arial" w:hAnsi="Arial" w:cs="Arial"/>
                <w:sz w:val="18"/>
                <w:szCs w:val="18"/>
              </w:rPr>
            </w:pPr>
            <w:r w:rsidRPr="000701E4">
              <w:rPr>
                <w:rFonts w:ascii="Arial" w:hAnsi="Arial" w:cs="Arial"/>
                <w:sz w:val="18"/>
                <w:szCs w:val="18"/>
              </w:rPr>
              <w:t>-</w:t>
            </w:r>
            <w:r w:rsidRPr="000701E4">
              <w:rPr>
                <w:rFonts w:ascii="Arial" w:hAnsi="Arial" w:cs="Arial"/>
                <w:b/>
                <w:sz w:val="18"/>
                <w:szCs w:val="18"/>
              </w:rPr>
              <w:t>une introduction</w:t>
            </w:r>
            <w:r w:rsidRPr="000701E4">
              <w:rPr>
                <w:rFonts w:ascii="Arial" w:hAnsi="Arial" w:cs="Arial"/>
                <w:sz w:val="18"/>
                <w:szCs w:val="18"/>
              </w:rPr>
              <w:t xml:space="preserve"> : annoncer le sujet, donner un aperçu du contenu, etc.</w:t>
            </w:r>
          </w:p>
          <w:p w:rsidR="00DC307F" w:rsidRPr="000701E4" w:rsidRDefault="00DC307F" w:rsidP="00016E1A">
            <w:pPr>
              <w:pStyle w:val="Paragraphedeliste"/>
              <w:spacing w:beforeLines="40" w:before="96" w:afterLines="40" w:after="96" w:line="276" w:lineRule="auto"/>
              <w:ind w:left="360"/>
              <w:rPr>
                <w:rFonts w:ascii="Arial" w:hAnsi="Arial" w:cs="Arial"/>
                <w:sz w:val="18"/>
                <w:szCs w:val="18"/>
              </w:rPr>
            </w:pPr>
            <w:r w:rsidRPr="000701E4">
              <w:rPr>
                <w:rFonts w:ascii="Arial" w:hAnsi="Arial" w:cs="Arial"/>
                <w:sz w:val="18"/>
                <w:szCs w:val="18"/>
              </w:rPr>
              <w:t>-</w:t>
            </w:r>
            <w:r w:rsidRPr="000701E4">
              <w:rPr>
                <w:rFonts w:ascii="Arial" w:hAnsi="Arial" w:cs="Arial"/>
                <w:b/>
                <w:sz w:val="18"/>
                <w:szCs w:val="18"/>
              </w:rPr>
              <w:t>un développement</w:t>
            </w:r>
            <w:r w:rsidRPr="000701E4">
              <w:rPr>
                <w:rFonts w:ascii="Arial" w:hAnsi="Arial" w:cs="Arial"/>
                <w:sz w:val="18"/>
                <w:szCs w:val="18"/>
              </w:rPr>
              <w:t xml:space="preserve"> : développer les idées reliées à la situation de </w:t>
            </w:r>
            <w:proofErr w:type="spellStart"/>
            <w:r w:rsidRPr="000701E4">
              <w:rPr>
                <w:rFonts w:ascii="Arial" w:hAnsi="Arial" w:cs="Arial"/>
                <w:sz w:val="18"/>
                <w:szCs w:val="18"/>
              </w:rPr>
              <w:t>comm</w:t>
            </w:r>
            <w:proofErr w:type="spellEnd"/>
            <w:r w:rsidRPr="000701E4">
              <w:rPr>
                <w:rFonts w:ascii="Arial" w:hAnsi="Arial" w:cs="Arial"/>
                <w:sz w:val="18"/>
                <w:szCs w:val="18"/>
              </w:rPr>
              <w:t>.</w:t>
            </w:r>
          </w:p>
          <w:p w:rsidR="00DC307F" w:rsidRPr="000701E4" w:rsidRDefault="00DC307F" w:rsidP="00016E1A">
            <w:pPr>
              <w:pStyle w:val="Paragraphedeliste"/>
              <w:numPr>
                <w:ilvl w:val="0"/>
                <w:numId w:val="27"/>
              </w:numPr>
              <w:spacing w:beforeLines="40" w:before="96" w:afterLines="40" w:after="96" w:line="276" w:lineRule="auto"/>
              <w:rPr>
                <w:rFonts w:ascii="Arial" w:hAnsi="Arial" w:cs="Arial"/>
                <w:sz w:val="18"/>
                <w:szCs w:val="18"/>
              </w:rPr>
            </w:pPr>
            <w:r w:rsidRPr="000701E4">
              <w:rPr>
                <w:rFonts w:ascii="Arial" w:hAnsi="Arial" w:cs="Arial"/>
                <w:sz w:val="18"/>
                <w:szCs w:val="18"/>
              </w:rPr>
              <w:t>Observer le découpage d’un texte : paragraphes, refrain, couplets ou strophes.</w:t>
            </w:r>
          </w:p>
          <w:p w:rsidR="00DC307F" w:rsidRPr="000701E4" w:rsidRDefault="00DC307F" w:rsidP="00016E1A">
            <w:pPr>
              <w:pStyle w:val="Paragraphedeliste"/>
              <w:numPr>
                <w:ilvl w:val="0"/>
                <w:numId w:val="27"/>
              </w:numPr>
              <w:spacing w:beforeLines="40" w:before="96" w:afterLines="40" w:after="96" w:line="276" w:lineRule="auto"/>
              <w:rPr>
                <w:rFonts w:ascii="Arial" w:hAnsi="Arial" w:cs="Arial"/>
                <w:sz w:val="18"/>
                <w:szCs w:val="18"/>
              </w:rPr>
            </w:pPr>
            <w:r w:rsidRPr="000701E4">
              <w:rPr>
                <w:rFonts w:ascii="Arial" w:hAnsi="Arial" w:cs="Arial"/>
                <w:sz w:val="18"/>
                <w:szCs w:val="18"/>
              </w:rPr>
              <w:t>Observer l’emploi de formules propres à un genre de texte (ex. : Il était une fois; cher enseignant; à mon avis, etc.)</w:t>
            </w:r>
          </w:p>
        </w:tc>
        <w:tc>
          <w:tcPr>
            <w:tcW w:w="5351" w:type="dxa"/>
          </w:tcPr>
          <w:p w:rsidR="00DC307F" w:rsidRPr="000701E4" w:rsidRDefault="00DC307F" w:rsidP="00016E1A">
            <w:pPr>
              <w:spacing w:beforeLines="40" w:before="96" w:afterLines="40" w:after="96"/>
              <w:rPr>
                <w:rFonts w:ascii="Arial" w:hAnsi="Arial" w:cs="Arial"/>
                <w:b/>
                <w:sz w:val="18"/>
                <w:szCs w:val="18"/>
              </w:rPr>
            </w:pPr>
          </w:p>
        </w:tc>
      </w:tr>
      <w:tr w:rsidR="00DC307F" w:rsidRPr="000701E4" w:rsidTr="00DC307F">
        <w:trPr>
          <w:trHeight w:val="2705"/>
        </w:trPr>
        <w:tc>
          <w:tcPr>
            <w:tcW w:w="1843" w:type="dxa"/>
            <w:vMerge/>
            <w:shd w:val="clear" w:color="auto" w:fill="D9D9D9" w:themeFill="background1" w:themeFillShade="D9"/>
            <w:vAlign w:val="center"/>
          </w:tcPr>
          <w:p w:rsidR="00DC307F" w:rsidRPr="00016E1A" w:rsidRDefault="00DC307F" w:rsidP="000701E4">
            <w:pPr>
              <w:spacing w:beforeLines="40" w:before="96" w:afterLines="40" w:after="96"/>
              <w:jc w:val="center"/>
              <w:rPr>
                <w:rFonts w:ascii="Arial" w:hAnsi="Arial" w:cs="Arial"/>
                <w:b/>
                <w:sz w:val="26"/>
                <w:szCs w:val="26"/>
              </w:rPr>
            </w:pPr>
          </w:p>
        </w:tc>
        <w:tc>
          <w:tcPr>
            <w:tcW w:w="2369" w:type="dxa"/>
            <w:vMerge/>
          </w:tcPr>
          <w:p w:rsidR="00DC307F" w:rsidRPr="000701E4" w:rsidRDefault="00DC307F" w:rsidP="00016E1A">
            <w:pPr>
              <w:spacing w:beforeLines="40" w:before="96" w:afterLines="40" w:after="96"/>
              <w:rPr>
                <w:rFonts w:ascii="Arial" w:eastAsia="Times New Roman" w:hAnsi="Arial" w:cs="Arial"/>
                <w:b/>
                <w:sz w:val="18"/>
                <w:szCs w:val="18"/>
                <w:lang w:eastAsia="fr-CA"/>
              </w:rPr>
            </w:pPr>
          </w:p>
        </w:tc>
        <w:tc>
          <w:tcPr>
            <w:tcW w:w="1799" w:type="dxa"/>
            <w:vMerge/>
          </w:tcPr>
          <w:p w:rsidR="00DC307F" w:rsidRPr="000701E4" w:rsidRDefault="00DC307F" w:rsidP="00016E1A">
            <w:pPr>
              <w:spacing w:beforeLines="40" w:before="96" w:afterLines="40" w:after="96"/>
              <w:contextualSpacing/>
              <w:rPr>
                <w:rFonts w:ascii="Arial" w:hAnsi="Arial" w:cs="Arial"/>
                <w:sz w:val="18"/>
                <w:szCs w:val="18"/>
              </w:rPr>
            </w:pPr>
          </w:p>
        </w:tc>
        <w:tc>
          <w:tcPr>
            <w:tcW w:w="3644" w:type="dxa"/>
            <w:vMerge/>
          </w:tcPr>
          <w:p w:rsidR="00DC307F" w:rsidRPr="000701E4" w:rsidRDefault="00DC307F" w:rsidP="00016E1A">
            <w:pPr>
              <w:spacing w:beforeLines="40" w:before="96" w:afterLines="40" w:after="96"/>
              <w:rPr>
                <w:rFonts w:ascii="Arial" w:hAnsi="Arial" w:cs="Arial"/>
                <w:b/>
                <w:sz w:val="18"/>
                <w:szCs w:val="18"/>
              </w:rPr>
            </w:pPr>
          </w:p>
        </w:tc>
        <w:tc>
          <w:tcPr>
            <w:tcW w:w="3563" w:type="dxa"/>
            <w:vMerge/>
          </w:tcPr>
          <w:p w:rsidR="00DC307F" w:rsidRPr="000701E4" w:rsidRDefault="00DC307F" w:rsidP="00016E1A">
            <w:pPr>
              <w:spacing w:beforeLines="40" w:before="96" w:afterLines="40" w:after="96"/>
              <w:rPr>
                <w:rFonts w:ascii="Arial" w:hAnsi="Arial" w:cs="Arial"/>
                <w:b/>
                <w:sz w:val="18"/>
                <w:szCs w:val="18"/>
              </w:rPr>
            </w:pPr>
          </w:p>
        </w:tc>
        <w:tc>
          <w:tcPr>
            <w:tcW w:w="5351" w:type="dxa"/>
          </w:tcPr>
          <w:p w:rsidR="00DC307F" w:rsidRPr="000701E4" w:rsidRDefault="00DC307F" w:rsidP="00016E1A">
            <w:pPr>
              <w:spacing w:beforeLines="40" w:before="96" w:afterLines="40" w:after="96"/>
              <w:rPr>
                <w:rFonts w:ascii="Arial" w:hAnsi="Arial" w:cs="Arial"/>
                <w:b/>
                <w:sz w:val="18"/>
                <w:szCs w:val="18"/>
              </w:rPr>
            </w:pPr>
          </w:p>
        </w:tc>
      </w:tr>
      <w:tr w:rsidR="00DC307F" w:rsidRPr="000701E4" w:rsidTr="00DC307F">
        <w:trPr>
          <w:trHeight w:val="2706"/>
        </w:trPr>
        <w:tc>
          <w:tcPr>
            <w:tcW w:w="1843" w:type="dxa"/>
            <w:vMerge/>
            <w:shd w:val="clear" w:color="auto" w:fill="D9D9D9" w:themeFill="background1" w:themeFillShade="D9"/>
            <w:vAlign w:val="center"/>
          </w:tcPr>
          <w:p w:rsidR="00DC307F" w:rsidRPr="00016E1A" w:rsidRDefault="00DC307F" w:rsidP="000701E4">
            <w:pPr>
              <w:spacing w:beforeLines="40" w:before="96" w:afterLines="40" w:after="96"/>
              <w:jc w:val="center"/>
              <w:rPr>
                <w:rFonts w:ascii="Arial" w:hAnsi="Arial" w:cs="Arial"/>
                <w:b/>
                <w:sz w:val="26"/>
                <w:szCs w:val="26"/>
              </w:rPr>
            </w:pPr>
          </w:p>
        </w:tc>
        <w:tc>
          <w:tcPr>
            <w:tcW w:w="2369" w:type="dxa"/>
            <w:vMerge/>
          </w:tcPr>
          <w:p w:rsidR="00DC307F" w:rsidRPr="000701E4" w:rsidRDefault="00DC307F" w:rsidP="00016E1A">
            <w:pPr>
              <w:spacing w:beforeLines="40" w:before="96" w:afterLines="40" w:after="96"/>
              <w:rPr>
                <w:rFonts w:ascii="Arial" w:eastAsia="Times New Roman" w:hAnsi="Arial" w:cs="Arial"/>
                <w:b/>
                <w:sz w:val="18"/>
                <w:szCs w:val="18"/>
                <w:lang w:eastAsia="fr-CA"/>
              </w:rPr>
            </w:pPr>
          </w:p>
        </w:tc>
        <w:tc>
          <w:tcPr>
            <w:tcW w:w="1799" w:type="dxa"/>
            <w:vMerge/>
          </w:tcPr>
          <w:p w:rsidR="00DC307F" w:rsidRPr="000701E4" w:rsidRDefault="00DC307F" w:rsidP="00016E1A">
            <w:pPr>
              <w:spacing w:beforeLines="40" w:before="96" w:afterLines="40" w:after="96"/>
              <w:contextualSpacing/>
              <w:rPr>
                <w:rFonts w:ascii="Arial" w:hAnsi="Arial" w:cs="Arial"/>
                <w:sz w:val="18"/>
                <w:szCs w:val="18"/>
              </w:rPr>
            </w:pPr>
          </w:p>
        </w:tc>
        <w:tc>
          <w:tcPr>
            <w:tcW w:w="3644" w:type="dxa"/>
            <w:vMerge/>
          </w:tcPr>
          <w:p w:rsidR="00DC307F" w:rsidRPr="000701E4" w:rsidRDefault="00DC307F" w:rsidP="00016E1A">
            <w:pPr>
              <w:spacing w:beforeLines="40" w:before="96" w:afterLines="40" w:after="96"/>
              <w:rPr>
                <w:rFonts w:ascii="Arial" w:hAnsi="Arial" w:cs="Arial"/>
                <w:b/>
                <w:sz w:val="18"/>
                <w:szCs w:val="18"/>
              </w:rPr>
            </w:pPr>
          </w:p>
        </w:tc>
        <w:tc>
          <w:tcPr>
            <w:tcW w:w="3563" w:type="dxa"/>
            <w:vMerge/>
          </w:tcPr>
          <w:p w:rsidR="00DC307F" w:rsidRPr="000701E4" w:rsidRDefault="00DC307F" w:rsidP="00016E1A">
            <w:pPr>
              <w:spacing w:beforeLines="40" w:before="96" w:afterLines="40" w:after="96"/>
              <w:rPr>
                <w:rFonts w:ascii="Arial" w:hAnsi="Arial" w:cs="Arial"/>
                <w:b/>
                <w:sz w:val="18"/>
                <w:szCs w:val="18"/>
              </w:rPr>
            </w:pPr>
          </w:p>
        </w:tc>
        <w:tc>
          <w:tcPr>
            <w:tcW w:w="5351" w:type="dxa"/>
          </w:tcPr>
          <w:p w:rsidR="00DC307F" w:rsidRPr="000701E4" w:rsidRDefault="00DC307F" w:rsidP="00016E1A">
            <w:pPr>
              <w:spacing w:beforeLines="40" w:before="96" w:afterLines="40" w:after="96"/>
              <w:rPr>
                <w:rFonts w:ascii="Arial" w:hAnsi="Arial" w:cs="Arial"/>
                <w:b/>
                <w:sz w:val="18"/>
                <w:szCs w:val="18"/>
              </w:rPr>
            </w:pPr>
          </w:p>
        </w:tc>
      </w:tr>
    </w:tbl>
    <w:p w:rsidR="005930CA" w:rsidRDefault="005930CA" w:rsidP="00016E1A">
      <w:pPr>
        <w:spacing w:after="0" w:line="240" w:lineRule="auto"/>
        <w:ind w:firstLine="708"/>
      </w:pPr>
    </w:p>
    <w:p w:rsidR="00267677" w:rsidRDefault="00D472C7" w:rsidP="00016E1A">
      <w:pPr>
        <w:spacing w:after="0" w:line="240" w:lineRule="auto"/>
        <w:ind w:left="142"/>
      </w:pPr>
      <w:r>
        <w:t>*</w:t>
      </w:r>
      <w:r w:rsidRPr="00D472C7">
        <w:rPr>
          <w:b/>
          <w:u w:val="single"/>
        </w:rPr>
        <w:t>Genres de textes :</w:t>
      </w:r>
      <w:r w:rsidRPr="00D472C7">
        <w:t xml:space="preserve"> </w:t>
      </w:r>
      <w:r>
        <w:t>(ex. : affiche, annonce classée, article de journal, bande dessinée, biographie, calligramme, carte d’invitation, chanson, charade, comptine, consigne, conte, courriel, critique, fiche descriptive, légende, lettre, message publicitaire, mode d’emploi, pièce de théâtre, poème, rapport d’expérience, recette, récit d’aventures, règles du jeu)</w:t>
      </w:r>
    </w:p>
    <w:p w:rsidR="00D472C7" w:rsidRDefault="00D472C7" w:rsidP="0038146C"/>
    <w:p w:rsidR="00D472C7" w:rsidRDefault="00D472C7" w:rsidP="0038146C">
      <w:pPr>
        <w:sectPr w:rsidR="00D472C7" w:rsidSect="00267677">
          <w:pgSz w:w="20160" w:h="12240" w:orient="landscape" w:code="5"/>
          <w:pgMar w:top="709" w:right="1440" w:bottom="709" w:left="709" w:header="568" w:footer="708" w:gutter="0"/>
          <w:cols w:space="708"/>
          <w:docGrid w:linePitch="360"/>
        </w:sectPr>
      </w:pPr>
    </w:p>
    <w:p w:rsidR="00267677" w:rsidRDefault="00267677" w:rsidP="0038146C"/>
    <w:p w:rsidR="00267677" w:rsidRPr="00575D96" w:rsidRDefault="000701E4" w:rsidP="0038146C">
      <w:r>
        <w:rPr>
          <w:noProof/>
          <w:lang w:eastAsia="fr-CA"/>
        </w:rPr>
        <w:drawing>
          <wp:anchor distT="0" distB="0" distL="114300" distR="114300" simplePos="0" relativeHeight="251662336" behindDoc="0" locked="0" layoutInCell="1" allowOverlap="1" wp14:anchorId="24F48BC8" wp14:editId="54A34A00">
            <wp:simplePos x="0" y="0"/>
            <wp:positionH relativeFrom="column">
              <wp:posOffset>845185</wp:posOffset>
            </wp:positionH>
            <wp:positionV relativeFrom="paragraph">
              <wp:posOffset>10160</wp:posOffset>
            </wp:positionV>
            <wp:extent cx="5038725" cy="10798175"/>
            <wp:effectExtent l="0" t="0" r="9525" b="3175"/>
            <wp:wrapNone/>
            <wp:docPr id="1" name="Image 1" descr="U:\Mes documents\Français au primaire\Progression des apprentissages\Aide mémoire PDA\Organisation et cohérence du tex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es documents\Français au primaire\Progression des apprentissages\Aide mémoire PDA\Organisation et cohérence du texte.pn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t="5502"/>
                    <a:stretch/>
                  </pic:blipFill>
                  <pic:spPr bwMode="auto">
                    <a:xfrm>
                      <a:off x="0" y="0"/>
                      <a:ext cx="5038725" cy="10798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67677" w:rsidRPr="00575D96" w:rsidSect="00267677">
      <w:pgSz w:w="12240" w:h="20160" w:code="5"/>
      <w:pgMar w:top="1440" w:right="709" w:bottom="709" w:left="709"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895" w:rsidRDefault="00201895" w:rsidP="00492397">
      <w:pPr>
        <w:spacing w:after="0" w:line="240" w:lineRule="auto"/>
      </w:pPr>
      <w:r>
        <w:separator/>
      </w:r>
    </w:p>
  </w:endnote>
  <w:endnote w:type="continuationSeparator" w:id="0">
    <w:p w:rsidR="00201895" w:rsidRDefault="00201895" w:rsidP="00492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895" w:rsidRPr="00226088" w:rsidRDefault="00201895" w:rsidP="00EF4130">
    <w:pPr>
      <w:pStyle w:val="Pieddepage"/>
      <w:ind w:right="-759"/>
      <w:rPr>
        <w:rFonts w:asciiTheme="majorHAnsi" w:eastAsiaTheme="majorEastAsia" w:hAnsiTheme="majorHAnsi" w:cstheme="majorBidi"/>
        <w:sz w:val="16"/>
        <w:szCs w:val="16"/>
      </w:rPr>
    </w:pPr>
    <w:r w:rsidRPr="00226088">
      <w:rPr>
        <w:rFonts w:asciiTheme="majorHAnsi" w:eastAsiaTheme="majorEastAsia" w:hAnsiTheme="majorHAnsi" w:cstheme="majorBidi"/>
        <w:sz w:val="16"/>
        <w:szCs w:val="16"/>
      </w:rPr>
      <w:t>Annie Gagnon, Claudine Perreault, conseillères pédagogiques en français CSDD 2013</w:t>
    </w:r>
    <w:r>
      <w:rPr>
        <w:rFonts w:asciiTheme="majorHAnsi" w:eastAsiaTheme="majorEastAsia" w:hAnsiTheme="majorHAnsi" w:cstheme="majorBidi"/>
        <w:sz w:val="16"/>
        <w:szCs w:val="16"/>
      </w:rPr>
      <w:t xml:space="preserve"> – </w:t>
    </w:r>
    <w:r w:rsidRPr="00F320FA">
      <w:rPr>
        <w:rFonts w:asciiTheme="majorHAnsi" w:eastAsiaTheme="majorEastAsia" w:hAnsiTheme="majorHAnsi" w:cstheme="majorBidi"/>
        <w:b/>
        <w:sz w:val="16"/>
        <w:szCs w:val="16"/>
      </w:rPr>
      <w:t>Document de travail</w:t>
    </w:r>
    <w:r w:rsidRPr="00F320FA">
      <w:rPr>
        <w:rFonts w:asciiTheme="majorHAnsi" w:eastAsiaTheme="majorEastAsia" w:hAnsiTheme="majorHAnsi" w:cstheme="majorBidi"/>
        <w:b/>
        <w:sz w:val="16"/>
        <w:szCs w:val="16"/>
      </w:rPr>
      <w:ptab w:relativeTo="margin" w:alignment="right" w:leader="none"/>
    </w:r>
    <w:r w:rsidRPr="00F320FA">
      <w:rPr>
        <w:rFonts w:asciiTheme="majorHAnsi" w:eastAsiaTheme="majorEastAsia" w:hAnsiTheme="majorHAnsi" w:cstheme="majorBidi"/>
        <w:sz w:val="16"/>
        <w:szCs w:val="16"/>
        <w:lang w:val="fr-FR"/>
      </w:rPr>
      <w:t xml:space="preserve">Page </w:t>
    </w:r>
    <w:r w:rsidRPr="00226088">
      <w:rPr>
        <w:rFonts w:eastAsiaTheme="minorEastAsia"/>
        <w:sz w:val="16"/>
        <w:szCs w:val="16"/>
      </w:rPr>
      <w:fldChar w:fldCharType="begin"/>
    </w:r>
    <w:r w:rsidRPr="00226088">
      <w:rPr>
        <w:sz w:val="16"/>
        <w:szCs w:val="16"/>
      </w:rPr>
      <w:instrText>PAGE   \* MERGEFORMAT</w:instrText>
    </w:r>
    <w:r w:rsidRPr="00226088">
      <w:rPr>
        <w:rFonts w:eastAsiaTheme="minorEastAsia"/>
        <w:sz w:val="16"/>
        <w:szCs w:val="16"/>
      </w:rPr>
      <w:fldChar w:fldCharType="separate"/>
    </w:r>
    <w:r w:rsidR="009730F3" w:rsidRPr="009730F3">
      <w:rPr>
        <w:rFonts w:asciiTheme="majorHAnsi" w:eastAsiaTheme="majorEastAsia" w:hAnsiTheme="majorHAnsi" w:cstheme="majorBidi"/>
        <w:noProof/>
        <w:sz w:val="16"/>
        <w:szCs w:val="16"/>
        <w:lang w:val="fr-FR"/>
      </w:rPr>
      <w:t>1</w:t>
    </w:r>
    <w:r w:rsidRPr="00226088">
      <w:rPr>
        <w:rFonts w:asciiTheme="majorHAnsi" w:eastAsiaTheme="majorEastAsia" w:hAnsiTheme="majorHAnsi" w:cstheme="majorBid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895" w:rsidRDefault="00201895" w:rsidP="00492397">
      <w:pPr>
        <w:spacing w:after="0" w:line="240" w:lineRule="auto"/>
      </w:pPr>
      <w:r>
        <w:separator/>
      </w:r>
    </w:p>
  </w:footnote>
  <w:footnote w:type="continuationSeparator" w:id="0">
    <w:p w:rsidR="00201895" w:rsidRDefault="00201895" w:rsidP="004923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895" w:rsidRPr="007F6C86" w:rsidRDefault="00201895" w:rsidP="004713F9">
    <w:pPr>
      <w:pStyle w:val="En-tte"/>
      <w:tabs>
        <w:tab w:val="clear" w:pos="4320"/>
        <w:tab w:val="clear" w:pos="8640"/>
      </w:tabs>
      <w:jc w:val="center"/>
      <w:rPr>
        <w:b/>
      </w:rPr>
    </w:pPr>
    <w:r w:rsidRPr="007F6C86">
      <w:rPr>
        <w:b/>
      </w:rPr>
      <w:t>Aide-mémoire de la Progression des apprentissages</w:t>
    </w:r>
  </w:p>
  <w:p w:rsidR="00201895" w:rsidRPr="00201895" w:rsidRDefault="00201895" w:rsidP="00201895">
    <w:pPr>
      <w:pStyle w:val="En-tte"/>
      <w:ind w:left="-709"/>
      <w:jc w:val="center"/>
      <w:rPr>
        <w:sz w:val="18"/>
        <w:szCs w:val="18"/>
      </w:rPr>
    </w:pPr>
    <w:r w:rsidRPr="00780AD4">
      <w:rPr>
        <w:sz w:val="18"/>
        <w:szCs w:val="18"/>
      </w:rPr>
      <w:t xml:space="preserve"> (Ce document ne remplace pas La progression des apprentissages qui est </w:t>
    </w:r>
    <w:r w:rsidRPr="00780AD4">
      <w:rPr>
        <w:sz w:val="18"/>
        <w:szCs w:val="18"/>
        <w:u w:val="single"/>
      </w:rPr>
      <w:t>prescrite</w:t>
    </w:r>
    <w:r w:rsidRPr="00780AD4">
      <w:rPr>
        <w:sz w:val="18"/>
        <w:szCs w:val="18"/>
      </w:rPr>
      <w:t xml:space="preserve"> par le MELS)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33D5"/>
    <w:multiLevelType w:val="hybridMultilevel"/>
    <w:tmpl w:val="385816D6"/>
    <w:lvl w:ilvl="0" w:tplc="7E7E3824">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5AA0604"/>
    <w:multiLevelType w:val="hybridMultilevel"/>
    <w:tmpl w:val="CAE650EE"/>
    <w:lvl w:ilvl="0" w:tplc="7E7E3824">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nsid w:val="0A1A4ABD"/>
    <w:multiLevelType w:val="hybridMultilevel"/>
    <w:tmpl w:val="04CAF9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A910D69"/>
    <w:multiLevelType w:val="hybridMultilevel"/>
    <w:tmpl w:val="352E8F3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nsid w:val="11C97D17"/>
    <w:multiLevelType w:val="hybridMultilevel"/>
    <w:tmpl w:val="C206E4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4DE3A44"/>
    <w:multiLevelType w:val="hybridMultilevel"/>
    <w:tmpl w:val="1DDAA0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8731AA0"/>
    <w:multiLevelType w:val="hybridMultilevel"/>
    <w:tmpl w:val="6E60C4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18791A03"/>
    <w:multiLevelType w:val="hybridMultilevel"/>
    <w:tmpl w:val="84ECCBC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nsid w:val="1FC5006C"/>
    <w:multiLevelType w:val="hybridMultilevel"/>
    <w:tmpl w:val="AFEECA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2233436B"/>
    <w:multiLevelType w:val="hybridMultilevel"/>
    <w:tmpl w:val="479A3362"/>
    <w:lvl w:ilvl="0" w:tplc="7E7E3824">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2EB87246"/>
    <w:multiLevelType w:val="hybridMultilevel"/>
    <w:tmpl w:val="36F49F46"/>
    <w:lvl w:ilvl="0" w:tplc="7E7E3824">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31537664"/>
    <w:multiLevelType w:val="hybridMultilevel"/>
    <w:tmpl w:val="6D8617E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nsid w:val="331A1BB3"/>
    <w:multiLevelType w:val="hybridMultilevel"/>
    <w:tmpl w:val="FF28615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nsid w:val="3F015433"/>
    <w:multiLevelType w:val="hybridMultilevel"/>
    <w:tmpl w:val="D47A00D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nsid w:val="40025332"/>
    <w:multiLevelType w:val="hybridMultilevel"/>
    <w:tmpl w:val="AECC37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438F0D76"/>
    <w:multiLevelType w:val="multilevel"/>
    <w:tmpl w:val="3E0A5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8CD1D5A"/>
    <w:multiLevelType w:val="hybridMultilevel"/>
    <w:tmpl w:val="575A87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nsid w:val="48F47FE1"/>
    <w:multiLevelType w:val="hybridMultilevel"/>
    <w:tmpl w:val="5E683E2C"/>
    <w:lvl w:ilvl="0" w:tplc="7E7E3824">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nsid w:val="4F345709"/>
    <w:multiLevelType w:val="hybridMultilevel"/>
    <w:tmpl w:val="61927F2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nsid w:val="5454553F"/>
    <w:multiLevelType w:val="hybridMultilevel"/>
    <w:tmpl w:val="81505D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575E7C9D"/>
    <w:multiLevelType w:val="hybridMultilevel"/>
    <w:tmpl w:val="B4C2E6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5D344D7D"/>
    <w:multiLevelType w:val="hybridMultilevel"/>
    <w:tmpl w:val="B54EF0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5D346479"/>
    <w:multiLevelType w:val="hybridMultilevel"/>
    <w:tmpl w:val="98EAEAF0"/>
    <w:lvl w:ilvl="0" w:tplc="0C0C0001">
      <w:start w:val="1"/>
      <w:numFmt w:val="bullet"/>
      <w:lvlText w:val=""/>
      <w:lvlJc w:val="left"/>
      <w:pPr>
        <w:ind w:left="753" w:hanging="360"/>
      </w:pPr>
      <w:rPr>
        <w:rFonts w:ascii="Symbol" w:hAnsi="Symbol" w:hint="default"/>
      </w:rPr>
    </w:lvl>
    <w:lvl w:ilvl="1" w:tplc="0C0C0003" w:tentative="1">
      <w:start w:val="1"/>
      <w:numFmt w:val="bullet"/>
      <w:lvlText w:val="o"/>
      <w:lvlJc w:val="left"/>
      <w:pPr>
        <w:ind w:left="1473" w:hanging="360"/>
      </w:pPr>
      <w:rPr>
        <w:rFonts w:ascii="Courier New" w:hAnsi="Courier New" w:cs="Courier New" w:hint="default"/>
      </w:rPr>
    </w:lvl>
    <w:lvl w:ilvl="2" w:tplc="0C0C0005" w:tentative="1">
      <w:start w:val="1"/>
      <w:numFmt w:val="bullet"/>
      <w:lvlText w:val=""/>
      <w:lvlJc w:val="left"/>
      <w:pPr>
        <w:ind w:left="2193" w:hanging="360"/>
      </w:pPr>
      <w:rPr>
        <w:rFonts w:ascii="Wingdings" w:hAnsi="Wingdings" w:hint="default"/>
      </w:rPr>
    </w:lvl>
    <w:lvl w:ilvl="3" w:tplc="0C0C0001" w:tentative="1">
      <w:start w:val="1"/>
      <w:numFmt w:val="bullet"/>
      <w:lvlText w:val=""/>
      <w:lvlJc w:val="left"/>
      <w:pPr>
        <w:ind w:left="2913" w:hanging="360"/>
      </w:pPr>
      <w:rPr>
        <w:rFonts w:ascii="Symbol" w:hAnsi="Symbol" w:hint="default"/>
      </w:rPr>
    </w:lvl>
    <w:lvl w:ilvl="4" w:tplc="0C0C0003" w:tentative="1">
      <w:start w:val="1"/>
      <w:numFmt w:val="bullet"/>
      <w:lvlText w:val="o"/>
      <w:lvlJc w:val="left"/>
      <w:pPr>
        <w:ind w:left="3633" w:hanging="360"/>
      </w:pPr>
      <w:rPr>
        <w:rFonts w:ascii="Courier New" w:hAnsi="Courier New" w:cs="Courier New" w:hint="default"/>
      </w:rPr>
    </w:lvl>
    <w:lvl w:ilvl="5" w:tplc="0C0C0005" w:tentative="1">
      <w:start w:val="1"/>
      <w:numFmt w:val="bullet"/>
      <w:lvlText w:val=""/>
      <w:lvlJc w:val="left"/>
      <w:pPr>
        <w:ind w:left="4353" w:hanging="360"/>
      </w:pPr>
      <w:rPr>
        <w:rFonts w:ascii="Wingdings" w:hAnsi="Wingdings" w:hint="default"/>
      </w:rPr>
    </w:lvl>
    <w:lvl w:ilvl="6" w:tplc="0C0C0001" w:tentative="1">
      <w:start w:val="1"/>
      <w:numFmt w:val="bullet"/>
      <w:lvlText w:val=""/>
      <w:lvlJc w:val="left"/>
      <w:pPr>
        <w:ind w:left="5073" w:hanging="360"/>
      </w:pPr>
      <w:rPr>
        <w:rFonts w:ascii="Symbol" w:hAnsi="Symbol" w:hint="default"/>
      </w:rPr>
    </w:lvl>
    <w:lvl w:ilvl="7" w:tplc="0C0C0003" w:tentative="1">
      <w:start w:val="1"/>
      <w:numFmt w:val="bullet"/>
      <w:lvlText w:val="o"/>
      <w:lvlJc w:val="left"/>
      <w:pPr>
        <w:ind w:left="5793" w:hanging="360"/>
      </w:pPr>
      <w:rPr>
        <w:rFonts w:ascii="Courier New" w:hAnsi="Courier New" w:cs="Courier New" w:hint="default"/>
      </w:rPr>
    </w:lvl>
    <w:lvl w:ilvl="8" w:tplc="0C0C0005" w:tentative="1">
      <w:start w:val="1"/>
      <w:numFmt w:val="bullet"/>
      <w:lvlText w:val=""/>
      <w:lvlJc w:val="left"/>
      <w:pPr>
        <w:ind w:left="6513" w:hanging="360"/>
      </w:pPr>
      <w:rPr>
        <w:rFonts w:ascii="Wingdings" w:hAnsi="Wingdings" w:hint="default"/>
      </w:rPr>
    </w:lvl>
  </w:abstractNum>
  <w:abstractNum w:abstractNumId="23">
    <w:nsid w:val="667843F8"/>
    <w:multiLevelType w:val="hybridMultilevel"/>
    <w:tmpl w:val="BE043FA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nsid w:val="68D4649C"/>
    <w:multiLevelType w:val="hybridMultilevel"/>
    <w:tmpl w:val="749E4B94"/>
    <w:lvl w:ilvl="0" w:tplc="7E7E3824">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nsid w:val="6E231307"/>
    <w:multiLevelType w:val="hybridMultilevel"/>
    <w:tmpl w:val="6396DD5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nsid w:val="6E7841F4"/>
    <w:multiLevelType w:val="hybridMultilevel"/>
    <w:tmpl w:val="9780B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6EE9385C"/>
    <w:multiLevelType w:val="hybridMultilevel"/>
    <w:tmpl w:val="E084A6F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nsid w:val="6FF84878"/>
    <w:multiLevelType w:val="hybridMultilevel"/>
    <w:tmpl w:val="07B8759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nsid w:val="722F55A5"/>
    <w:multiLevelType w:val="hybridMultilevel"/>
    <w:tmpl w:val="30EAE5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736D7CDE"/>
    <w:multiLevelType w:val="hybridMultilevel"/>
    <w:tmpl w:val="B7C80DC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nsid w:val="78D436AF"/>
    <w:multiLevelType w:val="hybridMultilevel"/>
    <w:tmpl w:val="68EA529C"/>
    <w:lvl w:ilvl="0" w:tplc="7E7E3824">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79EB7176"/>
    <w:multiLevelType w:val="hybridMultilevel"/>
    <w:tmpl w:val="1C50961C"/>
    <w:lvl w:ilvl="0" w:tplc="7E7E3824">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nsid w:val="7CA7751F"/>
    <w:multiLevelType w:val="hybridMultilevel"/>
    <w:tmpl w:val="B7AA6910"/>
    <w:lvl w:ilvl="0" w:tplc="0C0C0001">
      <w:start w:val="1"/>
      <w:numFmt w:val="bullet"/>
      <w:lvlText w:val=""/>
      <w:lvlJc w:val="left"/>
      <w:pPr>
        <w:ind w:left="777" w:hanging="360"/>
      </w:pPr>
      <w:rPr>
        <w:rFonts w:ascii="Symbol" w:hAnsi="Symbol" w:hint="default"/>
      </w:rPr>
    </w:lvl>
    <w:lvl w:ilvl="1" w:tplc="0C0C0003" w:tentative="1">
      <w:start w:val="1"/>
      <w:numFmt w:val="bullet"/>
      <w:lvlText w:val="o"/>
      <w:lvlJc w:val="left"/>
      <w:pPr>
        <w:ind w:left="1497" w:hanging="360"/>
      </w:pPr>
      <w:rPr>
        <w:rFonts w:ascii="Courier New" w:hAnsi="Courier New" w:cs="Courier New" w:hint="default"/>
      </w:rPr>
    </w:lvl>
    <w:lvl w:ilvl="2" w:tplc="0C0C0005" w:tentative="1">
      <w:start w:val="1"/>
      <w:numFmt w:val="bullet"/>
      <w:lvlText w:val=""/>
      <w:lvlJc w:val="left"/>
      <w:pPr>
        <w:ind w:left="2217" w:hanging="360"/>
      </w:pPr>
      <w:rPr>
        <w:rFonts w:ascii="Wingdings" w:hAnsi="Wingdings" w:hint="default"/>
      </w:rPr>
    </w:lvl>
    <w:lvl w:ilvl="3" w:tplc="0C0C0001" w:tentative="1">
      <w:start w:val="1"/>
      <w:numFmt w:val="bullet"/>
      <w:lvlText w:val=""/>
      <w:lvlJc w:val="left"/>
      <w:pPr>
        <w:ind w:left="2937" w:hanging="360"/>
      </w:pPr>
      <w:rPr>
        <w:rFonts w:ascii="Symbol" w:hAnsi="Symbol" w:hint="default"/>
      </w:rPr>
    </w:lvl>
    <w:lvl w:ilvl="4" w:tplc="0C0C0003" w:tentative="1">
      <w:start w:val="1"/>
      <w:numFmt w:val="bullet"/>
      <w:lvlText w:val="o"/>
      <w:lvlJc w:val="left"/>
      <w:pPr>
        <w:ind w:left="3657" w:hanging="360"/>
      </w:pPr>
      <w:rPr>
        <w:rFonts w:ascii="Courier New" w:hAnsi="Courier New" w:cs="Courier New" w:hint="default"/>
      </w:rPr>
    </w:lvl>
    <w:lvl w:ilvl="5" w:tplc="0C0C0005" w:tentative="1">
      <w:start w:val="1"/>
      <w:numFmt w:val="bullet"/>
      <w:lvlText w:val=""/>
      <w:lvlJc w:val="left"/>
      <w:pPr>
        <w:ind w:left="4377" w:hanging="360"/>
      </w:pPr>
      <w:rPr>
        <w:rFonts w:ascii="Wingdings" w:hAnsi="Wingdings" w:hint="default"/>
      </w:rPr>
    </w:lvl>
    <w:lvl w:ilvl="6" w:tplc="0C0C0001" w:tentative="1">
      <w:start w:val="1"/>
      <w:numFmt w:val="bullet"/>
      <w:lvlText w:val=""/>
      <w:lvlJc w:val="left"/>
      <w:pPr>
        <w:ind w:left="5097" w:hanging="360"/>
      </w:pPr>
      <w:rPr>
        <w:rFonts w:ascii="Symbol" w:hAnsi="Symbol" w:hint="default"/>
      </w:rPr>
    </w:lvl>
    <w:lvl w:ilvl="7" w:tplc="0C0C0003" w:tentative="1">
      <w:start w:val="1"/>
      <w:numFmt w:val="bullet"/>
      <w:lvlText w:val="o"/>
      <w:lvlJc w:val="left"/>
      <w:pPr>
        <w:ind w:left="5817" w:hanging="360"/>
      </w:pPr>
      <w:rPr>
        <w:rFonts w:ascii="Courier New" w:hAnsi="Courier New" w:cs="Courier New" w:hint="default"/>
      </w:rPr>
    </w:lvl>
    <w:lvl w:ilvl="8" w:tplc="0C0C0005" w:tentative="1">
      <w:start w:val="1"/>
      <w:numFmt w:val="bullet"/>
      <w:lvlText w:val=""/>
      <w:lvlJc w:val="left"/>
      <w:pPr>
        <w:ind w:left="6537" w:hanging="360"/>
      </w:pPr>
      <w:rPr>
        <w:rFonts w:ascii="Wingdings" w:hAnsi="Wingdings" w:hint="default"/>
      </w:rPr>
    </w:lvl>
  </w:abstractNum>
  <w:abstractNum w:abstractNumId="34">
    <w:nsid w:val="7F412B4A"/>
    <w:multiLevelType w:val="multilevel"/>
    <w:tmpl w:val="C99C0F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7"/>
  </w:num>
  <w:num w:numId="3">
    <w:abstractNumId w:val="16"/>
  </w:num>
  <w:num w:numId="4">
    <w:abstractNumId w:val="30"/>
  </w:num>
  <w:num w:numId="5">
    <w:abstractNumId w:val="12"/>
  </w:num>
  <w:num w:numId="6">
    <w:abstractNumId w:val="13"/>
  </w:num>
  <w:num w:numId="7">
    <w:abstractNumId w:val="3"/>
  </w:num>
  <w:num w:numId="8">
    <w:abstractNumId w:val="0"/>
  </w:num>
  <w:num w:numId="9">
    <w:abstractNumId w:val="28"/>
  </w:num>
  <w:num w:numId="10">
    <w:abstractNumId w:val="18"/>
  </w:num>
  <w:num w:numId="11">
    <w:abstractNumId w:val="1"/>
  </w:num>
  <w:num w:numId="12">
    <w:abstractNumId w:val="15"/>
  </w:num>
  <w:num w:numId="13">
    <w:abstractNumId w:val="24"/>
  </w:num>
  <w:num w:numId="14">
    <w:abstractNumId w:val="34"/>
  </w:num>
  <w:num w:numId="15">
    <w:abstractNumId w:val="32"/>
  </w:num>
  <w:num w:numId="16">
    <w:abstractNumId w:val="17"/>
  </w:num>
  <w:num w:numId="17">
    <w:abstractNumId w:val="8"/>
  </w:num>
  <w:num w:numId="18">
    <w:abstractNumId w:val="6"/>
  </w:num>
  <w:num w:numId="19">
    <w:abstractNumId w:val="19"/>
  </w:num>
  <w:num w:numId="20">
    <w:abstractNumId w:val="22"/>
  </w:num>
  <w:num w:numId="21">
    <w:abstractNumId w:val="20"/>
  </w:num>
  <w:num w:numId="22">
    <w:abstractNumId w:val="2"/>
  </w:num>
  <w:num w:numId="23">
    <w:abstractNumId w:val="11"/>
  </w:num>
  <w:num w:numId="24">
    <w:abstractNumId w:val="25"/>
  </w:num>
  <w:num w:numId="25">
    <w:abstractNumId w:val="27"/>
  </w:num>
  <w:num w:numId="26">
    <w:abstractNumId w:val="31"/>
  </w:num>
  <w:num w:numId="27">
    <w:abstractNumId w:val="10"/>
  </w:num>
  <w:num w:numId="28">
    <w:abstractNumId w:val="9"/>
  </w:num>
  <w:num w:numId="29">
    <w:abstractNumId w:val="29"/>
  </w:num>
  <w:num w:numId="30">
    <w:abstractNumId w:val="33"/>
  </w:num>
  <w:num w:numId="31">
    <w:abstractNumId w:val="14"/>
  </w:num>
  <w:num w:numId="32">
    <w:abstractNumId w:val="5"/>
  </w:num>
  <w:num w:numId="33">
    <w:abstractNumId w:val="26"/>
  </w:num>
  <w:num w:numId="34">
    <w:abstractNumId w:val="4"/>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98F"/>
    <w:rsid w:val="00016E1A"/>
    <w:rsid w:val="000701E4"/>
    <w:rsid w:val="00085665"/>
    <w:rsid w:val="00136950"/>
    <w:rsid w:val="00142E47"/>
    <w:rsid w:val="00150FE5"/>
    <w:rsid w:val="001937CC"/>
    <w:rsid w:val="001E46CD"/>
    <w:rsid w:val="00201895"/>
    <w:rsid w:val="002075F6"/>
    <w:rsid w:val="00226088"/>
    <w:rsid w:val="00245103"/>
    <w:rsid w:val="00267677"/>
    <w:rsid w:val="002B2B55"/>
    <w:rsid w:val="002D53F0"/>
    <w:rsid w:val="00305275"/>
    <w:rsid w:val="00306BAA"/>
    <w:rsid w:val="00331F22"/>
    <w:rsid w:val="00333182"/>
    <w:rsid w:val="00351686"/>
    <w:rsid w:val="00357E87"/>
    <w:rsid w:val="0038146C"/>
    <w:rsid w:val="00384595"/>
    <w:rsid w:val="003B4358"/>
    <w:rsid w:val="003E0876"/>
    <w:rsid w:val="00451016"/>
    <w:rsid w:val="004713F9"/>
    <w:rsid w:val="00477567"/>
    <w:rsid w:val="00492397"/>
    <w:rsid w:val="004D1A24"/>
    <w:rsid w:val="00575D96"/>
    <w:rsid w:val="005930CA"/>
    <w:rsid w:val="006013C9"/>
    <w:rsid w:val="00635887"/>
    <w:rsid w:val="00687288"/>
    <w:rsid w:val="006B298F"/>
    <w:rsid w:val="00757718"/>
    <w:rsid w:val="00780AD4"/>
    <w:rsid w:val="007D5576"/>
    <w:rsid w:val="007D64FF"/>
    <w:rsid w:val="007F6C86"/>
    <w:rsid w:val="0089471A"/>
    <w:rsid w:val="008C78E5"/>
    <w:rsid w:val="0091478A"/>
    <w:rsid w:val="009730F3"/>
    <w:rsid w:val="00982B61"/>
    <w:rsid w:val="00A75826"/>
    <w:rsid w:val="00B1268D"/>
    <w:rsid w:val="00B55C95"/>
    <w:rsid w:val="00B62632"/>
    <w:rsid w:val="00C603FF"/>
    <w:rsid w:val="00C60612"/>
    <w:rsid w:val="00C70105"/>
    <w:rsid w:val="00D26584"/>
    <w:rsid w:val="00D472C7"/>
    <w:rsid w:val="00DC307F"/>
    <w:rsid w:val="00DC6F3F"/>
    <w:rsid w:val="00E41669"/>
    <w:rsid w:val="00EF4130"/>
    <w:rsid w:val="00F24DF7"/>
    <w:rsid w:val="00F320FA"/>
    <w:rsid w:val="00FB7F1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B2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6B298F"/>
    <w:pPr>
      <w:ind w:left="720"/>
      <w:contextualSpacing/>
    </w:pPr>
  </w:style>
  <w:style w:type="paragraph" w:styleId="Textedebulles">
    <w:name w:val="Balloon Text"/>
    <w:basedOn w:val="Normal"/>
    <w:link w:val="TextedebullesCar"/>
    <w:uiPriority w:val="99"/>
    <w:semiHidden/>
    <w:unhideWhenUsed/>
    <w:rsid w:val="006B29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298F"/>
    <w:rPr>
      <w:rFonts w:ascii="Tahoma" w:hAnsi="Tahoma" w:cs="Tahoma"/>
      <w:sz w:val="16"/>
      <w:szCs w:val="16"/>
    </w:rPr>
  </w:style>
  <w:style w:type="paragraph" w:styleId="En-tte">
    <w:name w:val="header"/>
    <w:basedOn w:val="Normal"/>
    <w:link w:val="En-tteCar"/>
    <w:uiPriority w:val="99"/>
    <w:unhideWhenUsed/>
    <w:rsid w:val="00492397"/>
    <w:pPr>
      <w:tabs>
        <w:tab w:val="center" w:pos="4320"/>
        <w:tab w:val="right" w:pos="8640"/>
      </w:tabs>
      <w:spacing w:after="0" w:line="240" w:lineRule="auto"/>
    </w:pPr>
  </w:style>
  <w:style w:type="character" w:customStyle="1" w:styleId="En-tteCar">
    <w:name w:val="En-tête Car"/>
    <w:basedOn w:val="Policepardfaut"/>
    <w:link w:val="En-tte"/>
    <w:uiPriority w:val="99"/>
    <w:rsid w:val="00492397"/>
  </w:style>
  <w:style w:type="paragraph" w:styleId="Pieddepage">
    <w:name w:val="footer"/>
    <w:basedOn w:val="Normal"/>
    <w:link w:val="PieddepageCar"/>
    <w:uiPriority w:val="99"/>
    <w:unhideWhenUsed/>
    <w:rsid w:val="0049239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92397"/>
  </w:style>
  <w:style w:type="table" w:customStyle="1" w:styleId="Grilledutableau1">
    <w:name w:val="Grille du tableau1"/>
    <w:basedOn w:val="TableauNormal"/>
    <w:next w:val="Grilledutableau"/>
    <w:uiPriority w:val="59"/>
    <w:rsid w:val="00DC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DC6F3F"/>
    <w:rPr>
      <w:b/>
      <w:bCs/>
    </w:rPr>
  </w:style>
  <w:style w:type="character" w:customStyle="1" w:styleId="apple-converted-space">
    <w:name w:val="apple-converted-space"/>
    <w:basedOn w:val="Policepardfaut"/>
    <w:rsid w:val="00DC6F3F"/>
  </w:style>
  <w:style w:type="character" w:styleId="Accentuation">
    <w:name w:val="Emphasis"/>
    <w:basedOn w:val="Policepardfaut"/>
    <w:uiPriority w:val="20"/>
    <w:qFormat/>
    <w:rsid w:val="00DC6F3F"/>
    <w:rPr>
      <w:i/>
      <w:iCs/>
    </w:rPr>
  </w:style>
  <w:style w:type="table" w:customStyle="1" w:styleId="Grilledutableau2">
    <w:name w:val="Grille du tableau2"/>
    <w:basedOn w:val="TableauNormal"/>
    <w:next w:val="Grilledutableau"/>
    <w:uiPriority w:val="59"/>
    <w:rsid w:val="00780A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B2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6B298F"/>
    <w:pPr>
      <w:ind w:left="720"/>
      <w:contextualSpacing/>
    </w:pPr>
  </w:style>
  <w:style w:type="paragraph" w:styleId="Textedebulles">
    <w:name w:val="Balloon Text"/>
    <w:basedOn w:val="Normal"/>
    <w:link w:val="TextedebullesCar"/>
    <w:uiPriority w:val="99"/>
    <w:semiHidden/>
    <w:unhideWhenUsed/>
    <w:rsid w:val="006B29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298F"/>
    <w:rPr>
      <w:rFonts w:ascii="Tahoma" w:hAnsi="Tahoma" w:cs="Tahoma"/>
      <w:sz w:val="16"/>
      <w:szCs w:val="16"/>
    </w:rPr>
  </w:style>
  <w:style w:type="paragraph" w:styleId="En-tte">
    <w:name w:val="header"/>
    <w:basedOn w:val="Normal"/>
    <w:link w:val="En-tteCar"/>
    <w:uiPriority w:val="99"/>
    <w:unhideWhenUsed/>
    <w:rsid w:val="00492397"/>
    <w:pPr>
      <w:tabs>
        <w:tab w:val="center" w:pos="4320"/>
        <w:tab w:val="right" w:pos="8640"/>
      </w:tabs>
      <w:spacing w:after="0" w:line="240" w:lineRule="auto"/>
    </w:pPr>
  </w:style>
  <w:style w:type="character" w:customStyle="1" w:styleId="En-tteCar">
    <w:name w:val="En-tête Car"/>
    <w:basedOn w:val="Policepardfaut"/>
    <w:link w:val="En-tte"/>
    <w:uiPriority w:val="99"/>
    <w:rsid w:val="00492397"/>
  </w:style>
  <w:style w:type="paragraph" w:styleId="Pieddepage">
    <w:name w:val="footer"/>
    <w:basedOn w:val="Normal"/>
    <w:link w:val="PieddepageCar"/>
    <w:uiPriority w:val="99"/>
    <w:unhideWhenUsed/>
    <w:rsid w:val="0049239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92397"/>
  </w:style>
  <w:style w:type="table" w:customStyle="1" w:styleId="Grilledutableau1">
    <w:name w:val="Grille du tableau1"/>
    <w:basedOn w:val="TableauNormal"/>
    <w:next w:val="Grilledutableau"/>
    <w:uiPriority w:val="59"/>
    <w:rsid w:val="00DC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DC6F3F"/>
    <w:rPr>
      <w:b/>
      <w:bCs/>
    </w:rPr>
  </w:style>
  <w:style w:type="character" w:customStyle="1" w:styleId="apple-converted-space">
    <w:name w:val="apple-converted-space"/>
    <w:basedOn w:val="Policepardfaut"/>
    <w:rsid w:val="00DC6F3F"/>
  </w:style>
  <w:style w:type="character" w:styleId="Accentuation">
    <w:name w:val="Emphasis"/>
    <w:basedOn w:val="Policepardfaut"/>
    <w:uiPriority w:val="20"/>
    <w:qFormat/>
    <w:rsid w:val="00DC6F3F"/>
    <w:rPr>
      <w:i/>
      <w:iCs/>
    </w:rPr>
  </w:style>
  <w:style w:type="table" w:customStyle="1" w:styleId="Grilledutableau2">
    <w:name w:val="Grille du tableau2"/>
    <w:basedOn w:val="TableauNormal"/>
    <w:next w:val="Grilledutableau"/>
    <w:uiPriority w:val="59"/>
    <w:rsid w:val="00780A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24024">
      <w:bodyDiv w:val="1"/>
      <w:marLeft w:val="0"/>
      <w:marRight w:val="0"/>
      <w:marTop w:val="0"/>
      <w:marBottom w:val="0"/>
      <w:divBdr>
        <w:top w:val="none" w:sz="0" w:space="0" w:color="auto"/>
        <w:left w:val="none" w:sz="0" w:space="0" w:color="auto"/>
        <w:bottom w:val="none" w:sz="0" w:space="0" w:color="auto"/>
        <w:right w:val="none" w:sz="0" w:space="0" w:color="auto"/>
      </w:divBdr>
    </w:div>
    <w:div w:id="150250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2.wdp"/><Relationship Id="rId18" Type="http://schemas.openxmlformats.org/officeDocument/2006/relationships/image" Target="media/image5.png"/><Relationship Id="rId3" Type="http://schemas.microsoft.com/office/2007/relationships/stylesWithEffects" Target="stylesWithEffect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theme" Target="theme/theme1.xml"/><Relationship Id="rId10" Type="http://schemas.openxmlformats.org/officeDocument/2006/relationships/image" Target="media/image1.png"/><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14</Pages>
  <Words>2527</Words>
  <Characters>13903</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C.S. des Decouvreurs</Company>
  <LinksUpToDate>false</LinksUpToDate>
  <CharactersWithSpaces>16398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Claudine Perreault</dc:creator>
  <cp:lastModifiedBy>Claudine</cp:lastModifiedBy>
  <cp:revision>3</cp:revision>
  <cp:lastPrinted>2013-09-05T19:56:00Z</cp:lastPrinted>
  <dcterms:created xsi:type="dcterms:W3CDTF">2013-09-11T00:27:00Z</dcterms:created>
  <dcterms:modified xsi:type="dcterms:W3CDTF">2013-09-11T00:38:00Z</dcterms:modified>
</cp:coreProperties>
</file>