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22B9" w14:textId="77777777" w:rsidR="008368FC" w:rsidRPr="00CD7814" w:rsidRDefault="008368FC" w:rsidP="008368FC">
      <w:r w:rsidRPr="00C8326E">
        <w:rPr>
          <w:rStyle w:val="Marquedannotation"/>
          <w:noProof/>
          <w:lang w:val="fr-FR" w:eastAsia="fr-FR"/>
        </w:rPr>
        <w:drawing>
          <wp:anchor distT="0" distB="0" distL="114300" distR="114300" simplePos="0" relativeHeight="251662336" behindDoc="0" locked="0" layoutInCell="1" allowOverlap="1" wp14:anchorId="6FE5652D" wp14:editId="4E675AF2">
            <wp:simplePos x="0" y="0"/>
            <wp:positionH relativeFrom="column">
              <wp:posOffset>-63806</wp:posOffset>
            </wp:positionH>
            <wp:positionV relativeFrom="paragraph">
              <wp:posOffset>-386080</wp:posOffset>
            </wp:positionV>
            <wp:extent cx="929005" cy="299720"/>
            <wp:effectExtent l="0" t="0" r="4445" b="5080"/>
            <wp:wrapNone/>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0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814">
        <w:t>Nom : _____________________________</w:t>
      </w:r>
      <w:r>
        <w:t>____</w:t>
      </w:r>
      <w:r w:rsidRPr="00CD7814">
        <w:t>_</w:t>
      </w:r>
      <w:r>
        <w:t>___</w:t>
      </w:r>
      <w:r>
        <w:tab/>
        <w:t xml:space="preserve"> </w:t>
      </w:r>
      <w:r w:rsidRPr="00CD7814">
        <w:t>Date : ________________</w:t>
      </w:r>
      <w:r>
        <w:t>__</w:t>
      </w:r>
      <w:r w:rsidRPr="00CD7814">
        <w:t>___</w:t>
      </w:r>
    </w:p>
    <w:p w14:paraId="391CD5AB" w14:textId="77777777" w:rsidR="008368FC" w:rsidRDefault="008368FC" w:rsidP="00B73487">
      <w:pPr>
        <w:jc w:val="center"/>
        <w:rPr>
          <w:b/>
          <w:caps/>
          <w:sz w:val="32"/>
          <w:szCs w:val="32"/>
        </w:rPr>
      </w:pPr>
    </w:p>
    <w:p w14:paraId="223DDF62" w14:textId="77777777" w:rsidR="00B73487" w:rsidRPr="00B73487" w:rsidRDefault="00B73487" w:rsidP="00B73487">
      <w:pPr>
        <w:jc w:val="center"/>
        <w:rPr>
          <w:b/>
          <w:caps/>
          <w:sz w:val="32"/>
          <w:szCs w:val="32"/>
        </w:rPr>
      </w:pPr>
      <w:r w:rsidRPr="00B73487">
        <w:rPr>
          <w:caps/>
          <w:noProof/>
          <w:sz w:val="32"/>
          <w:szCs w:val="32"/>
          <w:lang w:val="fr-FR" w:eastAsia="fr-FR"/>
        </w:rPr>
        <w:drawing>
          <wp:anchor distT="0" distB="0" distL="114300" distR="114300" simplePos="0" relativeHeight="251658240" behindDoc="0" locked="0" layoutInCell="1" allowOverlap="1" wp14:anchorId="6E18E089" wp14:editId="4B6AD3D1">
            <wp:simplePos x="0" y="0"/>
            <wp:positionH relativeFrom="column">
              <wp:posOffset>0</wp:posOffset>
            </wp:positionH>
            <wp:positionV relativeFrom="paragraph">
              <wp:posOffset>0</wp:posOffset>
            </wp:positionV>
            <wp:extent cx="1266825" cy="1355725"/>
            <wp:effectExtent l="0" t="0" r="9525" b="0"/>
            <wp:wrapSquare wrapText="bothSides"/>
            <wp:docPr id="1" name="Image 1" descr="http://www.ecole-darois.fr/uploads/RTEmagicC_Cuisto3.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ole-darois.fr/uploads/RTEmagicC_Cuisto3.gi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487">
        <w:rPr>
          <w:b/>
          <w:caps/>
          <w:sz w:val="32"/>
          <w:szCs w:val="32"/>
        </w:rPr>
        <w:t>Le pâtissier d’Oz</w:t>
      </w:r>
    </w:p>
    <w:p w14:paraId="3AAF7969" w14:textId="77777777" w:rsidR="00B73487" w:rsidRDefault="00B73487" w:rsidP="00B73487">
      <w:pPr>
        <w:jc w:val="both"/>
        <w:rPr>
          <w:b/>
          <w:sz w:val="28"/>
          <w:szCs w:val="28"/>
        </w:rPr>
      </w:pPr>
    </w:p>
    <w:p w14:paraId="78D17D91" w14:textId="77777777" w:rsidR="00B73487" w:rsidRPr="00D45FD9" w:rsidRDefault="00B73487" w:rsidP="00B73487">
      <w:pPr>
        <w:jc w:val="both"/>
        <w:rPr>
          <w:sz w:val="28"/>
          <w:szCs w:val="28"/>
        </w:rPr>
      </w:pPr>
      <w:bookmarkStart w:id="0" w:name="_GoBack"/>
      <w:r w:rsidRPr="00D45FD9">
        <w:rPr>
          <w:sz w:val="28"/>
          <w:szCs w:val="28"/>
        </w:rPr>
        <w:t>Un pâtissier au pays d’Oz fabrique des gâteaux de forme cubique. Il couvre les gâteaux de chocolat, coupe alors ces derniers en petits cubes unitaires et les classe en 4 catégories, en relation avec le nombre de faces recouvertes de chocolat. Pour chaque gâteau ainsi coupé, il place alors tous les petits gâteaux de même type qu’il obtient dans un sac.</w:t>
      </w:r>
    </w:p>
    <w:p w14:paraId="17CB2E5F" w14:textId="77777777" w:rsidR="00B73487" w:rsidRPr="00D45FD9" w:rsidRDefault="00B73487" w:rsidP="00B73487">
      <w:pPr>
        <w:jc w:val="both"/>
        <w:rPr>
          <w:sz w:val="28"/>
          <w:szCs w:val="28"/>
        </w:rPr>
      </w:pPr>
    </w:p>
    <w:p w14:paraId="68BEAE61" w14:textId="77777777" w:rsidR="00B73487" w:rsidRPr="00D45FD9" w:rsidRDefault="00B73487" w:rsidP="00B73487">
      <w:pPr>
        <w:jc w:val="both"/>
        <w:rPr>
          <w:sz w:val="28"/>
          <w:szCs w:val="28"/>
        </w:rPr>
      </w:pPr>
      <w:r w:rsidRPr="00D45FD9">
        <w:rPr>
          <w:sz w:val="28"/>
          <w:szCs w:val="28"/>
        </w:rPr>
        <w:t xml:space="preserve">Le prix d’un sac de petits gâteaux est déterminé par le nombre de gâteaux contenus dans un sac et par leur sorte. Le chocolat est le seul ingrédient coûteux et il coûte ½ </w:t>
      </w:r>
      <w:proofErr w:type="spellStart"/>
      <w:r w:rsidRPr="00D45FD9">
        <w:rPr>
          <w:sz w:val="28"/>
          <w:szCs w:val="28"/>
        </w:rPr>
        <w:t>zooz</w:t>
      </w:r>
      <w:proofErr w:type="spellEnd"/>
      <w:r w:rsidRPr="00D45FD9">
        <w:rPr>
          <w:sz w:val="28"/>
          <w:szCs w:val="28"/>
        </w:rPr>
        <w:t xml:space="preserve"> (une ancienne monnaie aujourd’hui disparue) par unité d’aire. Les petits gâteaux non couverts de chocolat sont donnés aux œuvres de charité et ne sont pas considérés pour la vente.</w:t>
      </w:r>
    </w:p>
    <w:p w14:paraId="76349E18" w14:textId="77777777" w:rsidR="00B73487" w:rsidRPr="00D45FD9" w:rsidRDefault="00B73487" w:rsidP="00B73487">
      <w:pPr>
        <w:jc w:val="both"/>
        <w:rPr>
          <w:sz w:val="28"/>
          <w:szCs w:val="28"/>
        </w:rPr>
      </w:pPr>
    </w:p>
    <w:p w14:paraId="5BA1FD45" w14:textId="77777777" w:rsidR="00B73487" w:rsidRDefault="00B73487" w:rsidP="00B73487">
      <w:pPr>
        <w:jc w:val="both"/>
        <w:rPr>
          <w:sz w:val="28"/>
          <w:szCs w:val="28"/>
        </w:rPr>
      </w:pPr>
      <w:r>
        <w:rPr>
          <w:sz w:val="28"/>
          <w:szCs w:val="28"/>
        </w:rPr>
        <w:t>Le pâtissier aimerait savoir comment procéder rapidement pour trouver le nombre de petits gâteaux contenus dans chacun des sacs sans avoir à les compter un à un à chaque fois. Pourrais-tu l’aider?</w:t>
      </w:r>
    </w:p>
    <w:bookmarkEnd w:id="0"/>
    <w:p w14:paraId="707E3853" w14:textId="77777777" w:rsidR="00245860" w:rsidRDefault="00245860" w:rsidP="00B73487">
      <w:pPr>
        <w:jc w:val="both"/>
        <w:rPr>
          <w:sz w:val="28"/>
          <w:szCs w:val="28"/>
        </w:rPr>
      </w:pPr>
    </w:p>
    <w:p w14:paraId="3543B673" w14:textId="77777777" w:rsidR="00245860" w:rsidRDefault="00245860" w:rsidP="008368FC">
      <w:pPr>
        <w:pStyle w:val="Paragraphedeliste"/>
        <w:numPr>
          <w:ilvl w:val="0"/>
          <w:numId w:val="1"/>
        </w:numPr>
        <w:ind w:left="426"/>
        <w:jc w:val="both"/>
        <w:rPr>
          <w:sz w:val="28"/>
          <w:szCs w:val="28"/>
        </w:rPr>
      </w:pPr>
      <w:r>
        <w:rPr>
          <w:sz w:val="28"/>
          <w:szCs w:val="28"/>
        </w:rPr>
        <w:t>Résoudre cette situation. Vous pouvez utiliser du matériel pour vous aider.</w:t>
      </w:r>
    </w:p>
    <w:p w14:paraId="01BB1BA5" w14:textId="77777777" w:rsidR="00C017F4" w:rsidRDefault="00C017F4" w:rsidP="00C017F4">
      <w:pPr>
        <w:jc w:val="both"/>
        <w:rPr>
          <w:sz w:val="28"/>
          <w:szCs w:val="28"/>
        </w:rPr>
      </w:pPr>
      <w:r>
        <w:rPr>
          <w:noProof/>
          <w:sz w:val="28"/>
          <w:szCs w:val="28"/>
          <w:lang w:val="fr-FR" w:eastAsia="fr-FR"/>
        </w:rPr>
        <mc:AlternateContent>
          <mc:Choice Requires="wps">
            <w:drawing>
              <wp:anchor distT="0" distB="0" distL="114300" distR="114300" simplePos="0" relativeHeight="251659264" behindDoc="0" locked="0" layoutInCell="1" allowOverlap="1" wp14:anchorId="5C4CD011" wp14:editId="09D6FF89">
                <wp:simplePos x="0" y="0"/>
                <wp:positionH relativeFrom="column">
                  <wp:posOffset>-161925</wp:posOffset>
                </wp:positionH>
                <wp:positionV relativeFrom="paragraph">
                  <wp:posOffset>101600</wp:posOffset>
                </wp:positionV>
                <wp:extent cx="5943600" cy="3895725"/>
                <wp:effectExtent l="0" t="0" r="25400" b="15875"/>
                <wp:wrapNone/>
                <wp:docPr id="2" name="Rectangle à coins arrondis 2"/>
                <wp:cNvGraphicFramePr/>
                <a:graphic xmlns:a="http://schemas.openxmlformats.org/drawingml/2006/main">
                  <a:graphicData uri="http://schemas.microsoft.com/office/word/2010/wordprocessingShape">
                    <wps:wsp>
                      <wps:cNvSpPr/>
                      <wps:spPr>
                        <a:xfrm>
                          <a:off x="0" y="0"/>
                          <a:ext cx="5943600" cy="3895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12.7pt;margin-top:8pt;width:468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" filled="f" strokecolor="#243f60 [1604]" strokeweight="2pt"/>
            </w:pict>
          </mc:Fallback>
        </mc:AlternateContent>
      </w:r>
    </w:p>
    <w:p w14:paraId="02202F75" w14:textId="77777777" w:rsidR="00C017F4" w:rsidRDefault="00C017F4" w:rsidP="00C017F4">
      <w:pPr>
        <w:jc w:val="both"/>
        <w:rPr>
          <w:sz w:val="28"/>
          <w:szCs w:val="28"/>
        </w:rPr>
      </w:pPr>
    </w:p>
    <w:p w14:paraId="27C95CEC" w14:textId="77777777" w:rsidR="00C017F4" w:rsidRDefault="00C017F4" w:rsidP="00C017F4">
      <w:pPr>
        <w:jc w:val="both"/>
        <w:rPr>
          <w:sz w:val="28"/>
          <w:szCs w:val="28"/>
        </w:rPr>
      </w:pPr>
    </w:p>
    <w:p w14:paraId="72FE83CC" w14:textId="77777777" w:rsidR="00C017F4" w:rsidRDefault="00C017F4" w:rsidP="00C017F4">
      <w:pPr>
        <w:jc w:val="both"/>
        <w:rPr>
          <w:sz w:val="28"/>
          <w:szCs w:val="28"/>
        </w:rPr>
      </w:pPr>
    </w:p>
    <w:p w14:paraId="291318E7" w14:textId="77777777" w:rsidR="00C017F4" w:rsidRDefault="00C017F4" w:rsidP="00C017F4">
      <w:pPr>
        <w:jc w:val="both"/>
        <w:rPr>
          <w:sz w:val="28"/>
          <w:szCs w:val="28"/>
        </w:rPr>
      </w:pPr>
    </w:p>
    <w:p w14:paraId="5CAF300E" w14:textId="77777777" w:rsidR="00C017F4" w:rsidRDefault="00C017F4" w:rsidP="00C017F4">
      <w:pPr>
        <w:jc w:val="both"/>
        <w:rPr>
          <w:sz w:val="28"/>
          <w:szCs w:val="28"/>
        </w:rPr>
      </w:pPr>
    </w:p>
    <w:p w14:paraId="47D376A2" w14:textId="77777777" w:rsidR="00C017F4" w:rsidRDefault="00C017F4" w:rsidP="00C017F4">
      <w:pPr>
        <w:jc w:val="both"/>
        <w:rPr>
          <w:sz w:val="28"/>
          <w:szCs w:val="28"/>
        </w:rPr>
      </w:pPr>
    </w:p>
    <w:p w14:paraId="167AEDC2" w14:textId="77777777" w:rsidR="00C017F4" w:rsidRDefault="00C017F4" w:rsidP="00C017F4">
      <w:pPr>
        <w:jc w:val="both"/>
        <w:rPr>
          <w:sz w:val="28"/>
          <w:szCs w:val="28"/>
        </w:rPr>
      </w:pPr>
    </w:p>
    <w:p w14:paraId="04FFFB34" w14:textId="77777777" w:rsidR="00C017F4" w:rsidRDefault="00C017F4" w:rsidP="00C017F4">
      <w:pPr>
        <w:jc w:val="both"/>
        <w:rPr>
          <w:sz w:val="28"/>
          <w:szCs w:val="28"/>
        </w:rPr>
      </w:pPr>
    </w:p>
    <w:p w14:paraId="6B54B78E" w14:textId="77777777" w:rsidR="00C017F4" w:rsidRDefault="00C017F4" w:rsidP="00C017F4">
      <w:pPr>
        <w:jc w:val="both"/>
        <w:rPr>
          <w:sz w:val="28"/>
          <w:szCs w:val="28"/>
        </w:rPr>
      </w:pPr>
    </w:p>
    <w:p w14:paraId="2C12AF3C" w14:textId="77777777" w:rsidR="00C017F4" w:rsidRPr="00C017F4" w:rsidRDefault="00C017F4" w:rsidP="00C017F4">
      <w:pPr>
        <w:jc w:val="both"/>
        <w:rPr>
          <w:sz w:val="28"/>
          <w:szCs w:val="28"/>
        </w:rPr>
      </w:pPr>
    </w:p>
    <w:p w14:paraId="63D952F5" w14:textId="77777777" w:rsidR="00C017F4" w:rsidRDefault="00C017F4" w:rsidP="00C017F4">
      <w:pPr>
        <w:pStyle w:val="Paragraphedeliste"/>
        <w:jc w:val="both"/>
        <w:rPr>
          <w:sz w:val="28"/>
          <w:szCs w:val="28"/>
        </w:rPr>
      </w:pPr>
    </w:p>
    <w:p w14:paraId="235069C1" w14:textId="77777777" w:rsidR="00C017F4" w:rsidRDefault="00C017F4" w:rsidP="00C017F4">
      <w:pPr>
        <w:pStyle w:val="Paragraphedeliste"/>
        <w:jc w:val="both"/>
        <w:rPr>
          <w:sz w:val="28"/>
          <w:szCs w:val="28"/>
        </w:rPr>
      </w:pPr>
    </w:p>
    <w:p w14:paraId="5EF5E867" w14:textId="77777777" w:rsidR="00C017F4" w:rsidRDefault="00C017F4" w:rsidP="00C017F4">
      <w:pPr>
        <w:pStyle w:val="Paragraphedeliste"/>
        <w:jc w:val="both"/>
        <w:rPr>
          <w:sz w:val="28"/>
          <w:szCs w:val="28"/>
        </w:rPr>
      </w:pPr>
    </w:p>
    <w:p w14:paraId="1AE1A8B6" w14:textId="77777777" w:rsidR="00C017F4" w:rsidRDefault="00C017F4" w:rsidP="00C017F4">
      <w:pPr>
        <w:pStyle w:val="Paragraphedeliste"/>
        <w:jc w:val="both"/>
        <w:rPr>
          <w:sz w:val="28"/>
          <w:szCs w:val="28"/>
        </w:rPr>
      </w:pPr>
    </w:p>
    <w:p w14:paraId="5E121A2B" w14:textId="77777777" w:rsidR="00C017F4" w:rsidRDefault="00C017F4" w:rsidP="00C017F4">
      <w:pPr>
        <w:pStyle w:val="Paragraphedeliste"/>
        <w:jc w:val="both"/>
        <w:rPr>
          <w:sz w:val="28"/>
          <w:szCs w:val="28"/>
        </w:rPr>
      </w:pPr>
    </w:p>
    <w:p w14:paraId="7782CB78" w14:textId="77777777" w:rsidR="00C017F4" w:rsidRDefault="00C017F4" w:rsidP="00C017F4">
      <w:pPr>
        <w:pStyle w:val="Paragraphedeliste"/>
        <w:jc w:val="both"/>
        <w:rPr>
          <w:sz w:val="28"/>
          <w:szCs w:val="28"/>
        </w:rPr>
      </w:pPr>
    </w:p>
    <w:p w14:paraId="6FC4B15A" w14:textId="77777777" w:rsidR="00C017F4" w:rsidRDefault="00C017F4" w:rsidP="00C017F4">
      <w:pPr>
        <w:pStyle w:val="Paragraphedeliste"/>
        <w:jc w:val="both"/>
        <w:rPr>
          <w:sz w:val="28"/>
          <w:szCs w:val="28"/>
        </w:rPr>
      </w:pPr>
    </w:p>
    <w:p w14:paraId="67D4C626" w14:textId="77777777" w:rsidR="00C017F4" w:rsidRDefault="00C017F4" w:rsidP="00C017F4">
      <w:pPr>
        <w:pStyle w:val="Paragraphedeliste"/>
        <w:jc w:val="both"/>
        <w:rPr>
          <w:sz w:val="28"/>
          <w:szCs w:val="28"/>
        </w:rPr>
      </w:pPr>
    </w:p>
    <w:p w14:paraId="68C294C4" w14:textId="77777777" w:rsidR="00C017F4" w:rsidRDefault="00C017F4" w:rsidP="000B1110">
      <w:pPr>
        <w:pStyle w:val="Paragraphedeliste"/>
        <w:jc w:val="both"/>
        <w:rPr>
          <w:sz w:val="28"/>
          <w:szCs w:val="28"/>
        </w:rPr>
      </w:pPr>
    </w:p>
    <w:p w14:paraId="0BD211CD" w14:textId="77777777" w:rsidR="000B1110" w:rsidRDefault="008368FC" w:rsidP="000B1110">
      <w:pPr>
        <w:pStyle w:val="Paragraphedeliste"/>
        <w:jc w:val="both"/>
        <w:rPr>
          <w:sz w:val="28"/>
          <w:szCs w:val="28"/>
        </w:rPr>
      </w:pPr>
      <w:r>
        <w:rPr>
          <w:noProof/>
          <w:sz w:val="28"/>
          <w:szCs w:val="28"/>
          <w:lang w:val="fr-FR" w:eastAsia="fr-FR"/>
        </w:rPr>
        <mc:AlternateContent>
          <mc:Choice Requires="wps">
            <w:drawing>
              <wp:anchor distT="0" distB="0" distL="114300" distR="114300" simplePos="0" relativeHeight="251660288" behindDoc="0" locked="0" layoutInCell="1" allowOverlap="1" wp14:anchorId="1815D8B4" wp14:editId="19273222">
                <wp:simplePos x="0" y="0"/>
                <wp:positionH relativeFrom="column">
                  <wp:posOffset>-228600</wp:posOffset>
                </wp:positionH>
                <wp:positionV relativeFrom="paragraph">
                  <wp:posOffset>-342900</wp:posOffset>
                </wp:positionV>
                <wp:extent cx="5943600" cy="2971800"/>
                <wp:effectExtent l="0" t="0" r="25400" b="25400"/>
                <wp:wrapNone/>
                <wp:docPr id="3" name="Rectangle à coins arrondis 3"/>
                <wp:cNvGraphicFramePr/>
                <a:graphic xmlns:a="http://schemas.openxmlformats.org/drawingml/2006/main">
                  <a:graphicData uri="http://schemas.microsoft.com/office/word/2010/wordprocessingShape">
                    <wps:wsp>
                      <wps:cNvSpPr/>
                      <wps:spPr>
                        <a:xfrm>
                          <a:off x="0" y="0"/>
                          <a:ext cx="5943600" cy="2971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6" style="position:absolute;margin-left:-17.95pt;margin-top:-26.95pt;width:468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" filled="f" strokecolor="#243f60 [1604]" strokeweight="2pt"/>
            </w:pict>
          </mc:Fallback>
        </mc:AlternateContent>
      </w:r>
    </w:p>
    <w:p w14:paraId="15019CD9" w14:textId="77777777" w:rsidR="000B1110" w:rsidRDefault="000B1110" w:rsidP="000B1110">
      <w:pPr>
        <w:pStyle w:val="Paragraphedeliste"/>
        <w:jc w:val="both"/>
        <w:rPr>
          <w:sz w:val="28"/>
          <w:szCs w:val="28"/>
        </w:rPr>
      </w:pPr>
    </w:p>
    <w:p w14:paraId="79EAED39" w14:textId="77777777" w:rsidR="000B1110" w:rsidRDefault="000B1110" w:rsidP="000B1110">
      <w:pPr>
        <w:pStyle w:val="Paragraphedeliste"/>
        <w:jc w:val="both"/>
        <w:rPr>
          <w:sz w:val="28"/>
          <w:szCs w:val="28"/>
        </w:rPr>
      </w:pPr>
    </w:p>
    <w:p w14:paraId="449B8CFB" w14:textId="77777777" w:rsidR="000B1110" w:rsidRDefault="000B1110" w:rsidP="000B1110">
      <w:pPr>
        <w:pStyle w:val="Paragraphedeliste"/>
        <w:jc w:val="both"/>
        <w:rPr>
          <w:sz w:val="28"/>
          <w:szCs w:val="28"/>
        </w:rPr>
      </w:pPr>
    </w:p>
    <w:p w14:paraId="1E7C5AF8" w14:textId="77777777" w:rsidR="00CF4F70" w:rsidRDefault="00CF4F70" w:rsidP="000B1110">
      <w:pPr>
        <w:pStyle w:val="Paragraphedeliste"/>
        <w:jc w:val="both"/>
        <w:rPr>
          <w:sz w:val="28"/>
          <w:szCs w:val="28"/>
        </w:rPr>
      </w:pPr>
    </w:p>
    <w:p w14:paraId="23BA9125" w14:textId="77777777" w:rsidR="00CF4F70" w:rsidRDefault="00CF4F70" w:rsidP="000B1110">
      <w:pPr>
        <w:pStyle w:val="Paragraphedeliste"/>
        <w:jc w:val="both"/>
        <w:rPr>
          <w:sz w:val="28"/>
          <w:szCs w:val="28"/>
        </w:rPr>
      </w:pPr>
    </w:p>
    <w:p w14:paraId="475F02FF" w14:textId="77777777" w:rsidR="00CF4F70" w:rsidRDefault="00CF4F70" w:rsidP="000B1110">
      <w:pPr>
        <w:pStyle w:val="Paragraphedeliste"/>
        <w:jc w:val="both"/>
        <w:rPr>
          <w:sz w:val="28"/>
          <w:szCs w:val="28"/>
        </w:rPr>
      </w:pPr>
    </w:p>
    <w:p w14:paraId="2302C036" w14:textId="77777777" w:rsidR="00CF4F70" w:rsidRDefault="00CF4F70" w:rsidP="000B1110">
      <w:pPr>
        <w:pStyle w:val="Paragraphedeliste"/>
        <w:jc w:val="both"/>
        <w:rPr>
          <w:sz w:val="28"/>
          <w:szCs w:val="28"/>
        </w:rPr>
      </w:pPr>
    </w:p>
    <w:p w14:paraId="3B94ADB6" w14:textId="77777777" w:rsidR="00CF4F70" w:rsidRDefault="00CF4F70" w:rsidP="000B1110">
      <w:pPr>
        <w:pStyle w:val="Paragraphedeliste"/>
        <w:jc w:val="both"/>
        <w:rPr>
          <w:sz w:val="28"/>
          <w:szCs w:val="28"/>
        </w:rPr>
      </w:pPr>
    </w:p>
    <w:p w14:paraId="51D8EDA4" w14:textId="77777777" w:rsidR="00CF4F70" w:rsidRDefault="00CF4F70" w:rsidP="000B1110">
      <w:pPr>
        <w:pStyle w:val="Paragraphedeliste"/>
        <w:jc w:val="both"/>
        <w:rPr>
          <w:sz w:val="28"/>
          <w:szCs w:val="28"/>
        </w:rPr>
      </w:pPr>
    </w:p>
    <w:p w14:paraId="0A219435" w14:textId="77777777" w:rsidR="00CF4F70" w:rsidRDefault="00CF4F70" w:rsidP="000B1110">
      <w:pPr>
        <w:pStyle w:val="Paragraphedeliste"/>
        <w:jc w:val="both"/>
        <w:rPr>
          <w:sz w:val="28"/>
          <w:szCs w:val="28"/>
        </w:rPr>
      </w:pPr>
    </w:p>
    <w:p w14:paraId="453F70BF" w14:textId="77777777" w:rsidR="00CF4F70" w:rsidRDefault="00CF4F70" w:rsidP="000B1110">
      <w:pPr>
        <w:pStyle w:val="Paragraphedeliste"/>
        <w:jc w:val="both"/>
        <w:rPr>
          <w:sz w:val="28"/>
          <w:szCs w:val="28"/>
        </w:rPr>
      </w:pPr>
    </w:p>
    <w:p w14:paraId="2DD531C5" w14:textId="77777777" w:rsidR="008368FC" w:rsidRDefault="008368FC" w:rsidP="000B1110">
      <w:pPr>
        <w:pStyle w:val="Paragraphedeliste"/>
        <w:jc w:val="both"/>
        <w:rPr>
          <w:sz w:val="28"/>
          <w:szCs w:val="28"/>
        </w:rPr>
      </w:pPr>
    </w:p>
    <w:p w14:paraId="66E318FF" w14:textId="77777777" w:rsidR="008368FC" w:rsidRDefault="008368FC" w:rsidP="000B1110">
      <w:pPr>
        <w:pStyle w:val="Paragraphedeliste"/>
        <w:jc w:val="both"/>
        <w:rPr>
          <w:sz w:val="28"/>
          <w:szCs w:val="28"/>
        </w:rPr>
      </w:pPr>
    </w:p>
    <w:p w14:paraId="3142E4F3" w14:textId="77777777" w:rsidR="00294AAE" w:rsidRDefault="00294AAE" w:rsidP="008368FC">
      <w:pPr>
        <w:pStyle w:val="Paragraphedeliste"/>
        <w:numPr>
          <w:ilvl w:val="0"/>
          <w:numId w:val="1"/>
        </w:numPr>
        <w:ind w:left="426"/>
        <w:jc w:val="both"/>
        <w:rPr>
          <w:sz w:val="28"/>
          <w:szCs w:val="28"/>
        </w:rPr>
      </w:pPr>
      <w:r>
        <w:rPr>
          <w:sz w:val="28"/>
          <w:szCs w:val="28"/>
        </w:rPr>
        <w:t>Quel est, d’après vous, le degré de difficulté de cette activité? À quel niveau d’étude présenteriez-vous cette situation à vos élèves?</w:t>
      </w:r>
    </w:p>
    <w:p w14:paraId="6E5610D9" w14:textId="77777777" w:rsidR="00CF4F70" w:rsidRDefault="00CF4F70" w:rsidP="00CF4F70">
      <w:pPr>
        <w:spacing w:line="360" w:lineRule="auto"/>
        <w:jc w:val="both"/>
        <w:rPr>
          <w:sz w:val="28"/>
          <w:szCs w:val="28"/>
        </w:rPr>
      </w:pPr>
      <w:r>
        <w:rPr>
          <w:sz w:val="28"/>
          <w:szCs w:val="28"/>
        </w:rPr>
        <w:t>_______________</w:t>
      </w:r>
      <w:r w:rsidR="006A70E9">
        <w:rPr>
          <w:sz w:val="28"/>
          <w:szCs w:val="28"/>
        </w:rPr>
        <w:t>__</w:t>
      </w:r>
      <w:r w:rsidR="008368FC">
        <w:rPr>
          <w:sz w:val="28"/>
          <w:szCs w:val="28"/>
        </w:rPr>
        <w:softHyphen/>
      </w:r>
      <w:r w:rsidR="008368FC">
        <w:rPr>
          <w:sz w:val="28"/>
          <w:szCs w:val="28"/>
        </w:rPr>
        <w:softHyphen/>
        <w:t>_______________________________</w:t>
      </w:r>
      <w:r w:rsidR="008368FC">
        <w:rPr>
          <w:sz w:val="28"/>
          <w:szCs w:val="28"/>
        </w:rPr>
        <w:softHyphen/>
      </w:r>
      <w:r w:rsidR="008368FC">
        <w:rPr>
          <w:sz w:val="28"/>
          <w:szCs w:val="28"/>
        </w:rPr>
        <w:softHyphen/>
      </w:r>
      <w:r w:rsidR="008368FC">
        <w:rPr>
          <w:sz w:val="28"/>
          <w:szCs w:val="28"/>
        </w:rPr>
        <w:softHyphen/>
      </w:r>
      <w:r w:rsidR="008368FC">
        <w:rPr>
          <w:sz w:val="28"/>
          <w:szCs w:val="28"/>
        </w:rPr>
        <w:softHyphen/>
      </w:r>
      <w:r w:rsidR="008368FC">
        <w:rPr>
          <w:sz w:val="28"/>
          <w:szCs w:val="28"/>
        </w:rPr>
        <w:softHyphen/>
      </w:r>
      <w:r w:rsidR="008368FC">
        <w:rPr>
          <w:sz w:val="28"/>
          <w:szCs w:val="28"/>
        </w:rPr>
        <w:softHyphen/>
      </w:r>
      <w:r>
        <w:rPr>
          <w:sz w:val="28"/>
          <w:szCs w:val="28"/>
        </w:rPr>
        <w:t>_</w:t>
      </w:r>
      <w:r w:rsidR="008368FC">
        <w:rPr>
          <w:sz w:val="28"/>
          <w:szCs w:val="28"/>
        </w:rPr>
        <w:t>_______</w:t>
      </w:r>
      <w:r>
        <w:rPr>
          <w:sz w:val="28"/>
          <w:szCs w:val="28"/>
        </w:rPr>
        <w:t>________</w:t>
      </w:r>
    </w:p>
    <w:p w14:paraId="76D1351D"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52EF831C"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4985A077"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2669C029"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41FDB0F2"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3C7A1BC4" w14:textId="77777777" w:rsidR="000B1110" w:rsidRDefault="000B1110" w:rsidP="000B1110">
      <w:pPr>
        <w:jc w:val="both"/>
        <w:rPr>
          <w:sz w:val="28"/>
          <w:szCs w:val="28"/>
        </w:rPr>
      </w:pPr>
    </w:p>
    <w:p w14:paraId="3387FE9A" w14:textId="77777777" w:rsidR="00245860" w:rsidRDefault="00245860" w:rsidP="008368FC">
      <w:pPr>
        <w:pStyle w:val="Paragraphedeliste"/>
        <w:numPr>
          <w:ilvl w:val="0"/>
          <w:numId w:val="1"/>
        </w:numPr>
        <w:ind w:left="426"/>
        <w:jc w:val="both"/>
        <w:rPr>
          <w:sz w:val="28"/>
          <w:szCs w:val="28"/>
        </w:rPr>
      </w:pPr>
      <w:r>
        <w:rPr>
          <w:sz w:val="28"/>
          <w:szCs w:val="28"/>
        </w:rPr>
        <w:t>Quel(s) statut(s) de la lettre est (sont) travaillé(s) dans cette situation?</w:t>
      </w:r>
      <w:r w:rsidR="000B1110">
        <w:rPr>
          <w:sz w:val="28"/>
          <w:szCs w:val="28"/>
        </w:rPr>
        <w:t xml:space="preserve"> Pourquoi?</w:t>
      </w:r>
    </w:p>
    <w:p w14:paraId="033F2FF8" w14:textId="77777777" w:rsidR="000B1110" w:rsidRDefault="000B1110" w:rsidP="000B1110">
      <w:pPr>
        <w:pStyle w:val="Paragraphedeliste"/>
        <w:jc w:val="both"/>
        <w:rPr>
          <w:sz w:val="28"/>
          <w:szCs w:val="28"/>
        </w:rPr>
      </w:pPr>
    </w:p>
    <w:p w14:paraId="2A1FDE4A"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239F8245"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39556330"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1BCB0547"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56962A4A"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59E14D3F"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335D4719" w14:textId="77777777" w:rsidR="000B1110" w:rsidRDefault="000B1110" w:rsidP="000B1110">
      <w:pPr>
        <w:jc w:val="both"/>
        <w:rPr>
          <w:sz w:val="28"/>
          <w:szCs w:val="28"/>
        </w:rPr>
      </w:pPr>
    </w:p>
    <w:p w14:paraId="1C7D626D" w14:textId="77777777" w:rsidR="00721EAB" w:rsidRPr="000B1110" w:rsidRDefault="00721EAB" w:rsidP="000B1110">
      <w:pPr>
        <w:jc w:val="both"/>
        <w:rPr>
          <w:sz w:val="28"/>
          <w:szCs w:val="28"/>
        </w:rPr>
      </w:pPr>
    </w:p>
    <w:p w14:paraId="1135A8FF" w14:textId="77777777" w:rsidR="00245860" w:rsidRPr="00245860" w:rsidRDefault="00721EAB" w:rsidP="00245860">
      <w:pPr>
        <w:pStyle w:val="Paragraphedeliste"/>
        <w:numPr>
          <w:ilvl w:val="0"/>
          <w:numId w:val="1"/>
        </w:numPr>
        <w:jc w:val="both"/>
        <w:rPr>
          <w:sz w:val="28"/>
          <w:szCs w:val="28"/>
        </w:rPr>
      </w:pPr>
      <w:r>
        <w:rPr>
          <w:sz w:val="28"/>
          <w:szCs w:val="28"/>
        </w:rPr>
        <w:t>Formulez</w:t>
      </w:r>
      <w:r w:rsidR="00CF4F70">
        <w:rPr>
          <w:sz w:val="28"/>
          <w:szCs w:val="28"/>
        </w:rPr>
        <w:t xml:space="preserve"> des tâches qui vont amener les élèves à </w:t>
      </w:r>
      <w:r>
        <w:rPr>
          <w:sz w:val="28"/>
          <w:szCs w:val="28"/>
        </w:rPr>
        <w:t>travailler d’autres statuts de la lettre que celui (ceux) travaillé(s) dans cette situation.</w:t>
      </w:r>
    </w:p>
    <w:p w14:paraId="52A0F75B" w14:textId="77777777" w:rsidR="00F83EAA" w:rsidRDefault="00F83EAA"/>
    <w:p w14:paraId="043E4B28"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64D602FD"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013D8C5D"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313E8734"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46D5B14E"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0EFFD365"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075D8197"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294144AA"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47F3FA2F"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75D1C166"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0AF56E94"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049FD572" w14:textId="77777777" w:rsidR="008368FC" w:rsidRDefault="008368FC" w:rsidP="008368FC">
      <w:pPr>
        <w:spacing w:line="360" w:lineRule="auto"/>
        <w:jc w:val="both"/>
        <w:rPr>
          <w:sz w:val="28"/>
          <w:szCs w:val="28"/>
        </w:rPr>
      </w:pPr>
      <w:r>
        <w:rPr>
          <w:sz w:val="28"/>
          <w:szCs w:val="28"/>
        </w:rPr>
        <w:t>_________________</w:t>
      </w:r>
      <w:r>
        <w:rPr>
          <w:sz w:val="28"/>
          <w:szCs w:val="28"/>
        </w:rPr>
        <w:softHyphen/>
      </w:r>
      <w:r>
        <w:rPr>
          <w:sz w:val="28"/>
          <w:szCs w:val="28"/>
        </w:rPr>
        <w:softHyphen/>
        <w:t>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14:paraId="02CC3A4E" w14:textId="77777777" w:rsidR="00721EAB" w:rsidRDefault="00721EAB"/>
    <w:sectPr w:rsidR="00721EAB" w:rsidSect="008368FC">
      <w:footerReference w:type="default" r:id="rId10"/>
      <w:pgSz w:w="12240" w:h="15840"/>
      <w:pgMar w:top="1440" w:right="1467"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460F7" w14:textId="77777777" w:rsidR="008368FC" w:rsidRDefault="008368FC" w:rsidP="008368FC">
      <w:r>
        <w:separator/>
      </w:r>
    </w:p>
  </w:endnote>
  <w:endnote w:type="continuationSeparator" w:id="0">
    <w:p w14:paraId="615D4501" w14:textId="77777777" w:rsidR="008368FC" w:rsidRDefault="008368FC" w:rsidP="0083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18539" w14:textId="77777777" w:rsidR="008368FC" w:rsidRPr="008368FC" w:rsidRDefault="008368FC">
    <w:pPr>
      <w:pStyle w:val="Pieddepage"/>
      <w:rPr>
        <w:sz w:val="20"/>
        <w:szCs w:val="20"/>
      </w:rPr>
    </w:pPr>
    <w:r w:rsidRPr="008368FC">
      <w:rPr>
        <w:sz w:val="20"/>
        <w:szCs w:val="20"/>
      </w:rPr>
      <w:t>Activité proposée dans le cadre du Chantier 7 – UQAR</w:t>
    </w:r>
    <w:proofErr w:type="gramStart"/>
    <w:r w:rsidRPr="008368FC">
      <w:rPr>
        <w:sz w:val="20"/>
        <w:szCs w:val="20"/>
      </w:rPr>
      <w:t>,CSDD</w:t>
    </w:r>
    <w:proofErr w:type="gramEnd"/>
    <w:r w:rsidRPr="008368FC">
      <w:rPr>
        <w:sz w:val="20"/>
        <w:szCs w:val="20"/>
      </w:rPr>
      <w:t>, CSBE (2013-2015)</w:t>
    </w:r>
    <w:r>
      <w:rPr>
        <w:sz w:val="20"/>
        <w:szCs w:val="20"/>
      </w:rPr>
      <w:t xml:space="preserve">                     </w:t>
    </w:r>
    <w:r w:rsidRPr="008368FC">
      <w:rPr>
        <w:sz w:val="20"/>
        <w:szCs w:val="20"/>
      </w:rPr>
      <w:t xml:space="preserve"> Page </w:t>
    </w:r>
    <w:r w:rsidRPr="008368FC">
      <w:rPr>
        <w:sz w:val="20"/>
        <w:szCs w:val="20"/>
      </w:rPr>
      <w:fldChar w:fldCharType="begin"/>
    </w:r>
    <w:r w:rsidRPr="008368FC">
      <w:rPr>
        <w:sz w:val="20"/>
        <w:szCs w:val="20"/>
      </w:rPr>
      <w:instrText xml:space="preserve"> PAGE </w:instrText>
    </w:r>
    <w:r w:rsidRPr="008368FC">
      <w:rPr>
        <w:sz w:val="20"/>
        <w:szCs w:val="20"/>
      </w:rPr>
      <w:fldChar w:fldCharType="separate"/>
    </w:r>
    <w:r w:rsidR="00D4018C">
      <w:rPr>
        <w:noProof/>
        <w:sz w:val="20"/>
        <w:szCs w:val="20"/>
      </w:rPr>
      <w:t>2</w:t>
    </w:r>
    <w:r w:rsidRPr="008368FC">
      <w:rPr>
        <w:sz w:val="20"/>
        <w:szCs w:val="20"/>
      </w:rPr>
      <w:fldChar w:fldCharType="end"/>
    </w:r>
    <w:r w:rsidRPr="008368FC">
      <w:rPr>
        <w:sz w:val="20"/>
        <w:szCs w:val="20"/>
      </w:rPr>
      <w:t xml:space="preserve"> sur </w:t>
    </w:r>
    <w:r w:rsidRPr="008368FC">
      <w:rPr>
        <w:sz w:val="20"/>
        <w:szCs w:val="20"/>
      </w:rPr>
      <w:fldChar w:fldCharType="begin"/>
    </w:r>
    <w:r w:rsidRPr="008368FC">
      <w:rPr>
        <w:sz w:val="20"/>
        <w:szCs w:val="20"/>
      </w:rPr>
      <w:instrText xml:space="preserve"> NUMPAGES </w:instrText>
    </w:r>
    <w:r w:rsidRPr="008368FC">
      <w:rPr>
        <w:sz w:val="20"/>
        <w:szCs w:val="20"/>
      </w:rPr>
      <w:fldChar w:fldCharType="separate"/>
    </w:r>
    <w:r w:rsidR="00D4018C">
      <w:rPr>
        <w:noProof/>
        <w:sz w:val="20"/>
        <w:szCs w:val="20"/>
      </w:rPr>
      <w:t>3</w:t>
    </w:r>
    <w:r w:rsidRPr="008368FC">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AF36F" w14:textId="77777777" w:rsidR="008368FC" w:rsidRDefault="008368FC" w:rsidP="008368FC">
      <w:r>
        <w:separator/>
      </w:r>
    </w:p>
  </w:footnote>
  <w:footnote w:type="continuationSeparator" w:id="0">
    <w:p w14:paraId="7B7BD7D3" w14:textId="77777777" w:rsidR="008368FC" w:rsidRDefault="008368FC" w:rsidP="008368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791"/>
    <w:multiLevelType w:val="hybridMultilevel"/>
    <w:tmpl w:val="D136818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87"/>
    <w:rsid w:val="000B1110"/>
    <w:rsid w:val="00245860"/>
    <w:rsid w:val="00294AAE"/>
    <w:rsid w:val="00295092"/>
    <w:rsid w:val="003016AC"/>
    <w:rsid w:val="006A70E9"/>
    <w:rsid w:val="00721EAB"/>
    <w:rsid w:val="008368FC"/>
    <w:rsid w:val="00A227CB"/>
    <w:rsid w:val="00B73487"/>
    <w:rsid w:val="00C017F4"/>
    <w:rsid w:val="00CF4F70"/>
    <w:rsid w:val="00D4018C"/>
    <w:rsid w:val="00F83EA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4E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87"/>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3487"/>
    <w:rPr>
      <w:rFonts w:ascii="Tahoma" w:hAnsi="Tahoma" w:cs="Tahoma"/>
      <w:sz w:val="16"/>
      <w:szCs w:val="16"/>
    </w:rPr>
  </w:style>
  <w:style w:type="character" w:customStyle="1" w:styleId="TextedebullesCar">
    <w:name w:val="Texte de bulles Car"/>
    <w:basedOn w:val="Policepardfaut"/>
    <w:link w:val="Textedebulles"/>
    <w:uiPriority w:val="99"/>
    <w:semiHidden/>
    <w:rsid w:val="00B73487"/>
    <w:rPr>
      <w:rFonts w:ascii="Tahoma" w:eastAsia="Times New Roman" w:hAnsi="Tahoma" w:cs="Tahoma"/>
      <w:sz w:val="16"/>
      <w:szCs w:val="16"/>
      <w:lang w:eastAsia="fr-CA"/>
    </w:rPr>
  </w:style>
  <w:style w:type="paragraph" w:styleId="Paragraphedeliste">
    <w:name w:val="List Paragraph"/>
    <w:basedOn w:val="Normal"/>
    <w:uiPriority w:val="34"/>
    <w:qFormat/>
    <w:rsid w:val="00245860"/>
    <w:pPr>
      <w:ind w:left="720"/>
      <w:contextualSpacing/>
    </w:pPr>
  </w:style>
  <w:style w:type="character" w:styleId="Marquedannotation">
    <w:name w:val="annotation reference"/>
    <w:basedOn w:val="Policepardfaut"/>
    <w:uiPriority w:val="99"/>
    <w:semiHidden/>
    <w:unhideWhenUsed/>
    <w:rsid w:val="008368FC"/>
    <w:rPr>
      <w:sz w:val="16"/>
      <w:szCs w:val="16"/>
    </w:rPr>
  </w:style>
  <w:style w:type="paragraph" w:styleId="En-tte">
    <w:name w:val="header"/>
    <w:basedOn w:val="Normal"/>
    <w:link w:val="En-tteCar"/>
    <w:uiPriority w:val="99"/>
    <w:unhideWhenUsed/>
    <w:rsid w:val="008368FC"/>
    <w:pPr>
      <w:tabs>
        <w:tab w:val="center" w:pos="4536"/>
        <w:tab w:val="right" w:pos="9072"/>
      </w:tabs>
    </w:pPr>
  </w:style>
  <w:style w:type="character" w:customStyle="1" w:styleId="En-tteCar">
    <w:name w:val="En-tête Car"/>
    <w:basedOn w:val="Policepardfaut"/>
    <w:link w:val="En-tte"/>
    <w:uiPriority w:val="99"/>
    <w:rsid w:val="008368FC"/>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8368FC"/>
    <w:pPr>
      <w:tabs>
        <w:tab w:val="center" w:pos="4536"/>
        <w:tab w:val="right" w:pos="9072"/>
      </w:tabs>
    </w:pPr>
  </w:style>
  <w:style w:type="character" w:customStyle="1" w:styleId="PieddepageCar">
    <w:name w:val="Pied de page Car"/>
    <w:basedOn w:val="Policepardfaut"/>
    <w:link w:val="Pieddepage"/>
    <w:uiPriority w:val="99"/>
    <w:rsid w:val="008368FC"/>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87"/>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3487"/>
    <w:rPr>
      <w:rFonts w:ascii="Tahoma" w:hAnsi="Tahoma" w:cs="Tahoma"/>
      <w:sz w:val="16"/>
      <w:szCs w:val="16"/>
    </w:rPr>
  </w:style>
  <w:style w:type="character" w:customStyle="1" w:styleId="TextedebullesCar">
    <w:name w:val="Texte de bulles Car"/>
    <w:basedOn w:val="Policepardfaut"/>
    <w:link w:val="Textedebulles"/>
    <w:uiPriority w:val="99"/>
    <w:semiHidden/>
    <w:rsid w:val="00B73487"/>
    <w:rPr>
      <w:rFonts w:ascii="Tahoma" w:eastAsia="Times New Roman" w:hAnsi="Tahoma" w:cs="Tahoma"/>
      <w:sz w:val="16"/>
      <w:szCs w:val="16"/>
      <w:lang w:eastAsia="fr-CA"/>
    </w:rPr>
  </w:style>
  <w:style w:type="paragraph" w:styleId="Paragraphedeliste">
    <w:name w:val="List Paragraph"/>
    <w:basedOn w:val="Normal"/>
    <w:uiPriority w:val="34"/>
    <w:qFormat/>
    <w:rsid w:val="00245860"/>
    <w:pPr>
      <w:ind w:left="720"/>
      <w:contextualSpacing/>
    </w:pPr>
  </w:style>
  <w:style w:type="character" w:styleId="Marquedannotation">
    <w:name w:val="annotation reference"/>
    <w:basedOn w:val="Policepardfaut"/>
    <w:uiPriority w:val="99"/>
    <w:semiHidden/>
    <w:unhideWhenUsed/>
    <w:rsid w:val="008368FC"/>
    <w:rPr>
      <w:sz w:val="16"/>
      <w:szCs w:val="16"/>
    </w:rPr>
  </w:style>
  <w:style w:type="paragraph" w:styleId="En-tte">
    <w:name w:val="header"/>
    <w:basedOn w:val="Normal"/>
    <w:link w:val="En-tteCar"/>
    <w:uiPriority w:val="99"/>
    <w:unhideWhenUsed/>
    <w:rsid w:val="008368FC"/>
    <w:pPr>
      <w:tabs>
        <w:tab w:val="center" w:pos="4536"/>
        <w:tab w:val="right" w:pos="9072"/>
      </w:tabs>
    </w:pPr>
  </w:style>
  <w:style w:type="character" w:customStyle="1" w:styleId="En-tteCar">
    <w:name w:val="En-tête Car"/>
    <w:basedOn w:val="Policepardfaut"/>
    <w:link w:val="En-tte"/>
    <w:uiPriority w:val="99"/>
    <w:rsid w:val="008368FC"/>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8368FC"/>
    <w:pPr>
      <w:tabs>
        <w:tab w:val="center" w:pos="4536"/>
        <w:tab w:val="right" w:pos="9072"/>
      </w:tabs>
    </w:pPr>
  </w:style>
  <w:style w:type="character" w:customStyle="1" w:styleId="PieddepageCar">
    <w:name w:val="Pied de page Car"/>
    <w:basedOn w:val="Policepardfaut"/>
    <w:link w:val="Pieddepage"/>
    <w:uiPriority w:val="99"/>
    <w:rsid w:val="008368FC"/>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gif"/><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498</Words>
  <Characters>2744</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Mélanie Tremblay</cp:lastModifiedBy>
  <cp:revision>3</cp:revision>
  <cp:lastPrinted>2013-10-31T00:12:00Z</cp:lastPrinted>
  <dcterms:created xsi:type="dcterms:W3CDTF">2013-10-31T00:11:00Z</dcterms:created>
  <dcterms:modified xsi:type="dcterms:W3CDTF">2013-10-31T00:12:00Z</dcterms:modified>
</cp:coreProperties>
</file>