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ECF" w:rsidRPr="005456A6" w:rsidRDefault="008D3ECF" w:rsidP="008D3E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 bijoutier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Situation d’apprentissage développant la pensée algébrique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 xml:space="preserve">Préparée et expérimentée par Christian Cloutier et Christian </w:t>
      </w:r>
      <w:proofErr w:type="spellStart"/>
      <w:r w:rsidRPr="00D36149">
        <w:rPr>
          <w:rFonts w:cstheme="minorHAnsi"/>
        </w:rPr>
        <w:t>Boily</w:t>
      </w:r>
      <w:proofErr w:type="spellEnd"/>
    </w:p>
    <w:p w:rsid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DESCRIPTION DE LA TÂCHE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L’élève devra, à partir de chaînes formées de modèles (patterns)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géométriques, trouver la règle de formation d’une chaîne. À l’aide du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matériel fourni, l’élève pourra manipuler pour trouver le nombre d’objets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d’une suite et en déduire la règle pour des chaînes de n’importe quelle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longueur.</w:t>
      </w:r>
    </w:p>
    <w:p w:rsid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OBJECTIF VISÉ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Le but est de pousser l’élève à généraliser des règles à partir de formes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géométriques. Il sera amené à valider et à argumenter lors de la recherche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de généralisations.</w:t>
      </w:r>
    </w:p>
    <w:p w:rsid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MATÉRIEL NÉCESSAIRE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• Document de l’élève et mise en situation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bookmarkStart w:id="0" w:name="_GoBack"/>
      <w:bookmarkEnd w:id="0"/>
      <w:r w:rsidRPr="00D36149">
        <w:rPr>
          <w:rFonts w:cstheme="minorHAnsi"/>
        </w:rPr>
        <w:t>• Calculatrice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• Tableau blanc interactif (TBI) et modèles de chaînes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• Matériel (petits bâtonnets représentant les chaînes)</w:t>
      </w:r>
    </w:p>
    <w:p w:rsid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DÉROULEMENT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1. Distribuer le document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2. Afficher au TBI une maille carrée et expliquer qu’elle est formée de</w:t>
      </w:r>
      <w:r>
        <w:rPr>
          <w:rFonts w:cstheme="minorHAnsi"/>
        </w:rPr>
        <w:t xml:space="preserve"> quatre tiges.</w:t>
      </w:r>
      <w:r w:rsidR="00B6181F" w:rsidRPr="00D36149">
        <w:rPr>
          <w:rFonts w:cstheme="minorHAnsi"/>
          <w:b/>
        </w:rPr>
        <w:t xml:space="preserve"> 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3. Afficher une chaîne à deux mailles et vérifier le nombre de tiges.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4. Faire de même pour 3, 5 et 9 mailles.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5. En équipes, laisser les élèves réfléchir sur la façon de trouver le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nombre de tiges d’une chaîne de 45 mailles et les amener à écrire un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message, une phrase mathématique qui permettrait au bijoutier de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trouver exactement et rapidement, le nombre de tiges pour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différentes longueurs de chaînes. Cette étape est plus longue, car les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élèves doivent passer du langage naturel au langage mathématique.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6. Faire un retour en grand groupe pour partager les solutions et faire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exprimer les raisonnements.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7. Répéter les étapes 2 à 6 avec les mailles triangulaires et hexagonales.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8. Demander aux élèves d’inventer les propres types de mailles en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s’assurant qu’ils choisissent de polygones réguliers.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9. Faire un retour pour partager les solutions et faire réfléchir les élèves</w:t>
      </w:r>
      <w:r>
        <w:rPr>
          <w:rFonts w:cstheme="minorHAnsi"/>
        </w:rPr>
        <w:t xml:space="preserve"> </w:t>
      </w:r>
      <w:r w:rsidRPr="00D36149">
        <w:rPr>
          <w:rFonts w:cstheme="minorHAnsi"/>
        </w:rPr>
        <w:t>sur les régularités.</w:t>
      </w:r>
    </w:p>
    <w:p w:rsidR="00D36149" w:rsidRPr="00D36149" w:rsidRDefault="00D36149" w:rsidP="00D361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10. Faire le défi en équipe.</w:t>
      </w:r>
    </w:p>
    <w:p w:rsidR="00D36149" w:rsidRDefault="00D36149" w:rsidP="00D36149">
      <w:pPr>
        <w:spacing w:after="0" w:line="240" w:lineRule="auto"/>
        <w:jc w:val="both"/>
        <w:rPr>
          <w:rFonts w:cstheme="minorHAnsi"/>
        </w:rPr>
      </w:pPr>
      <w:r w:rsidRPr="00D36149">
        <w:rPr>
          <w:rFonts w:cstheme="minorHAnsi"/>
        </w:rPr>
        <w:t>11. Retour sur le défi.</w:t>
      </w:r>
    </w:p>
    <w:p w:rsidR="00D36149" w:rsidRDefault="00B6181F" w:rsidP="00D36149">
      <w:pPr>
        <w:spacing w:after="0" w:line="240" w:lineRule="auto"/>
        <w:jc w:val="both"/>
        <w:rPr>
          <w:rFonts w:cstheme="minorHAnsi"/>
          <w:b/>
        </w:rPr>
      </w:pPr>
      <w:r>
        <w:rPr>
          <w:b/>
        </w:rPr>
        <w:br/>
      </w:r>
    </w:p>
    <w:p w:rsidR="00D36149" w:rsidRDefault="00D3614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B6181F" w:rsidRPr="00354B2F" w:rsidRDefault="00D36149" w:rsidP="00D36149">
      <w:pPr>
        <w:spacing w:after="0" w:line="240" w:lineRule="auto"/>
        <w:jc w:val="center"/>
        <w:rPr>
          <w:b/>
        </w:rPr>
      </w:pPr>
      <w:r w:rsidRPr="00D36149">
        <w:rPr>
          <w:rFonts w:cstheme="minorHAnsi"/>
          <w:b/>
        </w:rPr>
        <w:lastRenderedPageBreak/>
        <w:t>DIFFÉRENTS RAISONNEMENTS DÉPLOYÉS (mailles triangulaires)</w:t>
      </w:r>
    </w:p>
    <w:tbl>
      <w:tblPr>
        <w:tblStyle w:val="Grilledutableau"/>
        <w:tblW w:w="1011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4759"/>
      </w:tblGrid>
      <w:tr w:rsidR="00B6181F" w:rsidTr="00887070">
        <w:trPr>
          <w:trHeight w:val="338"/>
        </w:trPr>
        <w:tc>
          <w:tcPr>
            <w:tcW w:w="1951" w:type="dxa"/>
          </w:tcPr>
          <w:p w:rsidR="00B6181F" w:rsidRDefault="00B6181F" w:rsidP="00AA1237">
            <w:pPr>
              <w:jc w:val="center"/>
              <w:rPr>
                <w:b/>
              </w:rPr>
            </w:pPr>
            <w:r>
              <w:rPr>
                <w:b/>
              </w:rPr>
              <w:t>Méthode utilisée</w:t>
            </w:r>
          </w:p>
        </w:tc>
        <w:tc>
          <w:tcPr>
            <w:tcW w:w="3402" w:type="dxa"/>
          </w:tcPr>
          <w:p w:rsidR="00B6181F" w:rsidRPr="00354B2F" w:rsidRDefault="00B6181F" w:rsidP="00AA1237">
            <w:pPr>
              <w:jc w:val="center"/>
              <w:rPr>
                <w:b/>
              </w:rPr>
            </w:pPr>
            <w:r>
              <w:rPr>
                <w:b/>
              </w:rPr>
              <w:t>Raisonnement déployé par l’élève</w:t>
            </w:r>
          </w:p>
        </w:tc>
        <w:tc>
          <w:tcPr>
            <w:tcW w:w="4759" w:type="dxa"/>
          </w:tcPr>
          <w:p w:rsidR="00B6181F" w:rsidRPr="00354B2F" w:rsidRDefault="00B6181F" w:rsidP="00AA1237">
            <w:pPr>
              <w:jc w:val="center"/>
              <w:rPr>
                <w:b/>
              </w:rPr>
            </w:pPr>
            <w:r>
              <w:rPr>
                <w:b/>
              </w:rPr>
              <w:t>Copie de l’élève</w:t>
            </w:r>
          </w:p>
        </w:tc>
      </w:tr>
      <w:tr w:rsidR="00B6181F" w:rsidTr="00887070">
        <w:trPr>
          <w:trHeight w:val="2752"/>
        </w:trPr>
        <w:tc>
          <w:tcPr>
            <w:tcW w:w="1951" w:type="dxa"/>
          </w:tcPr>
          <w:p w:rsidR="00B6181F" w:rsidRDefault="00B6181F" w:rsidP="00AA1237">
            <w:pPr>
              <w:jc w:val="both"/>
            </w:pPr>
            <w:r>
              <w:t>n x 2 + 1</w:t>
            </w:r>
          </w:p>
        </w:tc>
        <w:tc>
          <w:tcPr>
            <w:tcW w:w="3402" w:type="dxa"/>
          </w:tcPr>
          <w:p w:rsidR="00B6181F" w:rsidRPr="00354B2F" w:rsidRDefault="00B6181F" w:rsidP="00AA1237">
            <w:pPr>
              <w:jc w:val="both"/>
            </w:pPr>
            <w:r>
              <w:t xml:space="preserve">Tous les élèves ont raisonné de la même façon pour trouver le nombre de tiges nécessaires selon un nombre donné de mailles. Ils ont multiplié par 2 le nombre de mailles puisque chaque maille a au moins 2 tiges d’or. Ils ont ensuite additionné 1 pour la maille qui a 3 tiges (celle qui commence le bijou ou celle qui le termine). </w:t>
            </w:r>
          </w:p>
        </w:tc>
        <w:tc>
          <w:tcPr>
            <w:tcW w:w="4759" w:type="dxa"/>
          </w:tcPr>
          <w:p w:rsidR="00B6181F" w:rsidRPr="0072400C" w:rsidRDefault="00B6181F" w:rsidP="00AA1237">
            <w:r>
              <w:rPr>
                <w:noProof/>
                <w:lang w:eastAsia="fr-CA"/>
              </w:rPr>
              <w:drawing>
                <wp:inline distT="0" distB="0" distL="0" distR="0" wp14:anchorId="0C4FE560" wp14:editId="701F3AFC">
                  <wp:extent cx="2876550" cy="2335845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257" t="18056" r="49653" b="51944"/>
                          <a:stretch/>
                        </pic:blipFill>
                        <pic:spPr bwMode="auto">
                          <a:xfrm>
                            <a:off x="0" y="0"/>
                            <a:ext cx="2878941" cy="233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81F" w:rsidRDefault="00B6181F" w:rsidP="00B6181F">
      <w:pPr>
        <w:rPr>
          <w:b/>
        </w:rPr>
      </w:pPr>
    </w:p>
    <w:p w:rsidR="008D3ECF" w:rsidRPr="00354B2F" w:rsidRDefault="008D3ECF" w:rsidP="008D3ECF">
      <w:pPr>
        <w:jc w:val="center"/>
        <w:rPr>
          <w:b/>
        </w:rPr>
      </w:pPr>
      <w:r w:rsidRPr="00354B2F">
        <w:rPr>
          <w:b/>
        </w:rPr>
        <w:t>LES DIFFÉRENTS RAISONNEMENTS DÉPLOYÉS</w:t>
      </w:r>
      <w:r>
        <w:rPr>
          <w:b/>
        </w:rPr>
        <w:t xml:space="preserve"> </w:t>
      </w:r>
      <w:r w:rsidR="00B6181F">
        <w:rPr>
          <w:b/>
        </w:rPr>
        <w:t>(mailles carrées)</w:t>
      </w:r>
    </w:p>
    <w:tbl>
      <w:tblPr>
        <w:tblStyle w:val="Grilledutableau"/>
        <w:tblW w:w="10254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3544"/>
        <w:gridCol w:w="4759"/>
      </w:tblGrid>
      <w:tr w:rsidR="00B6181F" w:rsidTr="00887070">
        <w:trPr>
          <w:trHeight w:val="338"/>
        </w:trPr>
        <w:tc>
          <w:tcPr>
            <w:tcW w:w="1951" w:type="dxa"/>
          </w:tcPr>
          <w:p w:rsidR="00B6181F" w:rsidRDefault="00B6181F" w:rsidP="004A23B5">
            <w:pPr>
              <w:jc w:val="center"/>
              <w:rPr>
                <w:b/>
              </w:rPr>
            </w:pPr>
            <w:r>
              <w:rPr>
                <w:b/>
              </w:rPr>
              <w:t>Méthode utilisée</w:t>
            </w:r>
          </w:p>
        </w:tc>
        <w:tc>
          <w:tcPr>
            <w:tcW w:w="3544" w:type="dxa"/>
          </w:tcPr>
          <w:p w:rsidR="00B6181F" w:rsidRPr="00354B2F" w:rsidRDefault="00B6181F" w:rsidP="004A23B5">
            <w:pPr>
              <w:jc w:val="center"/>
              <w:rPr>
                <w:b/>
              </w:rPr>
            </w:pPr>
            <w:r>
              <w:rPr>
                <w:b/>
              </w:rPr>
              <w:t>Raisonnement déployé par l’élève</w:t>
            </w:r>
          </w:p>
        </w:tc>
        <w:tc>
          <w:tcPr>
            <w:tcW w:w="4759" w:type="dxa"/>
          </w:tcPr>
          <w:p w:rsidR="00B6181F" w:rsidRPr="00354B2F" w:rsidRDefault="00B6181F" w:rsidP="004A23B5">
            <w:pPr>
              <w:jc w:val="center"/>
              <w:rPr>
                <w:b/>
              </w:rPr>
            </w:pPr>
            <w:r>
              <w:rPr>
                <w:b/>
              </w:rPr>
              <w:t>Copie de l’élève</w:t>
            </w:r>
          </w:p>
        </w:tc>
      </w:tr>
      <w:tr w:rsidR="00B6181F" w:rsidTr="00887070">
        <w:trPr>
          <w:trHeight w:val="2752"/>
        </w:trPr>
        <w:tc>
          <w:tcPr>
            <w:tcW w:w="1951" w:type="dxa"/>
          </w:tcPr>
          <w:p w:rsidR="00B6181F" w:rsidRDefault="00B6181F" w:rsidP="004A23B5">
            <w:pPr>
              <w:jc w:val="both"/>
            </w:pPr>
            <w:r>
              <w:t>nx3+1</w:t>
            </w:r>
          </w:p>
        </w:tc>
        <w:tc>
          <w:tcPr>
            <w:tcW w:w="3544" w:type="dxa"/>
          </w:tcPr>
          <w:p w:rsidR="00B6181F" w:rsidRPr="00354B2F" w:rsidRDefault="00B6181F" w:rsidP="00B6181F">
            <w:pPr>
              <w:jc w:val="both"/>
            </w:pPr>
            <w:r>
              <w:t xml:space="preserve">L’élève analyse les figures et s’aperçoit que chaque maille a 3 tiges et qu’on doit en ajouter une au bout pour compléter le bijou. </w:t>
            </w:r>
          </w:p>
        </w:tc>
        <w:tc>
          <w:tcPr>
            <w:tcW w:w="4759" w:type="dxa"/>
          </w:tcPr>
          <w:p w:rsidR="00B6181F" w:rsidRPr="0072400C" w:rsidRDefault="00B6181F" w:rsidP="004A23B5">
            <w:r>
              <w:rPr>
                <w:noProof/>
                <w:lang w:eastAsia="fr-CA"/>
              </w:rPr>
              <w:drawing>
                <wp:inline distT="0" distB="0" distL="0" distR="0" wp14:anchorId="7F03CAED" wp14:editId="4F8CE3FA">
                  <wp:extent cx="2833109" cy="2295525"/>
                  <wp:effectExtent l="0" t="0" r="571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943" t="16128" r="46848" b="49894"/>
                          <a:stretch/>
                        </pic:blipFill>
                        <pic:spPr bwMode="auto">
                          <a:xfrm>
                            <a:off x="0" y="0"/>
                            <a:ext cx="2842372" cy="23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1F" w:rsidTr="00887070">
        <w:trPr>
          <w:trHeight w:val="2527"/>
        </w:trPr>
        <w:tc>
          <w:tcPr>
            <w:tcW w:w="1951" w:type="dxa"/>
          </w:tcPr>
          <w:p w:rsidR="00B6181F" w:rsidRDefault="00B6181F" w:rsidP="008D3ECF">
            <w:pPr>
              <w:jc w:val="both"/>
            </w:pPr>
            <w:r>
              <w:t>3(x-1</w:t>
            </w:r>
            <w:proofErr w:type="gramStart"/>
            <w:r>
              <w:t>)+</w:t>
            </w:r>
            <w:proofErr w:type="gramEnd"/>
            <w:r>
              <w:t>4</w:t>
            </w:r>
          </w:p>
        </w:tc>
        <w:tc>
          <w:tcPr>
            <w:tcW w:w="3544" w:type="dxa"/>
          </w:tcPr>
          <w:p w:rsidR="00B6181F" w:rsidRDefault="00B6181F" w:rsidP="008D3ECF">
            <w:pPr>
              <w:jc w:val="both"/>
            </w:pPr>
            <w:r>
              <w:t xml:space="preserve">L’élève commence par soustraire la première maille puisqu’elle est composée de 4 tiges, alors que les autres en ont toutes 3. Le nombre de mailles obtenu (c’est-à-dire le nombre de mailles – 1) est multiplié par 3 pour 3 tiges. On additionne ensuite 4 au nombre de tiges pour ajouter les 4 tiges de la première maille. Nous avons donc le nombre total de tiges. </w:t>
            </w:r>
          </w:p>
          <w:p w:rsidR="00B6181F" w:rsidRDefault="00B6181F" w:rsidP="00B6181F">
            <w:pPr>
              <w:jc w:val="both"/>
            </w:pPr>
          </w:p>
        </w:tc>
        <w:tc>
          <w:tcPr>
            <w:tcW w:w="4759" w:type="dxa"/>
          </w:tcPr>
          <w:p w:rsidR="00B6181F" w:rsidRDefault="00B6181F" w:rsidP="004A23B5">
            <w:pPr>
              <w:jc w:val="center"/>
              <w:rPr>
                <w:b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B12CDA7" wp14:editId="4B6865B8">
                  <wp:extent cx="2828101" cy="22288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576" t="19061" r="43548" b="49267"/>
                          <a:stretch/>
                        </pic:blipFill>
                        <pic:spPr bwMode="auto">
                          <a:xfrm>
                            <a:off x="0" y="0"/>
                            <a:ext cx="2838042" cy="2236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24B" w:rsidRDefault="0046451D" w:rsidP="00B6181F">
      <w:pPr>
        <w:spacing w:after="0" w:line="240" w:lineRule="auto"/>
        <w:jc w:val="center"/>
        <w:rPr>
          <w:b/>
        </w:rPr>
      </w:pPr>
      <w:r>
        <w:br w:type="page"/>
      </w:r>
      <w:r w:rsidR="00B6181F">
        <w:rPr>
          <w:b/>
        </w:rPr>
        <w:lastRenderedPageBreak/>
        <w:t xml:space="preserve"> </w:t>
      </w:r>
    </w:p>
    <w:p w:rsidR="00657E16" w:rsidRPr="00354B2F" w:rsidRDefault="00657E16" w:rsidP="00657E16">
      <w:pPr>
        <w:jc w:val="center"/>
        <w:rPr>
          <w:b/>
        </w:rPr>
      </w:pPr>
      <w:r w:rsidRPr="00354B2F">
        <w:rPr>
          <w:b/>
        </w:rPr>
        <w:t>LES DIFFÉRENTS RAISONNEMENTS DÉPLOYÉS</w:t>
      </w:r>
      <w:r>
        <w:rPr>
          <w:b/>
        </w:rPr>
        <w:t xml:space="preserve"> </w:t>
      </w:r>
      <w:r w:rsidR="00B6181F">
        <w:rPr>
          <w:b/>
        </w:rPr>
        <w:t xml:space="preserve"> (mailles hexagonales)</w:t>
      </w:r>
    </w:p>
    <w:tbl>
      <w:tblPr>
        <w:tblStyle w:val="Grilledutableau"/>
        <w:tblW w:w="1011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4759"/>
      </w:tblGrid>
      <w:tr w:rsidR="00B6181F" w:rsidTr="00887070">
        <w:trPr>
          <w:trHeight w:val="338"/>
        </w:trPr>
        <w:tc>
          <w:tcPr>
            <w:tcW w:w="1951" w:type="dxa"/>
          </w:tcPr>
          <w:p w:rsidR="00B6181F" w:rsidRDefault="00B6181F" w:rsidP="00F33D88">
            <w:pPr>
              <w:jc w:val="center"/>
              <w:rPr>
                <w:b/>
              </w:rPr>
            </w:pPr>
            <w:r>
              <w:rPr>
                <w:b/>
              </w:rPr>
              <w:t>Méthode utilisée</w:t>
            </w:r>
          </w:p>
        </w:tc>
        <w:tc>
          <w:tcPr>
            <w:tcW w:w="3402" w:type="dxa"/>
          </w:tcPr>
          <w:p w:rsidR="00B6181F" w:rsidRPr="00354B2F" w:rsidRDefault="00B6181F" w:rsidP="00F33D88">
            <w:pPr>
              <w:jc w:val="center"/>
              <w:rPr>
                <w:b/>
              </w:rPr>
            </w:pPr>
            <w:r>
              <w:rPr>
                <w:b/>
              </w:rPr>
              <w:t>Raisonnement déployé par l’élève</w:t>
            </w:r>
          </w:p>
        </w:tc>
        <w:tc>
          <w:tcPr>
            <w:tcW w:w="4759" w:type="dxa"/>
          </w:tcPr>
          <w:p w:rsidR="00B6181F" w:rsidRPr="00354B2F" w:rsidRDefault="00B6181F" w:rsidP="00F33D88">
            <w:pPr>
              <w:jc w:val="center"/>
              <w:rPr>
                <w:b/>
              </w:rPr>
            </w:pPr>
            <w:r>
              <w:rPr>
                <w:b/>
              </w:rPr>
              <w:t>Copie de l’élève</w:t>
            </w:r>
          </w:p>
        </w:tc>
      </w:tr>
      <w:tr w:rsidR="00B6181F" w:rsidTr="00887070">
        <w:trPr>
          <w:trHeight w:val="2752"/>
        </w:trPr>
        <w:tc>
          <w:tcPr>
            <w:tcW w:w="1951" w:type="dxa"/>
          </w:tcPr>
          <w:p w:rsidR="00B6181F" w:rsidRDefault="00B6181F" w:rsidP="00F33D88">
            <w:pPr>
              <w:jc w:val="both"/>
            </w:pPr>
            <w:r>
              <w:t>n x 4 + 2</w:t>
            </w:r>
          </w:p>
        </w:tc>
        <w:tc>
          <w:tcPr>
            <w:tcW w:w="3402" w:type="dxa"/>
          </w:tcPr>
          <w:p w:rsidR="00B6181F" w:rsidRPr="00354B2F" w:rsidRDefault="00B6181F" w:rsidP="00F33D88">
            <w:pPr>
              <w:jc w:val="both"/>
            </w:pPr>
            <w:r>
              <w:t xml:space="preserve">L’élève commence par multiplier chaque maille par 4 tiges puisqu’elles ont toutes 4 tiges au minimum (on ne multiplie pas par 6 puisqu’on compterait plus d’une fois les mêmes tiges qui forment à la fois 2 mailles). Ensuite, on additionne 2 au nombre obtenu pour compter les deux tiges du début ou de la fin du bijou. </w:t>
            </w:r>
          </w:p>
        </w:tc>
        <w:tc>
          <w:tcPr>
            <w:tcW w:w="4759" w:type="dxa"/>
          </w:tcPr>
          <w:p w:rsidR="00B6181F" w:rsidRPr="0072400C" w:rsidRDefault="00B6181F" w:rsidP="00F33D88">
            <w:r>
              <w:rPr>
                <w:noProof/>
                <w:lang w:eastAsia="fr-CA"/>
              </w:rPr>
              <w:drawing>
                <wp:inline distT="0" distB="0" distL="0" distR="0" wp14:anchorId="4508F2B3" wp14:editId="0353A003">
                  <wp:extent cx="2859578" cy="24384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736" t="22777" r="50868" b="46667"/>
                          <a:stretch/>
                        </pic:blipFill>
                        <pic:spPr bwMode="auto">
                          <a:xfrm>
                            <a:off x="0" y="0"/>
                            <a:ext cx="2861187" cy="243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81F" w:rsidRDefault="00B6181F" w:rsidP="0046451D">
      <w:pPr>
        <w:jc w:val="both"/>
        <w:rPr>
          <w:b/>
        </w:rPr>
      </w:pPr>
    </w:p>
    <w:p w:rsidR="0091070E" w:rsidRDefault="0091070E" w:rsidP="0046451D">
      <w:pPr>
        <w:jc w:val="both"/>
        <w:rPr>
          <w:b/>
        </w:rPr>
      </w:pPr>
      <w:r w:rsidRPr="0091070E">
        <w:rPr>
          <w:b/>
        </w:rPr>
        <w:t xml:space="preserve">Questions pour l’accompagnement des élèves : </w:t>
      </w:r>
    </w:p>
    <w:p w:rsidR="0091070E" w:rsidRPr="0062453A" w:rsidRDefault="0062453A" w:rsidP="0046451D">
      <w:pPr>
        <w:pStyle w:val="Paragraphedeliste"/>
        <w:numPr>
          <w:ilvl w:val="0"/>
          <w:numId w:val="1"/>
        </w:numPr>
        <w:jc w:val="both"/>
      </w:pPr>
      <w:r w:rsidRPr="0062453A">
        <w:t xml:space="preserve">Tu as vu plusieurs modèles de bijoux, y </w:t>
      </w:r>
      <w:proofErr w:type="spellStart"/>
      <w:r w:rsidRPr="0062453A">
        <w:t>a-t-il</w:t>
      </w:r>
      <w:proofErr w:type="spellEnd"/>
      <w:r w:rsidRPr="0062453A">
        <w:t xml:space="preserve"> quelque chose que tu remarques qui revient dans la construction de chaque bijou?</w:t>
      </w:r>
    </w:p>
    <w:p w:rsidR="0062453A" w:rsidRPr="0062453A" w:rsidRDefault="0062453A" w:rsidP="0046451D">
      <w:pPr>
        <w:pStyle w:val="Paragraphedeliste"/>
        <w:numPr>
          <w:ilvl w:val="0"/>
          <w:numId w:val="1"/>
        </w:numPr>
        <w:jc w:val="both"/>
      </w:pPr>
      <w:r w:rsidRPr="0062453A">
        <w:t xml:space="preserve">Pourquoi différents messages fonctionnent? Reviennent-ils au même? </w:t>
      </w:r>
    </w:p>
    <w:p w:rsidR="0062453A" w:rsidRPr="0062453A" w:rsidRDefault="0062453A" w:rsidP="0046451D">
      <w:pPr>
        <w:pStyle w:val="Paragraphedeliste"/>
        <w:numPr>
          <w:ilvl w:val="0"/>
          <w:numId w:val="1"/>
        </w:numPr>
        <w:jc w:val="both"/>
      </w:pPr>
      <w:r>
        <w:t>Si un message ne fonctionne</w:t>
      </w:r>
      <w:r w:rsidRPr="0062453A">
        <w:t xml:space="preserve"> pas : demander aux élèves comment on pourrait le modifier pour </w:t>
      </w:r>
      <w:r w:rsidRPr="0062453A">
        <w:tab/>
        <w:t xml:space="preserve">qu’il fonctionne. </w:t>
      </w:r>
    </w:p>
    <w:p w:rsidR="0062453A" w:rsidRPr="0062453A" w:rsidRDefault="0062453A" w:rsidP="0046451D">
      <w:pPr>
        <w:pStyle w:val="Paragraphedeliste"/>
        <w:numPr>
          <w:ilvl w:val="0"/>
          <w:numId w:val="1"/>
        </w:numPr>
        <w:jc w:val="both"/>
      </w:pPr>
      <w:r w:rsidRPr="0062453A">
        <w:t xml:space="preserve">Amener les élèves à expliquer leur raisonnement à l’aide du dessin. </w:t>
      </w:r>
    </w:p>
    <w:p w:rsidR="0062453A" w:rsidRDefault="0062453A" w:rsidP="0046451D">
      <w:pPr>
        <w:pStyle w:val="Paragraphedeliste"/>
        <w:numPr>
          <w:ilvl w:val="0"/>
          <w:numId w:val="1"/>
        </w:numPr>
        <w:jc w:val="both"/>
      </w:pPr>
      <w:r w:rsidRPr="0062453A">
        <w:t>Est-ce que le choix de la lettre en important? Pourrait-on en utiliser d’autres?</w:t>
      </w:r>
    </w:p>
    <w:sectPr w:rsidR="0062453A" w:rsidSect="00B6181F">
      <w:pgSz w:w="12240" w:h="15840"/>
      <w:pgMar w:top="993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16EEE"/>
    <w:multiLevelType w:val="hybridMultilevel"/>
    <w:tmpl w:val="06BA5754"/>
    <w:lvl w:ilvl="0" w:tplc="94AAE9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CF"/>
    <w:rsid w:val="00043DB7"/>
    <w:rsid w:val="000B133F"/>
    <w:rsid w:val="001831A0"/>
    <w:rsid w:val="001A6887"/>
    <w:rsid w:val="001D2009"/>
    <w:rsid w:val="004146EF"/>
    <w:rsid w:val="0046451D"/>
    <w:rsid w:val="004D3BF4"/>
    <w:rsid w:val="005805DA"/>
    <w:rsid w:val="0062453A"/>
    <w:rsid w:val="00627624"/>
    <w:rsid w:val="00657E16"/>
    <w:rsid w:val="0069124B"/>
    <w:rsid w:val="006E663D"/>
    <w:rsid w:val="006F6B36"/>
    <w:rsid w:val="00833E09"/>
    <w:rsid w:val="00887070"/>
    <w:rsid w:val="008D3ECF"/>
    <w:rsid w:val="008E1A5D"/>
    <w:rsid w:val="008F20B1"/>
    <w:rsid w:val="0091070E"/>
    <w:rsid w:val="009B5676"/>
    <w:rsid w:val="009E061D"/>
    <w:rsid w:val="00A12383"/>
    <w:rsid w:val="00A453FC"/>
    <w:rsid w:val="00AF7007"/>
    <w:rsid w:val="00B6181F"/>
    <w:rsid w:val="00C539CD"/>
    <w:rsid w:val="00CC5800"/>
    <w:rsid w:val="00D36149"/>
    <w:rsid w:val="00DA7DF2"/>
    <w:rsid w:val="00DF7CD5"/>
    <w:rsid w:val="00E216A5"/>
    <w:rsid w:val="00E3685C"/>
    <w:rsid w:val="00E4796C"/>
    <w:rsid w:val="00F4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50DD1-C91D-44E9-B3B2-1229D91A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E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EC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479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79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79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79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796C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24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ACD22-397C-439F-BF82-2A36AB4C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Doyon</dc:creator>
  <cp:lastModifiedBy>Alexei Nicolev</cp:lastModifiedBy>
  <cp:revision>3</cp:revision>
  <dcterms:created xsi:type="dcterms:W3CDTF">2014-09-22T14:19:00Z</dcterms:created>
  <dcterms:modified xsi:type="dcterms:W3CDTF">2014-11-13T14:21:00Z</dcterms:modified>
</cp:coreProperties>
</file>