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58C3" w:rsidRPr="001F3BF4" w:rsidRDefault="009A0058" w:rsidP="007A4095">
      <w:pPr>
        <w:pStyle w:val="Annexesniveau2"/>
      </w:pPr>
      <w:bookmarkStart w:id="0" w:name="_Toc479609607"/>
      <w:bookmarkStart w:id="1" w:name="_Toc479611473"/>
      <w:r>
        <w:t>ÉCRIRE DES TEXTES VARIÉS</w:t>
      </w:r>
      <w:bookmarkEnd w:id="0"/>
      <w:bookmarkEnd w:id="1"/>
    </w:p>
    <w:p w:rsidR="00D058C3" w:rsidRDefault="00D058C3" w:rsidP="00D058C3">
      <w:pPr>
        <w:rPr>
          <w:rFonts w:ascii="Arial Narrow" w:hAnsi="Arial Narrow"/>
          <w:b/>
          <w:sz w:val="28"/>
          <w:szCs w:val="22"/>
          <w:lang w:eastAsia="en-US"/>
        </w:rPr>
      </w:pPr>
    </w:p>
    <w:p w:rsidR="002352B2" w:rsidRDefault="002352B2" w:rsidP="002352B2">
      <w:pPr>
        <w:spacing w:after="120"/>
        <w:ind w:left="1068"/>
        <w:rPr>
          <w:rFonts w:ascii="Arial Narrow" w:hAnsi="Arial Narrow"/>
          <w:b/>
          <w:sz w:val="32"/>
          <w:szCs w:val="22"/>
          <w:lang w:eastAsia="en-US"/>
        </w:rPr>
      </w:pPr>
      <w:r>
        <w:rPr>
          <w:rFonts w:ascii="Arial Narrow" w:hAnsi="Arial Narrow"/>
          <w:b/>
          <w:sz w:val="32"/>
          <w:szCs w:val="22"/>
          <w:lang w:eastAsia="en-US"/>
        </w:rPr>
        <w:t>Description/Pratiques reconnues efficaces/activités de connaissance et situations de compétences</w:t>
      </w:r>
    </w:p>
    <w:p w:rsidR="002352B2" w:rsidRDefault="002352B2" w:rsidP="002352B2">
      <w:pPr>
        <w:spacing w:after="120"/>
        <w:ind w:left="1068"/>
        <w:rPr>
          <w:rFonts w:ascii="Arial Narrow" w:hAnsi="Arial Narrow"/>
          <w:b/>
          <w:sz w:val="32"/>
          <w:szCs w:val="22"/>
          <w:lang w:eastAsia="en-US"/>
        </w:rPr>
      </w:pPr>
      <w:r>
        <w:rPr>
          <w:rFonts w:ascii="Arial Narrow" w:hAnsi="Arial Narrow"/>
          <w:b/>
          <w:sz w:val="32"/>
          <w:szCs w:val="22"/>
          <w:lang w:eastAsia="en-US"/>
        </w:rPr>
        <w:t>Critères d’évaluation et leur pondération</w:t>
      </w:r>
    </w:p>
    <w:p w:rsidR="002352B2" w:rsidRDefault="002352B2" w:rsidP="002352B2">
      <w:pPr>
        <w:spacing w:after="120"/>
        <w:ind w:left="1068"/>
        <w:rPr>
          <w:rFonts w:ascii="Arial Narrow" w:hAnsi="Arial Narrow"/>
          <w:b/>
          <w:sz w:val="32"/>
          <w:szCs w:val="22"/>
          <w:lang w:eastAsia="en-US"/>
        </w:rPr>
      </w:pPr>
      <w:r>
        <w:rPr>
          <w:rFonts w:ascii="Arial Narrow" w:hAnsi="Arial Narrow"/>
          <w:b/>
          <w:sz w:val="32"/>
          <w:szCs w:val="22"/>
          <w:lang w:eastAsia="en-US"/>
        </w:rPr>
        <w:t>Annexes du Référentiel sur l’évaluation des apprentissages</w:t>
      </w:r>
    </w:p>
    <w:p w:rsidR="00D058C3" w:rsidRPr="002352B2" w:rsidRDefault="009A5F84" w:rsidP="00553FEE">
      <w:pPr>
        <w:numPr>
          <w:ilvl w:val="0"/>
          <w:numId w:val="72"/>
        </w:numPr>
        <w:spacing w:after="240"/>
        <w:rPr>
          <w:rFonts w:ascii="Arial Narrow" w:hAnsi="Arial Narrow"/>
          <w:sz w:val="32"/>
          <w:szCs w:val="22"/>
          <w:lang w:eastAsia="en-US"/>
        </w:rPr>
      </w:pPr>
      <w:r w:rsidRPr="002352B2">
        <w:rPr>
          <w:rFonts w:ascii="Arial Narrow" w:hAnsi="Arial Narrow"/>
          <w:sz w:val="32"/>
          <w:szCs w:val="22"/>
          <w:lang w:eastAsia="en-US"/>
        </w:rPr>
        <w:t>Annexe 3</w:t>
      </w:r>
      <w:r w:rsidR="00D058C3" w:rsidRPr="002352B2">
        <w:rPr>
          <w:rFonts w:ascii="Arial Narrow" w:hAnsi="Arial Narrow"/>
          <w:sz w:val="32"/>
          <w:szCs w:val="22"/>
          <w:lang w:eastAsia="en-US"/>
        </w:rPr>
        <w:t> : Progression des situations de compétence à écrire un texte en 1</w:t>
      </w:r>
      <w:r w:rsidR="00D058C3" w:rsidRPr="002352B2">
        <w:rPr>
          <w:rFonts w:ascii="Arial Narrow" w:hAnsi="Arial Narrow"/>
          <w:sz w:val="32"/>
          <w:szCs w:val="22"/>
          <w:vertAlign w:val="superscript"/>
          <w:lang w:eastAsia="en-US"/>
        </w:rPr>
        <w:t>re</w:t>
      </w:r>
      <w:r w:rsidR="00D058C3" w:rsidRPr="002352B2">
        <w:rPr>
          <w:rFonts w:ascii="Arial Narrow" w:hAnsi="Arial Narrow"/>
          <w:sz w:val="32"/>
          <w:szCs w:val="22"/>
          <w:lang w:eastAsia="en-US"/>
        </w:rPr>
        <w:t xml:space="preserve"> année du primaire</w:t>
      </w:r>
    </w:p>
    <w:p w:rsidR="00D058C3" w:rsidRPr="002352B2" w:rsidRDefault="009A5F84" w:rsidP="00553FEE">
      <w:pPr>
        <w:numPr>
          <w:ilvl w:val="0"/>
          <w:numId w:val="72"/>
        </w:numPr>
        <w:spacing w:after="240"/>
        <w:rPr>
          <w:rFonts w:ascii="Arial Narrow" w:hAnsi="Arial Narrow"/>
          <w:sz w:val="32"/>
          <w:szCs w:val="22"/>
          <w:lang w:eastAsia="en-US"/>
        </w:rPr>
      </w:pPr>
      <w:r w:rsidRPr="002352B2">
        <w:rPr>
          <w:rFonts w:ascii="Arial Narrow" w:hAnsi="Arial Narrow"/>
          <w:sz w:val="32"/>
          <w:szCs w:val="22"/>
          <w:lang w:eastAsia="en-US"/>
        </w:rPr>
        <w:t>Annexe 4</w:t>
      </w:r>
      <w:r w:rsidR="00D058C3" w:rsidRPr="002352B2">
        <w:rPr>
          <w:rFonts w:ascii="Arial Narrow" w:hAnsi="Arial Narrow"/>
          <w:sz w:val="32"/>
          <w:szCs w:val="22"/>
          <w:lang w:eastAsia="en-US"/>
        </w:rPr>
        <w:t> : Projet d’écriture-Modèle séquentiel</w:t>
      </w:r>
    </w:p>
    <w:p w:rsidR="00D058C3" w:rsidRPr="002352B2" w:rsidRDefault="009A5F84" w:rsidP="00553FEE">
      <w:pPr>
        <w:numPr>
          <w:ilvl w:val="0"/>
          <w:numId w:val="72"/>
        </w:numPr>
        <w:spacing w:after="240"/>
        <w:rPr>
          <w:rFonts w:ascii="Arial Narrow" w:hAnsi="Arial Narrow"/>
          <w:sz w:val="32"/>
          <w:szCs w:val="22"/>
          <w:lang w:eastAsia="en-US"/>
        </w:rPr>
      </w:pPr>
      <w:r w:rsidRPr="002352B2">
        <w:rPr>
          <w:rFonts w:ascii="Arial Narrow" w:hAnsi="Arial Narrow"/>
          <w:sz w:val="32"/>
          <w:szCs w:val="22"/>
          <w:lang w:eastAsia="en-US"/>
        </w:rPr>
        <w:t>Annexe 5</w:t>
      </w:r>
      <w:r w:rsidR="00D058C3" w:rsidRPr="002352B2">
        <w:rPr>
          <w:rFonts w:ascii="Arial Narrow" w:hAnsi="Arial Narrow"/>
          <w:sz w:val="32"/>
          <w:szCs w:val="22"/>
          <w:lang w:eastAsia="en-US"/>
        </w:rPr>
        <w:t> : Projet d’écriture-Modèle graphique</w:t>
      </w:r>
    </w:p>
    <w:p w:rsidR="009A5F84" w:rsidRPr="002352B2" w:rsidRDefault="009A5F84" w:rsidP="00553FEE">
      <w:pPr>
        <w:numPr>
          <w:ilvl w:val="0"/>
          <w:numId w:val="72"/>
        </w:numPr>
        <w:spacing w:after="240"/>
        <w:rPr>
          <w:rFonts w:ascii="Arial Narrow" w:hAnsi="Arial Narrow"/>
          <w:sz w:val="32"/>
          <w:szCs w:val="22"/>
          <w:lang w:eastAsia="en-US"/>
        </w:rPr>
      </w:pPr>
      <w:r w:rsidRPr="002352B2">
        <w:rPr>
          <w:rFonts w:ascii="Arial Narrow" w:hAnsi="Arial Narrow"/>
          <w:sz w:val="32"/>
          <w:szCs w:val="22"/>
          <w:lang w:eastAsia="en-US"/>
        </w:rPr>
        <w:t>Annexe 6 : La dictée, une activité de connaissance</w:t>
      </w:r>
    </w:p>
    <w:p w:rsidR="00D058C3" w:rsidRDefault="002352B2" w:rsidP="00D058C3">
      <w:pPr>
        <w:rPr>
          <w:rFonts w:ascii="Arial Narrow" w:hAnsi="Arial Narrow"/>
          <w:sz w:val="28"/>
          <w:szCs w:val="22"/>
          <w:lang w:eastAsia="en-US"/>
        </w:rPr>
      </w:pPr>
      <w:r>
        <w:rPr>
          <w:noProof/>
        </w:rPr>
        <w:drawing>
          <wp:anchor distT="0" distB="0" distL="114300" distR="114300" simplePos="0" relativeHeight="252341760" behindDoc="0" locked="0" layoutInCell="1" allowOverlap="1" wp14:anchorId="10DA3FC5" wp14:editId="1FCD2CC1">
            <wp:simplePos x="0" y="0"/>
            <wp:positionH relativeFrom="margin">
              <wp:posOffset>3921211</wp:posOffset>
            </wp:positionH>
            <wp:positionV relativeFrom="paragraph">
              <wp:posOffset>8272</wp:posOffset>
            </wp:positionV>
            <wp:extent cx="2797043" cy="3990497"/>
            <wp:effectExtent l="0" t="0" r="3810" b="0"/>
            <wp:wrapNone/>
            <wp:docPr id="88" name="Image 88" descr="Résultats de recherche d'images pour « écr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écri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043" cy="39904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Default="00547D66" w:rsidP="00D058C3">
      <w:pPr>
        <w:rPr>
          <w:rFonts w:ascii="Arial Narrow" w:hAnsi="Arial Narrow"/>
          <w:sz w:val="28"/>
          <w:szCs w:val="22"/>
          <w:lang w:eastAsia="en-US"/>
        </w:rPr>
      </w:pPr>
    </w:p>
    <w:p w:rsidR="00547D66" w:rsidRPr="00B466BD" w:rsidRDefault="00547D66" w:rsidP="00D058C3">
      <w:pPr>
        <w:rPr>
          <w:rFonts w:ascii="Arial Narrow" w:hAnsi="Arial Narrow"/>
          <w:sz w:val="28"/>
          <w:szCs w:val="22"/>
          <w:lang w:eastAsia="en-US"/>
        </w:rPr>
      </w:pPr>
    </w:p>
    <w:p w:rsidR="00D058C3" w:rsidRPr="00B466BD" w:rsidRDefault="00D058C3" w:rsidP="00D058C3">
      <w:pPr>
        <w:rPr>
          <w:rFonts w:ascii="Arial Narrow" w:hAnsi="Arial Narrow"/>
          <w:sz w:val="28"/>
          <w:szCs w:val="22"/>
          <w:lang w:eastAsia="en-US"/>
        </w:rPr>
      </w:pPr>
    </w:p>
    <w:p w:rsidR="002352B2" w:rsidRDefault="002352B2">
      <w:pPr>
        <w:rPr>
          <w:sz w:val="16"/>
          <w:szCs w:val="16"/>
        </w:rPr>
        <w:sectPr w:rsidR="002352B2" w:rsidSect="002144A2">
          <w:headerReference w:type="even" r:id="rId9"/>
          <w:footerReference w:type="even" r:id="rId10"/>
          <w:headerReference w:type="first" r:id="rId11"/>
          <w:footerReference w:type="first" r:id="rId12"/>
          <w:pgSz w:w="12240" w:h="15840"/>
          <w:pgMar w:top="851" w:right="567" w:bottom="851" w:left="709" w:header="709" w:footer="235" w:gutter="0"/>
          <w:cols w:space="708"/>
          <w:docGrid w:linePitch="360"/>
        </w:sectPr>
      </w:pPr>
    </w:p>
    <w:p w:rsidR="002352B2" w:rsidRPr="0001561F" w:rsidRDefault="002352B2" w:rsidP="002352B2">
      <w:pPr>
        <w:pStyle w:val="03-Titreniveau2Rfrentielval"/>
      </w:pPr>
      <w:bookmarkStart w:id="2" w:name="_Toc479609574"/>
      <w:bookmarkStart w:id="3" w:name="_Toc479611440"/>
      <w:bookmarkStart w:id="4" w:name="_Toc479609608"/>
      <w:bookmarkStart w:id="5" w:name="_Toc479611474"/>
      <w:r w:rsidRPr="0001561F">
        <w:lastRenderedPageBreak/>
        <w:t>FRANÇAIS</w:t>
      </w:r>
      <w:r w:rsidRPr="0001561F">
        <w:br/>
        <w:t>ÉCRIRE DES TEXTES VARIÉS</w:t>
      </w:r>
      <w:bookmarkEnd w:id="2"/>
      <w:bookmarkEnd w:id="3"/>
    </w:p>
    <w:p w:rsidR="002352B2" w:rsidRDefault="002352B2" w:rsidP="002352B2">
      <w:pPr>
        <w:rPr>
          <w:b/>
        </w:rPr>
      </w:pPr>
      <w:r>
        <w:rPr>
          <w:b/>
          <w:noProof/>
        </w:rPr>
        <mc:AlternateContent>
          <mc:Choice Requires="wps">
            <w:drawing>
              <wp:anchor distT="0" distB="0" distL="114300" distR="114300" simplePos="0" relativeHeight="252345856" behindDoc="0" locked="0" layoutInCell="1" allowOverlap="1" wp14:anchorId="14A78AC2" wp14:editId="7A82E028">
                <wp:simplePos x="0" y="0"/>
                <wp:positionH relativeFrom="column">
                  <wp:posOffset>21590</wp:posOffset>
                </wp:positionH>
                <wp:positionV relativeFrom="paragraph">
                  <wp:posOffset>1905</wp:posOffset>
                </wp:positionV>
                <wp:extent cx="6791325" cy="3067050"/>
                <wp:effectExtent l="0" t="0" r="28575" b="19050"/>
                <wp:wrapNone/>
                <wp:docPr id="161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3067050"/>
                        </a:xfrm>
                        <a:prstGeom prst="rect">
                          <a:avLst/>
                        </a:prstGeom>
                        <a:solidFill>
                          <a:srgbClr val="FFFFFF"/>
                        </a:solidFill>
                        <a:ln w="9525" cap="rnd">
                          <a:solidFill>
                            <a:srgbClr val="000000"/>
                          </a:solidFill>
                          <a:prstDash val="sysDot"/>
                          <a:miter lim="800000"/>
                          <a:headEnd/>
                          <a:tailEnd/>
                        </a:ln>
                      </wps:spPr>
                      <wps:txbx>
                        <w:txbxContent>
                          <w:p w:rsidR="002352B2" w:rsidRDefault="002352B2" w:rsidP="002352B2">
                            <w:pPr>
                              <w:spacing w:after="120"/>
                              <w:jc w:val="both"/>
                            </w:pPr>
                            <w:r w:rsidRPr="00A9753C">
                              <w:t xml:space="preserve">Pour développer la compétence </w:t>
                            </w:r>
                            <w:r w:rsidRPr="00A9753C">
                              <w:rPr>
                                <w:i/>
                              </w:rPr>
                              <w:t>Écrire des textes variés</w:t>
                            </w:r>
                            <w:r w:rsidRPr="00A9753C">
                              <w:t>, les élèves doivent apprendre à utiliser des connaissances, des stratégies, des moyens, des techniques, des procédures et des savoir-faire qui prennent en compte les m</w:t>
                            </w:r>
                            <w:r>
                              <w:t xml:space="preserve">ots, les phrases et les textes. </w:t>
                            </w:r>
                            <w:r w:rsidRPr="00A9753C">
                              <w:t>Ils posséderont ainsi non seulement les connaissances sur la langue</w:t>
                            </w:r>
                            <w:r>
                              <w:t>,</w:t>
                            </w:r>
                            <w:r w:rsidRPr="00A9753C">
                              <w:t xml:space="preserve"> mais également </w:t>
                            </w:r>
                            <w:r>
                              <w:t xml:space="preserve">sur </w:t>
                            </w:r>
                            <w:r w:rsidRPr="00A9753C">
                              <w:t>l’ensemble des éléments qui sont indispensables pour écrir</w:t>
                            </w:r>
                            <w:r>
                              <w:t>e correctement et avec aisance.</w:t>
                            </w:r>
                          </w:p>
                          <w:p w:rsidR="002352B2" w:rsidRPr="000F3F76" w:rsidRDefault="002352B2" w:rsidP="002352B2">
                            <w:pPr>
                              <w:spacing w:after="80"/>
                              <w:rPr>
                                <w:b/>
                              </w:rPr>
                            </w:pPr>
                            <w:r>
                              <w:rPr>
                                <w:b/>
                              </w:rPr>
                              <w:t>Exemples de p</w:t>
                            </w:r>
                            <w:r w:rsidRPr="000F3F76">
                              <w:rPr>
                                <w:b/>
                              </w:rPr>
                              <w:t>ratiques reconnues efficaces pour développer la compétence :</w:t>
                            </w:r>
                          </w:p>
                          <w:p w:rsidR="002352B2" w:rsidRPr="009E7388" w:rsidRDefault="002352B2" w:rsidP="002352B2">
                            <w:pPr>
                              <w:numPr>
                                <w:ilvl w:val="0"/>
                                <w:numId w:val="98"/>
                              </w:numPr>
                              <w:ind w:left="284"/>
                              <w:rPr>
                                <w:sz w:val="22"/>
                              </w:rPr>
                            </w:pPr>
                            <w:r w:rsidRPr="009E7388">
                              <w:rPr>
                                <w:sz w:val="22"/>
                              </w:rPr>
                              <w:t>Modéliser les processus d’écriture (planification, mise en texte, révision, correction et diffusion)</w:t>
                            </w:r>
                          </w:p>
                          <w:p w:rsidR="002352B2" w:rsidRDefault="002352B2" w:rsidP="002352B2">
                            <w:pPr>
                              <w:numPr>
                                <w:ilvl w:val="0"/>
                                <w:numId w:val="98"/>
                              </w:numPr>
                              <w:ind w:left="284"/>
                              <w:rPr>
                                <w:sz w:val="22"/>
                              </w:rPr>
                            </w:pPr>
                            <w:r>
                              <w:rPr>
                                <w:sz w:val="22"/>
                              </w:rPr>
                              <w:t>Favoriser les ateliers d’écriture dès la 1</w:t>
                            </w:r>
                            <w:r w:rsidRPr="00CB37DE">
                              <w:rPr>
                                <w:sz w:val="22"/>
                                <w:vertAlign w:val="superscript"/>
                              </w:rPr>
                              <w:t>re</w:t>
                            </w:r>
                            <w:r>
                              <w:rPr>
                                <w:sz w:val="22"/>
                              </w:rPr>
                              <w:t xml:space="preserve"> année</w:t>
                            </w:r>
                          </w:p>
                          <w:p w:rsidR="002352B2" w:rsidRPr="000F3F76" w:rsidRDefault="002352B2" w:rsidP="002352B2">
                            <w:pPr>
                              <w:numPr>
                                <w:ilvl w:val="0"/>
                                <w:numId w:val="98"/>
                              </w:numPr>
                              <w:ind w:left="284"/>
                              <w:rPr>
                                <w:sz w:val="22"/>
                              </w:rPr>
                            </w:pPr>
                            <w:r w:rsidRPr="009E7388">
                              <w:rPr>
                                <w:sz w:val="22"/>
                              </w:rPr>
                              <w:t xml:space="preserve">Permettre les </w:t>
                            </w:r>
                            <w:r w:rsidRPr="000F3F76">
                              <w:rPr>
                                <w:sz w:val="22"/>
                              </w:rPr>
                              <w:t>échanges d’idées lors de la planification d’un texte</w:t>
                            </w:r>
                          </w:p>
                          <w:p w:rsidR="002352B2" w:rsidRPr="000F3F76" w:rsidRDefault="002352B2" w:rsidP="002352B2">
                            <w:pPr>
                              <w:numPr>
                                <w:ilvl w:val="0"/>
                                <w:numId w:val="98"/>
                              </w:numPr>
                              <w:ind w:left="284"/>
                              <w:rPr>
                                <w:sz w:val="22"/>
                              </w:rPr>
                            </w:pPr>
                            <w:r w:rsidRPr="000F3F76">
                              <w:rPr>
                                <w:sz w:val="22"/>
                              </w:rPr>
                              <w:t>Enseigner explicitement les stratégies d’écriture</w:t>
                            </w:r>
                          </w:p>
                          <w:p w:rsidR="002352B2" w:rsidRPr="000F3F76" w:rsidRDefault="002352B2" w:rsidP="002352B2">
                            <w:pPr>
                              <w:numPr>
                                <w:ilvl w:val="0"/>
                                <w:numId w:val="98"/>
                              </w:numPr>
                              <w:ind w:left="284"/>
                              <w:rPr>
                                <w:sz w:val="22"/>
                              </w:rPr>
                            </w:pPr>
                            <w:r w:rsidRPr="000F3F76">
                              <w:rPr>
                                <w:sz w:val="22"/>
                              </w:rPr>
                              <w:t>Rendre explicite</w:t>
                            </w:r>
                            <w:r>
                              <w:rPr>
                                <w:sz w:val="22"/>
                              </w:rPr>
                              <w:t>s</w:t>
                            </w:r>
                            <w:r w:rsidRPr="000F3F76">
                              <w:rPr>
                                <w:sz w:val="22"/>
                              </w:rPr>
                              <w:t xml:space="preserve"> les éléments du projet d’écriture</w:t>
                            </w:r>
                            <w:r>
                              <w:rPr>
                                <w:sz w:val="22"/>
                              </w:rPr>
                              <w:t xml:space="preserve"> dont l’élève doit tenir compte</w:t>
                            </w:r>
                          </w:p>
                          <w:p w:rsidR="002352B2" w:rsidRPr="000F3F76" w:rsidRDefault="002352B2" w:rsidP="002352B2">
                            <w:pPr>
                              <w:numPr>
                                <w:ilvl w:val="0"/>
                                <w:numId w:val="98"/>
                              </w:numPr>
                              <w:ind w:left="284"/>
                              <w:rPr>
                                <w:sz w:val="22"/>
                              </w:rPr>
                            </w:pPr>
                            <w:r w:rsidRPr="000F3F76">
                              <w:rPr>
                                <w:sz w:val="22"/>
                              </w:rPr>
                              <w:t>Modéliser l’application du code de correction</w:t>
                            </w:r>
                          </w:p>
                          <w:p w:rsidR="002352B2" w:rsidRPr="00D8472D" w:rsidRDefault="002352B2" w:rsidP="002352B2">
                            <w:pPr>
                              <w:numPr>
                                <w:ilvl w:val="0"/>
                                <w:numId w:val="98"/>
                              </w:numPr>
                              <w:ind w:left="284"/>
                              <w:rPr>
                                <w:sz w:val="22"/>
                              </w:rPr>
                            </w:pPr>
                            <w:r w:rsidRPr="00D8472D">
                              <w:rPr>
                                <w:sz w:val="22"/>
                              </w:rPr>
                              <w:t>Enseigner la structure du récit</w:t>
                            </w:r>
                          </w:p>
                          <w:p w:rsidR="002352B2" w:rsidRDefault="002352B2" w:rsidP="002352B2">
                            <w:pPr>
                              <w:numPr>
                                <w:ilvl w:val="0"/>
                                <w:numId w:val="98"/>
                              </w:numPr>
                              <w:ind w:left="284"/>
                              <w:rPr>
                                <w:sz w:val="22"/>
                              </w:rPr>
                            </w:pPr>
                            <w:r w:rsidRPr="00D8472D">
                              <w:rPr>
                                <w:sz w:val="22"/>
                              </w:rPr>
                              <w:t>Recourir aux ressources technologiques (histoires</w:t>
                            </w:r>
                            <w:r>
                              <w:rPr>
                                <w:sz w:val="22"/>
                              </w:rPr>
                              <w:t xml:space="preserve"> collaboratives via Google document, etc.)</w:t>
                            </w:r>
                          </w:p>
                          <w:p w:rsidR="002352B2" w:rsidRDefault="002352B2" w:rsidP="002352B2">
                            <w:pPr>
                              <w:numPr>
                                <w:ilvl w:val="0"/>
                                <w:numId w:val="98"/>
                              </w:numPr>
                              <w:ind w:left="284"/>
                              <w:rPr>
                                <w:sz w:val="22"/>
                              </w:rPr>
                            </w:pPr>
                            <w:r>
                              <w:rPr>
                                <w:sz w:val="22"/>
                              </w:rPr>
                              <w:t>Utiliser les manipulations syntaxiques pour l’apprentissage de la grammaire (ex : remplacement, effacement, addition, déplacement et encadrement)</w:t>
                            </w:r>
                          </w:p>
                          <w:p w:rsidR="002352B2" w:rsidRDefault="002352B2" w:rsidP="002352B2">
                            <w:pPr>
                              <w:numPr>
                                <w:ilvl w:val="0"/>
                                <w:numId w:val="98"/>
                              </w:numPr>
                              <w:ind w:left="284"/>
                              <w:rPr>
                                <w:sz w:val="22"/>
                              </w:rPr>
                            </w:pPr>
                            <w:r>
                              <w:rPr>
                                <w:sz w:val="22"/>
                              </w:rPr>
                              <w:t>Explorer les règles et les régularités orthographiques en utilisant des mots tirés de textes familiers</w:t>
                            </w:r>
                          </w:p>
                          <w:p w:rsidR="002352B2" w:rsidRPr="00743F72" w:rsidRDefault="002352B2" w:rsidP="002352B2">
                            <w:pPr>
                              <w:numPr>
                                <w:ilvl w:val="0"/>
                                <w:numId w:val="98"/>
                              </w:numPr>
                              <w:ind w:left="284"/>
                              <w:rPr>
                                <w:sz w:val="22"/>
                              </w:rPr>
                            </w:pPr>
                            <w:r>
                              <w:rPr>
                                <w:sz w:val="22"/>
                              </w:rPr>
                              <w:t>Si l’écriture cursive est envisagée, elle doit être enseignée dès la 1</w:t>
                            </w:r>
                            <w:r w:rsidRPr="00743F72">
                              <w:rPr>
                                <w:sz w:val="22"/>
                                <w:vertAlign w:val="superscript"/>
                              </w:rPr>
                              <w:t>re</w:t>
                            </w:r>
                            <w:r>
                              <w:rPr>
                                <w:sz w:val="22"/>
                              </w:rPr>
                              <w:t xml:space="preserve"> 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78AC2" id="_x0000_t202" coordsize="21600,21600" o:spt="202" path="m,l,21600r21600,l21600,xe">
                <v:stroke joinstyle="miter"/>
                <v:path gradientshapeok="t" o:connecttype="rect"/>
              </v:shapetype>
              <v:shape id="Text Box 225" o:spid="_x0000_s1026" type="#_x0000_t202" style="position:absolute;margin-left:1.7pt;margin-top:.15pt;width:534.75pt;height:241.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iQQIAAHoEAAAOAAAAZHJzL2Uyb0RvYy54bWysVF1v2yAUfZ+0/4B4X+ykTdJadaouWaZJ&#10;3YfU7gfcYByjYS4DEjv79b3gNI267WWaHxBwL4dzz+H65rZvNdtL5xWako9HOWfSCKyU2Zb8++P6&#10;3RVnPoCpQKORJT9Iz28Xb9/cdLaQE2xQV9IxAjG+6GzJmxBskWVeNLIFP0IrDQVrdC0EWrptVjno&#10;CL3V2STPZ1mHrrIOhfSedldDkC8Sfl1LEb7WtZeB6ZITt5BGl8ZNHLPFDRRbB7ZR4kgD/oFFC8rQ&#10;pSeoFQRgO6d+g2qVcOixDiOBbYZ1rYRMNVA14/xVNQ8NWJlqIXG8Pcnk/x+s+LL/5piqyLvZ+IIz&#10;Ay259Cj7wN5jzyaTaZSos76gzAdLuaGnAKWncr29R/HDM4PLBsxW3jmHXSOhIorjeDI7Ozrg+Aiy&#10;6T5jRRfBLmAC6mvXRv1IEUboZNXhZE8kI2hzNr8eXxAhJih2kc/m+TQZmEHxfNw6Hz5KbFmclNyR&#10;/wke9vc+RDpQPKfE2zxqVa2V1mnhtpuldmwP9FbW6UsVvErThnUlv54mIkBP1plq0OKvYHn6/gQW&#10;yazAN8Ol/uBXGGIeFK0K1BhatSW/Oh2HImr7wVQpJYDSw5zK0uYodtR3UDr0m54SowMbrA4ku8Oh&#10;AahhadKg+8VZR4+/5P7nDpzkTH8yZN31+PIydktaXE7nE1q488jmPAJGEFTJA2fDdBmGDttZp7YN&#10;3TQ8FoN3ZHetkhEvrI686YEnf47NGDvofJ2yXn4ZiycAAAD//wMAUEsDBBQABgAIAAAAIQBL4b6o&#10;3gAAAAcBAAAPAAAAZHJzL2Rvd25yZXYueG1sTI7BTsMwEETvSPyDtUjcqENTlTbEqQAJIVUcaAqc&#10;nXiJo8brELtN+Hu2JziNRjOaeflmcp044RBaTwpuZwkIpNqblhoF7/vnmxWIEDUZ3XlCBT8YYFNc&#10;XuQ6M36kHZ7K2AgeoZBpBTbGPpMy1BadDjPfI3H25QenI9uhkWbQI4+7Ts6TZCmdbokfrO7xyWJ9&#10;KI9Owb5cb7f9snob7fT6/flRP8rDy06p66vp4R5ExCn+leGMz+hQMFPlj2SC6BSkCy6ygDiHyd18&#10;DaJSsFilKcgil//5i18AAAD//wMAUEsBAi0AFAAGAAgAAAAhALaDOJL+AAAA4QEAABMAAAAAAAAA&#10;AAAAAAAAAAAAAFtDb250ZW50X1R5cGVzXS54bWxQSwECLQAUAAYACAAAACEAOP0h/9YAAACUAQAA&#10;CwAAAAAAAAAAAAAAAAAvAQAAX3JlbHMvLnJlbHNQSwECLQAUAAYACAAAACEAL/pZokECAAB6BAAA&#10;DgAAAAAAAAAAAAAAAAAuAgAAZHJzL2Uyb0RvYy54bWxQSwECLQAUAAYACAAAACEAS+G+qN4AAAAH&#10;AQAADwAAAAAAAAAAAAAAAACbBAAAZHJzL2Rvd25yZXYueG1sUEsFBgAAAAAEAAQA8wAAAKYFAAAA&#10;AA==&#10;">
                <v:stroke dashstyle="1 1" endcap="round"/>
                <v:textbox>
                  <w:txbxContent>
                    <w:p w:rsidR="002352B2" w:rsidRDefault="002352B2" w:rsidP="002352B2">
                      <w:pPr>
                        <w:spacing w:after="120"/>
                        <w:jc w:val="both"/>
                      </w:pPr>
                      <w:r w:rsidRPr="00A9753C">
                        <w:t xml:space="preserve">Pour développer la compétence </w:t>
                      </w:r>
                      <w:r w:rsidRPr="00A9753C">
                        <w:rPr>
                          <w:i/>
                        </w:rPr>
                        <w:t>Écrire des textes variés</w:t>
                      </w:r>
                      <w:r w:rsidRPr="00A9753C">
                        <w:t>, les élèves doivent apprendre à utiliser des connaissances, des stratégies, des moyens, des techniques, des procédures et des savoir-faire qui prennent en compte les m</w:t>
                      </w:r>
                      <w:r>
                        <w:t xml:space="preserve">ots, les phrases et les textes. </w:t>
                      </w:r>
                      <w:r w:rsidRPr="00A9753C">
                        <w:t>Ils posséderont ainsi non seulement les connaissances sur la langue</w:t>
                      </w:r>
                      <w:r>
                        <w:t>,</w:t>
                      </w:r>
                      <w:r w:rsidRPr="00A9753C">
                        <w:t xml:space="preserve"> mais également </w:t>
                      </w:r>
                      <w:r>
                        <w:t xml:space="preserve">sur </w:t>
                      </w:r>
                      <w:r w:rsidRPr="00A9753C">
                        <w:t>l’ensemble des éléments qui sont indispensables pour écrir</w:t>
                      </w:r>
                      <w:r>
                        <w:t>e correctement et avec aisance.</w:t>
                      </w:r>
                    </w:p>
                    <w:p w:rsidR="002352B2" w:rsidRPr="000F3F76" w:rsidRDefault="002352B2" w:rsidP="002352B2">
                      <w:pPr>
                        <w:spacing w:after="80"/>
                        <w:rPr>
                          <w:b/>
                        </w:rPr>
                      </w:pPr>
                      <w:r>
                        <w:rPr>
                          <w:b/>
                        </w:rPr>
                        <w:t>Exemples de p</w:t>
                      </w:r>
                      <w:r w:rsidRPr="000F3F76">
                        <w:rPr>
                          <w:b/>
                        </w:rPr>
                        <w:t>ratiques reconnues efficaces pour développer la compétence :</w:t>
                      </w:r>
                    </w:p>
                    <w:p w:rsidR="002352B2" w:rsidRPr="009E7388" w:rsidRDefault="002352B2" w:rsidP="002352B2">
                      <w:pPr>
                        <w:numPr>
                          <w:ilvl w:val="0"/>
                          <w:numId w:val="98"/>
                        </w:numPr>
                        <w:ind w:left="284"/>
                        <w:rPr>
                          <w:sz w:val="22"/>
                        </w:rPr>
                      </w:pPr>
                      <w:r w:rsidRPr="009E7388">
                        <w:rPr>
                          <w:sz w:val="22"/>
                        </w:rPr>
                        <w:t>Modéliser les processus d’écriture (planification, mise en texte, révision, correction et diffusion)</w:t>
                      </w:r>
                    </w:p>
                    <w:p w:rsidR="002352B2" w:rsidRDefault="002352B2" w:rsidP="002352B2">
                      <w:pPr>
                        <w:numPr>
                          <w:ilvl w:val="0"/>
                          <w:numId w:val="98"/>
                        </w:numPr>
                        <w:ind w:left="284"/>
                        <w:rPr>
                          <w:sz w:val="22"/>
                        </w:rPr>
                      </w:pPr>
                      <w:r>
                        <w:rPr>
                          <w:sz w:val="22"/>
                        </w:rPr>
                        <w:t>Favoriser les ateliers d’écriture dès la 1</w:t>
                      </w:r>
                      <w:r w:rsidRPr="00CB37DE">
                        <w:rPr>
                          <w:sz w:val="22"/>
                          <w:vertAlign w:val="superscript"/>
                        </w:rPr>
                        <w:t>re</w:t>
                      </w:r>
                      <w:r>
                        <w:rPr>
                          <w:sz w:val="22"/>
                        </w:rPr>
                        <w:t xml:space="preserve"> année</w:t>
                      </w:r>
                    </w:p>
                    <w:p w:rsidR="002352B2" w:rsidRPr="000F3F76" w:rsidRDefault="002352B2" w:rsidP="002352B2">
                      <w:pPr>
                        <w:numPr>
                          <w:ilvl w:val="0"/>
                          <w:numId w:val="98"/>
                        </w:numPr>
                        <w:ind w:left="284"/>
                        <w:rPr>
                          <w:sz w:val="22"/>
                        </w:rPr>
                      </w:pPr>
                      <w:r w:rsidRPr="009E7388">
                        <w:rPr>
                          <w:sz w:val="22"/>
                        </w:rPr>
                        <w:t xml:space="preserve">Permettre les </w:t>
                      </w:r>
                      <w:r w:rsidRPr="000F3F76">
                        <w:rPr>
                          <w:sz w:val="22"/>
                        </w:rPr>
                        <w:t>échanges d’idées lors de la planification d’un texte</w:t>
                      </w:r>
                    </w:p>
                    <w:p w:rsidR="002352B2" w:rsidRPr="000F3F76" w:rsidRDefault="002352B2" w:rsidP="002352B2">
                      <w:pPr>
                        <w:numPr>
                          <w:ilvl w:val="0"/>
                          <w:numId w:val="98"/>
                        </w:numPr>
                        <w:ind w:left="284"/>
                        <w:rPr>
                          <w:sz w:val="22"/>
                        </w:rPr>
                      </w:pPr>
                      <w:r w:rsidRPr="000F3F76">
                        <w:rPr>
                          <w:sz w:val="22"/>
                        </w:rPr>
                        <w:t>Enseigner explicitement les stratégies d’écriture</w:t>
                      </w:r>
                    </w:p>
                    <w:p w:rsidR="002352B2" w:rsidRPr="000F3F76" w:rsidRDefault="002352B2" w:rsidP="002352B2">
                      <w:pPr>
                        <w:numPr>
                          <w:ilvl w:val="0"/>
                          <w:numId w:val="98"/>
                        </w:numPr>
                        <w:ind w:left="284"/>
                        <w:rPr>
                          <w:sz w:val="22"/>
                        </w:rPr>
                      </w:pPr>
                      <w:r w:rsidRPr="000F3F76">
                        <w:rPr>
                          <w:sz w:val="22"/>
                        </w:rPr>
                        <w:t>Rendre explicite</w:t>
                      </w:r>
                      <w:r>
                        <w:rPr>
                          <w:sz w:val="22"/>
                        </w:rPr>
                        <w:t>s</w:t>
                      </w:r>
                      <w:r w:rsidRPr="000F3F76">
                        <w:rPr>
                          <w:sz w:val="22"/>
                        </w:rPr>
                        <w:t xml:space="preserve"> les éléments du projet d’écriture</w:t>
                      </w:r>
                      <w:r>
                        <w:rPr>
                          <w:sz w:val="22"/>
                        </w:rPr>
                        <w:t xml:space="preserve"> dont l’élève doit tenir compte</w:t>
                      </w:r>
                    </w:p>
                    <w:p w:rsidR="002352B2" w:rsidRPr="000F3F76" w:rsidRDefault="002352B2" w:rsidP="002352B2">
                      <w:pPr>
                        <w:numPr>
                          <w:ilvl w:val="0"/>
                          <w:numId w:val="98"/>
                        </w:numPr>
                        <w:ind w:left="284"/>
                        <w:rPr>
                          <w:sz w:val="22"/>
                        </w:rPr>
                      </w:pPr>
                      <w:r w:rsidRPr="000F3F76">
                        <w:rPr>
                          <w:sz w:val="22"/>
                        </w:rPr>
                        <w:t>Modéliser l’application du code de correction</w:t>
                      </w:r>
                    </w:p>
                    <w:p w:rsidR="002352B2" w:rsidRPr="00D8472D" w:rsidRDefault="002352B2" w:rsidP="002352B2">
                      <w:pPr>
                        <w:numPr>
                          <w:ilvl w:val="0"/>
                          <w:numId w:val="98"/>
                        </w:numPr>
                        <w:ind w:left="284"/>
                        <w:rPr>
                          <w:sz w:val="22"/>
                        </w:rPr>
                      </w:pPr>
                      <w:r w:rsidRPr="00D8472D">
                        <w:rPr>
                          <w:sz w:val="22"/>
                        </w:rPr>
                        <w:t>Enseigner la structure du récit</w:t>
                      </w:r>
                    </w:p>
                    <w:p w:rsidR="002352B2" w:rsidRDefault="002352B2" w:rsidP="002352B2">
                      <w:pPr>
                        <w:numPr>
                          <w:ilvl w:val="0"/>
                          <w:numId w:val="98"/>
                        </w:numPr>
                        <w:ind w:left="284"/>
                        <w:rPr>
                          <w:sz w:val="22"/>
                        </w:rPr>
                      </w:pPr>
                      <w:r w:rsidRPr="00D8472D">
                        <w:rPr>
                          <w:sz w:val="22"/>
                        </w:rPr>
                        <w:t>Recourir aux ressources technologiques (histoires</w:t>
                      </w:r>
                      <w:r>
                        <w:rPr>
                          <w:sz w:val="22"/>
                        </w:rPr>
                        <w:t xml:space="preserve"> collaboratives via Google document, etc.)</w:t>
                      </w:r>
                    </w:p>
                    <w:p w:rsidR="002352B2" w:rsidRDefault="002352B2" w:rsidP="002352B2">
                      <w:pPr>
                        <w:numPr>
                          <w:ilvl w:val="0"/>
                          <w:numId w:val="98"/>
                        </w:numPr>
                        <w:ind w:left="284"/>
                        <w:rPr>
                          <w:sz w:val="22"/>
                        </w:rPr>
                      </w:pPr>
                      <w:r>
                        <w:rPr>
                          <w:sz w:val="22"/>
                        </w:rPr>
                        <w:t>Utiliser les manipulations syntaxiques pour l’apprentissage de la grammaire (ex : remplacement, effacement, addition, déplacement et encadrement)</w:t>
                      </w:r>
                    </w:p>
                    <w:p w:rsidR="002352B2" w:rsidRDefault="002352B2" w:rsidP="002352B2">
                      <w:pPr>
                        <w:numPr>
                          <w:ilvl w:val="0"/>
                          <w:numId w:val="98"/>
                        </w:numPr>
                        <w:ind w:left="284"/>
                        <w:rPr>
                          <w:sz w:val="22"/>
                        </w:rPr>
                      </w:pPr>
                      <w:r>
                        <w:rPr>
                          <w:sz w:val="22"/>
                        </w:rPr>
                        <w:t>Explorer les règles et les régularités orthographiques en utilisant des mots tirés de textes familiers</w:t>
                      </w:r>
                    </w:p>
                    <w:p w:rsidR="002352B2" w:rsidRPr="00743F72" w:rsidRDefault="002352B2" w:rsidP="002352B2">
                      <w:pPr>
                        <w:numPr>
                          <w:ilvl w:val="0"/>
                          <w:numId w:val="98"/>
                        </w:numPr>
                        <w:ind w:left="284"/>
                        <w:rPr>
                          <w:sz w:val="22"/>
                        </w:rPr>
                      </w:pPr>
                      <w:r>
                        <w:rPr>
                          <w:sz w:val="22"/>
                        </w:rPr>
                        <w:t>Si l’écriture cursive est envisagée, elle doit être enseignée dès la 1</w:t>
                      </w:r>
                      <w:r w:rsidRPr="00743F72">
                        <w:rPr>
                          <w:sz w:val="22"/>
                          <w:vertAlign w:val="superscript"/>
                        </w:rPr>
                        <w:t>re</w:t>
                      </w:r>
                      <w:r>
                        <w:rPr>
                          <w:sz w:val="22"/>
                        </w:rPr>
                        <w:t xml:space="preserve"> année</w:t>
                      </w:r>
                    </w:p>
                  </w:txbxContent>
                </v:textbox>
              </v:shape>
            </w:pict>
          </mc:Fallback>
        </mc:AlternateContent>
      </w: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Default="002352B2" w:rsidP="002352B2">
      <w:pPr>
        <w:rPr>
          <w:b/>
        </w:rPr>
      </w:pPr>
    </w:p>
    <w:p w:rsidR="002352B2" w:rsidRPr="000F3F76" w:rsidRDefault="002352B2" w:rsidP="002352B2">
      <w:pPr>
        <w:rPr>
          <w:sz w:val="16"/>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32"/>
        <w:gridCol w:w="5274"/>
      </w:tblGrid>
      <w:tr w:rsidR="002352B2" w:rsidRPr="00441A44" w:rsidTr="002352B2">
        <w:trPr>
          <w:trHeight w:val="520"/>
        </w:trPr>
        <w:tc>
          <w:tcPr>
            <w:tcW w:w="10773" w:type="dxa"/>
            <w:gridSpan w:val="3"/>
            <w:tcBorders>
              <w:top w:val="single" w:sz="4" w:space="0" w:color="auto"/>
              <w:left w:val="dotted" w:sz="4" w:space="0" w:color="auto"/>
              <w:right w:val="single" w:sz="4" w:space="0" w:color="auto"/>
            </w:tcBorders>
            <w:shd w:val="clear" w:color="auto" w:fill="4F81BD"/>
            <w:vAlign w:val="center"/>
          </w:tcPr>
          <w:p w:rsidR="002352B2" w:rsidRPr="00D47B53" w:rsidRDefault="002352B2" w:rsidP="002352B2">
            <w:pPr>
              <w:spacing w:after="80"/>
              <w:ind w:right="34"/>
              <w:jc w:val="center"/>
              <w:rPr>
                <w:b/>
                <w:color w:val="FFFFFF"/>
              </w:rPr>
            </w:pPr>
            <w:r w:rsidRPr="00D47B53">
              <w:rPr>
                <w:b/>
                <w:color w:val="FFFFFF"/>
              </w:rPr>
              <w:t>DISTINCTION ACTIVITÉS DE CONNAISSANCES ET SITUATIONS DE COMPÉTENCE</w:t>
            </w:r>
          </w:p>
          <w:p w:rsidR="002352B2" w:rsidRPr="00B535E2" w:rsidRDefault="002352B2" w:rsidP="002352B2">
            <w:pPr>
              <w:numPr>
                <w:ilvl w:val="0"/>
                <w:numId w:val="11"/>
              </w:numPr>
              <w:spacing w:after="120"/>
              <w:ind w:right="34" w:hanging="436"/>
              <w:jc w:val="both"/>
              <w:rPr>
                <w:color w:val="FFFFFF"/>
              </w:rPr>
            </w:pPr>
            <w:r w:rsidRPr="00B535E2">
              <w:rPr>
                <w:color w:val="FFFFFF"/>
                <w:u w:val="single"/>
              </w:rPr>
              <w:t>La situation de compétence</w:t>
            </w:r>
            <w:r w:rsidRPr="00B535E2">
              <w:rPr>
                <w:color w:val="FFFFFF"/>
              </w:rPr>
              <w:t xml:space="preserve"> correspond à une tâche qui sollicite l’ensemble des composantes de la compétence. En situation d’évaluation, elle vise donc </w:t>
            </w:r>
            <w:r>
              <w:rPr>
                <w:b/>
                <w:color w:val="FFFFFF"/>
              </w:rPr>
              <w:t>l’ensemble</w:t>
            </w:r>
            <w:r w:rsidRPr="00B535E2">
              <w:rPr>
                <w:color w:val="FFFFFF"/>
              </w:rPr>
              <w:t xml:space="preserve"> des critères d’évaluation.</w:t>
            </w:r>
          </w:p>
          <w:p w:rsidR="002352B2" w:rsidRPr="00B535E2" w:rsidRDefault="002352B2" w:rsidP="002352B2">
            <w:pPr>
              <w:numPr>
                <w:ilvl w:val="0"/>
                <w:numId w:val="11"/>
              </w:numPr>
              <w:spacing w:after="120"/>
              <w:ind w:right="34" w:hanging="436"/>
              <w:jc w:val="both"/>
              <w:rPr>
                <w:color w:val="FFFFFF"/>
                <w:sz w:val="28"/>
              </w:rPr>
            </w:pPr>
            <w:r w:rsidRPr="00B535E2">
              <w:rPr>
                <w:color w:val="FFFFFF"/>
                <w:u w:val="single"/>
              </w:rPr>
              <w:t>L’activité de connaissances</w:t>
            </w:r>
            <w:r w:rsidRPr="00B535E2">
              <w:rPr>
                <w:color w:val="FFFFFF"/>
              </w:rPr>
              <w:t xml:space="preserve"> vise l’appropriation, la structuration ou la consolidation d’un apprentissage. En situation d’évaluation, seul le critère d’évaluation </w:t>
            </w:r>
            <w:r w:rsidRPr="00B535E2">
              <w:rPr>
                <w:i/>
                <w:color w:val="FFFFFF"/>
              </w:rPr>
              <w:t>Maîtrise des connaissances</w:t>
            </w:r>
            <w:r w:rsidRPr="00B535E2">
              <w:rPr>
                <w:color w:val="FFFFFF"/>
              </w:rPr>
              <w:t xml:space="preserve"> est visé.</w:t>
            </w:r>
          </w:p>
          <w:p w:rsidR="002352B2" w:rsidRPr="0044620C" w:rsidRDefault="002352B2" w:rsidP="002352B2">
            <w:pPr>
              <w:spacing w:after="120"/>
              <w:ind w:right="34"/>
              <w:jc w:val="both"/>
              <w:rPr>
                <w:color w:val="FFFFFF"/>
              </w:rPr>
            </w:pPr>
            <w:r w:rsidRPr="0044620C">
              <w:rPr>
                <w:color w:val="FFFFFF"/>
              </w:rPr>
              <w:t>Le tableau suivant présente des exemples d’activités de connaissances et de situations de compétence.</w:t>
            </w:r>
          </w:p>
        </w:tc>
      </w:tr>
      <w:tr w:rsidR="002352B2" w:rsidRPr="00441A44" w:rsidTr="002352B2">
        <w:trPr>
          <w:trHeight w:val="555"/>
        </w:trPr>
        <w:tc>
          <w:tcPr>
            <w:tcW w:w="567" w:type="dxa"/>
            <w:tcBorders>
              <w:top w:val="single" w:sz="4" w:space="0" w:color="auto"/>
              <w:left w:val="dotted" w:sz="4" w:space="0" w:color="auto"/>
            </w:tcBorders>
            <w:shd w:val="clear" w:color="auto" w:fill="4F81BD"/>
            <w:textDirection w:val="btLr"/>
            <w:vAlign w:val="center"/>
          </w:tcPr>
          <w:p w:rsidR="002352B2" w:rsidRPr="004A6C3C" w:rsidRDefault="002352B2" w:rsidP="002352B2">
            <w:pPr>
              <w:ind w:left="113" w:right="34"/>
              <w:jc w:val="center"/>
              <w:rPr>
                <w:rFonts w:ascii="Arial Narrow" w:hAnsi="Arial Narrow" w:cs="Arial"/>
                <w:b/>
                <w:color w:val="FFFFFF"/>
                <w:lang w:eastAsia="en-US"/>
              </w:rPr>
            </w:pPr>
          </w:p>
        </w:tc>
        <w:tc>
          <w:tcPr>
            <w:tcW w:w="4932" w:type="dxa"/>
            <w:tcBorders>
              <w:top w:val="single" w:sz="4" w:space="0" w:color="auto"/>
            </w:tcBorders>
            <w:shd w:val="clear" w:color="auto" w:fill="4F81BD"/>
            <w:vAlign w:val="center"/>
          </w:tcPr>
          <w:p w:rsidR="002352B2" w:rsidRPr="00D47B53" w:rsidRDefault="002352B2" w:rsidP="002352B2">
            <w:pPr>
              <w:ind w:right="34"/>
              <w:jc w:val="center"/>
              <w:rPr>
                <w:rFonts w:ascii="Arial" w:hAnsi="Arial" w:cs="Arial"/>
                <w:b/>
                <w:color w:val="FFFFFF"/>
                <w:lang w:eastAsia="en-US"/>
              </w:rPr>
            </w:pPr>
            <w:r w:rsidRPr="00D47B53">
              <w:rPr>
                <w:rFonts w:ascii="Arial" w:hAnsi="Arial" w:cs="Arial"/>
                <w:b/>
                <w:color w:val="FFFFFF"/>
                <w:lang w:eastAsia="en-US"/>
              </w:rPr>
              <w:t>Activités de connaissances</w:t>
            </w:r>
          </w:p>
          <w:p w:rsidR="002352B2" w:rsidRPr="00D47B53" w:rsidRDefault="002352B2" w:rsidP="002352B2">
            <w:pPr>
              <w:ind w:right="34"/>
              <w:jc w:val="center"/>
              <w:rPr>
                <w:rFonts w:ascii="Arial" w:hAnsi="Arial" w:cs="Arial"/>
                <w:b/>
                <w:color w:val="FFFFFF"/>
                <w:lang w:eastAsia="en-US"/>
              </w:rPr>
            </w:pPr>
            <w:r w:rsidRPr="00D47B53">
              <w:rPr>
                <w:rFonts w:ascii="Arial" w:hAnsi="Arial" w:cs="Arial"/>
                <w:b/>
                <w:color w:val="FFFFFF"/>
                <w:lang w:eastAsia="en-US"/>
              </w:rPr>
              <w:t>(exemples)</w:t>
            </w:r>
          </w:p>
        </w:tc>
        <w:tc>
          <w:tcPr>
            <w:tcW w:w="5274" w:type="dxa"/>
            <w:tcBorders>
              <w:top w:val="single" w:sz="4" w:space="0" w:color="auto"/>
              <w:right w:val="single" w:sz="4" w:space="0" w:color="auto"/>
            </w:tcBorders>
            <w:shd w:val="clear" w:color="auto" w:fill="4F81BD"/>
            <w:vAlign w:val="center"/>
          </w:tcPr>
          <w:p w:rsidR="002352B2" w:rsidRPr="00D47B53" w:rsidRDefault="002352B2" w:rsidP="002352B2">
            <w:pPr>
              <w:ind w:right="34"/>
              <w:jc w:val="center"/>
              <w:rPr>
                <w:rFonts w:ascii="Arial" w:hAnsi="Arial" w:cs="Arial"/>
                <w:b/>
                <w:color w:val="FFFFFF"/>
                <w:lang w:eastAsia="en-US"/>
              </w:rPr>
            </w:pPr>
            <w:r w:rsidRPr="00D47B53">
              <w:rPr>
                <w:rFonts w:ascii="Arial" w:hAnsi="Arial" w:cs="Arial"/>
                <w:b/>
                <w:color w:val="FFFFFF"/>
                <w:lang w:eastAsia="en-US"/>
              </w:rPr>
              <w:t>Situations de compétence</w:t>
            </w:r>
          </w:p>
          <w:p w:rsidR="002352B2" w:rsidRPr="00D47B53" w:rsidRDefault="002352B2" w:rsidP="002352B2">
            <w:pPr>
              <w:ind w:right="34"/>
              <w:jc w:val="center"/>
              <w:rPr>
                <w:rFonts w:ascii="Arial" w:hAnsi="Arial" w:cs="Arial"/>
                <w:b/>
                <w:color w:val="FFFFFF"/>
                <w:lang w:eastAsia="en-US"/>
              </w:rPr>
            </w:pPr>
            <w:r w:rsidRPr="00D47B53">
              <w:rPr>
                <w:rFonts w:ascii="Arial" w:hAnsi="Arial" w:cs="Arial"/>
                <w:b/>
                <w:color w:val="FFFFFF"/>
                <w:lang w:eastAsia="en-US"/>
              </w:rPr>
              <w:t>(caractéristiques)</w:t>
            </w:r>
          </w:p>
        </w:tc>
      </w:tr>
      <w:tr w:rsidR="002352B2" w:rsidRPr="00441A44" w:rsidTr="002352B2">
        <w:trPr>
          <w:trHeight w:val="547"/>
        </w:trPr>
        <w:tc>
          <w:tcPr>
            <w:tcW w:w="567" w:type="dxa"/>
            <w:tcBorders>
              <w:top w:val="single" w:sz="4" w:space="0" w:color="auto"/>
              <w:left w:val="dotted" w:sz="4" w:space="0" w:color="auto"/>
            </w:tcBorders>
            <w:shd w:val="clear" w:color="auto" w:fill="4F81BD"/>
            <w:vAlign w:val="center"/>
          </w:tcPr>
          <w:p w:rsidR="002352B2" w:rsidRPr="004A6C3C" w:rsidRDefault="002352B2" w:rsidP="002352B2">
            <w:pPr>
              <w:ind w:right="34"/>
              <w:jc w:val="center"/>
              <w:rPr>
                <w:rFonts w:ascii="Arial Narrow" w:hAnsi="Arial Narrow" w:cs="Arial"/>
                <w:b/>
                <w:color w:val="FFFFFF"/>
                <w:lang w:eastAsia="en-US"/>
              </w:rPr>
            </w:pPr>
            <w:r w:rsidRPr="004A6C3C">
              <w:rPr>
                <w:rFonts w:ascii="Bernard MT Condensed" w:hAnsi="Bernard MT Condensed"/>
                <w:color w:val="FFFFFF"/>
                <w:szCs w:val="28"/>
              </w:rPr>
              <w:t>1re</w:t>
            </w:r>
          </w:p>
        </w:tc>
        <w:tc>
          <w:tcPr>
            <w:tcW w:w="4932" w:type="dxa"/>
            <w:tcBorders>
              <w:top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Dictées;</w:t>
            </w:r>
          </w:p>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Nommer des le</w:t>
            </w:r>
            <w:r>
              <w:rPr>
                <w:sz w:val="18"/>
                <w:szCs w:val="24"/>
                <w:lang w:eastAsia="en-US"/>
              </w:rPr>
              <w:t>ttres dans l’ordre alphabétique.</w:t>
            </w:r>
          </w:p>
        </w:tc>
        <w:tc>
          <w:tcPr>
            <w:tcW w:w="5274" w:type="dxa"/>
            <w:tcBorders>
              <w:top w:val="single" w:sz="4" w:space="0" w:color="auto"/>
              <w:right w:val="single" w:sz="4" w:space="0" w:color="auto"/>
            </w:tcBorders>
            <w:shd w:val="clear" w:color="auto" w:fill="DBE5F1"/>
            <w:vAlign w:val="center"/>
          </w:tcPr>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 xml:space="preserve">Écrire </w:t>
            </w:r>
            <w:r>
              <w:rPr>
                <w:sz w:val="18"/>
                <w:szCs w:val="24"/>
                <w:lang w:eastAsia="en-US"/>
              </w:rPr>
              <w:t xml:space="preserve">une phrase </w:t>
            </w:r>
            <w:r w:rsidRPr="009D0EE9">
              <w:rPr>
                <w:sz w:val="18"/>
                <w:szCs w:val="24"/>
                <w:lang w:eastAsia="en-US"/>
              </w:rPr>
              <w:t>à l’aide d’illustrations</w:t>
            </w:r>
            <w:r>
              <w:rPr>
                <w:sz w:val="18"/>
                <w:szCs w:val="24"/>
                <w:lang w:eastAsia="en-US"/>
              </w:rPr>
              <w:t xml:space="preserve"> </w:t>
            </w:r>
            <w:r w:rsidRPr="00D53715">
              <w:rPr>
                <w:i/>
                <w:sz w:val="16"/>
                <w:szCs w:val="24"/>
                <w:lang w:eastAsia="en-US"/>
              </w:rPr>
              <w:t>(en début d’année)</w:t>
            </w:r>
            <w:r w:rsidRPr="009D0EE9">
              <w:rPr>
                <w:sz w:val="18"/>
                <w:szCs w:val="24"/>
                <w:lang w:eastAsia="en-US"/>
              </w:rPr>
              <w:t xml:space="preserve"> ou </w:t>
            </w:r>
            <w:r>
              <w:rPr>
                <w:sz w:val="18"/>
                <w:szCs w:val="24"/>
                <w:lang w:eastAsia="en-US"/>
              </w:rPr>
              <w:t>d’</w:t>
            </w:r>
            <w:r w:rsidRPr="009D0EE9">
              <w:rPr>
                <w:sz w:val="18"/>
                <w:szCs w:val="24"/>
                <w:lang w:eastAsia="en-US"/>
              </w:rPr>
              <w:t>un court texte</w:t>
            </w:r>
            <w:r>
              <w:rPr>
                <w:sz w:val="18"/>
                <w:szCs w:val="24"/>
                <w:lang w:eastAsia="en-US"/>
              </w:rPr>
              <w:t xml:space="preserve"> </w:t>
            </w:r>
            <w:r w:rsidRPr="00D53715">
              <w:rPr>
                <w:i/>
                <w:sz w:val="16"/>
                <w:szCs w:val="24"/>
                <w:lang w:eastAsia="en-US"/>
              </w:rPr>
              <w:t>(vers la fin de l’année</w:t>
            </w:r>
            <w:r w:rsidRPr="000B5EB6">
              <w:rPr>
                <w:i/>
                <w:sz w:val="16"/>
                <w:szCs w:val="24"/>
                <w:lang w:eastAsia="en-US"/>
              </w:rPr>
              <w:t>)</w:t>
            </w:r>
            <w:r w:rsidRPr="000B5EB6">
              <w:rPr>
                <w:sz w:val="18"/>
                <w:szCs w:val="24"/>
                <w:lang w:eastAsia="en-US"/>
              </w:rPr>
              <w:t xml:space="preserve"> (Annexe 3).</w:t>
            </w:r>
          </w:p>
        </w:tc>
      </w:tr>
      <w:tr w:rsidR="002352B2" w:rsidRPr="00441A44" w:rsidTr="002352B2">
        <w:trPr>
          <w:trHeight w:val="659"/>
        </w:trPr>
        <w:tc>
          <w:tcPr>
            <w:tcW w:w="567" w:type="dxa"/>
            <w:tcBorders>
              <w:top w:val="single" w:sz="4" w:space="0" w:color="auto"/>
              <w:left w:val="dotted" w:sz="4" w:space="0" w:color="auto"/>
            </w:tcBorders>
            <w:shd w:val="clear" w:color="auto" w:fill="4F81BD"/>
            <w:vAlign w:val="center"/>
          </w:tcPr>
          <w:p w:rsidR="002352B2" w:rsidRPr="004A6C3C" w:rsidRDefault="002352B2" w:rsidP="002352B2">
            <w:pPr>
              <w:ind w:right="34"/>
              <w:jc w:val="center"/>
              <w:rPr>
                <w:rFonts w:ascii="Arial Narrow" w:hAnsi="Arial Narrow" w:cs="Arial"/>
                <w:b/>
                <w:color w:val="FFFFFF"/>
                <w:lang w:eastAsia="en-US"/>
              </w:rPr>
            </w:pPr>
            <w:r w:rsidRPr="004A6C3C">
              <w:rPr>
                <w:rFonts w:ascii="Bernard MT Condensed" w:hAnsi="Bernard MT Condensed"/>
                <w:color w:val="FFFFFF"/>
                <w:szCs w:val="28"/>
              </w:rPr>
              <w:t>2e</w:t>
            </w:r>
          </w:p>
        </w:tc>
        <w:tc>
          <w:tcPr>
            <w:tcW w:w="4932" w:type="dxa"/>
            <w:tcBorders>
              <w:top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Dictées;</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Identifier le genre et le nombre d’un mot;</w:t>
            </w:r>
          </w:p>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 xml:space="preserve">Accorder le déterminant avec son nom </w:t>
            </w:r>
            <w:r>
              <w:rPr>
                <w:sz w:val="18"/>
                <w:szCs w:val="24"/>
                <w:lang w:eastAsia="en-US"/>
              </w:rPr>
              <w:t>donneur.</w:t>
            </w:r>
          </w:p>
        </w:tc>
        <w:tc>
          <w:tcPr>
            <w:tcW w:w="5274" w:type="dxa"/>
            <w:tcBorders>
              <w:top w:val="single" w:sz="4" w:space="0" w:color="auto"/>
              <w:right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Écrire de courts textes;</w:t>
            </w:r>
          </w:p>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Écrire une comptin</w:t>
            </w:r>
            <w:r>
              <w:rPr>
                <w:sz w:val="18"/>
                <w:szCs w:val="24"/>
                <w:lang w:eastAsia="en-US"/>
              </w:rPr>
              <w:t>e en lien avec une histoire lue.</w:t>
            </w:r>
          </w:p>
        </w:tc>
      </w:tr>
      <w:tr w:rsidR="002352B2" w:rsidRPr="00441A44" w:rsidTr="002352B2">
        <w:trPr>
          <w:trHeight w:val="990"/>
        </w:trPr>
        <w:tc>
          <w:tcPr>
            <w:tcW w:w="567" w:type="dxa"/>
            <w:tcBorders>
              <w:top w:val="single" w:sz="4" w:space="0" w:color="auto"/>
              <w:left w:val="dotted" w:sz="4" w:space="0" w:color="auto"/>
            </w:tcBorders>
            <w:shd w:val="clear" w:color="auto" w:fill="4F81BD"/>
            <w:vAlign w:val="center"/>
          </w:tcPr>
          <w:p w:rsidR="002352B2" w:rsidRPr="004A6C3C" w:rsidRDefault="002352B2" w:rsidP="002352B2">
            <w:pPr>
              <w:ind w:right="34"/>
              <w:jc w:val="center"/>
              <w:rPr>
                <w:rFonts w:ascii="Bernard MT Condensed" w:hAnsi="Bernard MT Condensed"/>
                <w:color w:val="FFFFFF"/>
                <w:szCs w:val="28"/>
              </w:rPr>
            </w:pPr>
            <w:r w:rsidRPr="004A6C3C">
              <w:rPr>
                <w:rFonts w:ascii="Bernard MT Condensed" w:hAnsi="Bernard MT Condensed"/>
                <w:color w:val="FFFFFF"/>
                <w:szCs w:val="28"/>
              </w:rPr>
              <w:t>3e</w:t>
            </w:r>
          </w:p>
          <w:p w:rsidR="002352B2" w:rsidRPr="004A6C3C" w:rsidRDefault="002352B2" w:rsidP="002352B2">
            <w:pPr>
              <w:ind w:right="34"/>
              <w:jc w:val="center"/>
              <w:rPr>
                <w:rFonts w:ascii="Arial Narrow" w:hAnsi="Arial Narrow" w:cs="Arial"/>
                <w:b/>
                <w:color w:val="FFFFFF"/>
                <w:lang w:eastAsia="en-US"/>
              </w:rPr>
            </w:pPr>
            <w:r w:rsidRPr="004A6C3C">
              <w:rPr>
                <w:rFonts w:ascii="Bernard MT Condensed" w:hAnsi="Bernard MT Condensed"/>
                <w:color w:val="FFFFFF"/>
                <w:szCs w:val="28"/>
              </w:rPr>
              <w:t>4e</w:t>
            </w:r>
          </w:p>
        </w:tc>
        <w:tc>
          <w:tcPr>
            <w:tcW w:w="4932" w:type="dxa"/>
            <w:tcBorders>
              <w:top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Dictées;</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Associer des synonymes dans une liste;</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Activités de conjugaison;</w:t>
            </w:r>
          </w:p>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Remettre les mots</w:t>
            </w:r>
            <w:r>
              <w:rPr>
                <w:sz w:val="18"/>
                <w:szCs w:val="24"/>
                <w:lang w:eastAsia="en-US"/>
              </w:rPr>
              <w:t xml:space="preserve"> d’une phrase dans le bon ordre.</w:t>
            </w:r>
          </w:p>
        </w:tc>
        <w:tc>
          <w:tcPr>
            <w:tcW w:w="5274" w:type="dxa"/>
            <w:tcBorders>
              <w:top w:val="single" w:sz="4" w:space="0" w:color="auto"/>
              <w:right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Écrire un texte à partir d’une liste de mots;</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Écrire de</w:t>
            </w:r>
            <w:r>
              <w:rPr>
                <w:sz w:val="18"/>
                <w:szCs w:val="24"/>
                <w:lang w:eastAsia="en-US"/>
              </w:rPr>
              <w:t>s</w:t>
            </w:r>
            <w:r w:rsidRPr="009D0EE9">
              <w:rPr>
                <w:sz w:val="18"/>
                <w:szCs w:val="24"/>
                <w:lang w:eastAsia="en-US"/>
              </w:rPr>
              <w:t xml:space="preserve"> textes de genres différents;</w:t>
            </w:r>
          </w:p>
          <w:p w:rsidR="002352B2" w:rsidRPr="00D00EFF" w:rsidRDefault="002352B2" w:rsidP="002352B2">
            <w:pPr>
              <w:numPr>
                <w:ilvl w:val="0"/>
                <w:numId w:val="3"/>
              </w:numPr>
              <w:ind w:left="175" w:right="34" w:hanging="175"/>
              <w:rPr>
                <w:sz w:val="18"/>
                <w:szCs w:val="24"/>
                <w:lang w:eastAsia="en-US"/>
              </w:rPr>
            </w:pPr>
            <w:r>
              <w:rPr>
                <w:sz w:val="18"/>
                <w:szCs w:val="24"/>
                <w:lang w:eastAsia="en-US"/>
              </w:rPr>
              <w:t>Écrire la suite d’une histoire.</w:t>
            </w:r>
          </w:p>
        </w:tc>
      </w:tr>
      <w:tr w:rsidR="002352B2" w:rsidRPr="00441A44" w:rsidTr="002352B2">
        <w:trPr>
          <w:trHeight w:val="1512"/>
        </w:trPr>
        <w:tc>
          <w:tcPr>
            <w:tcW w:w="567" w:type="dxa"/>
            <w:tcBorders>
              <w:top w:val="single" w:sz="4" w:space="0" w:color="auto"/>
              <w:left w:val="dotted" w:sz="4" w:space="0" w:color="auto"/>
              <w:bottom w:val="single" w:sz="4" w:space="0" w:color="auto"/>
            </w:tcBorders>
            <w:shd w:val="clear" w:color="auto" w:fill="4F81BD"/>
            <w:vAlign w:val="center"/>
          </w:tcPr>
          <w:p w:rsidR="002352B2" w:rsidRPr="004A6C3C" w:rsidRDefault="002352B2" w:rsidP="002352B2">
            <w:pPr>
              <w:ind w:right="34"/>
              <w:jc w:val="center"/>
              <w:rPr>
                <w:rFonts w:ascii="Arial Narrow" w:hAnsi="Arial Narrow" w:cs="Arial"/>
                <w:b/>
                <w:color w:val="FFFFFF"/>
                <w:lang w:eastAsia="en-US"/>
              </w:rPr>
            </w:pPr>
            <w:r w:rsidRPr="004A6C3C">
              <w:rPr>
                <w:rFonts w:ascii="Bernard MT Condensed" w:hAnsi="Bernard MT Condensed"/>
                <w:color w:val="FFFFFF"/>
                <w:szCs w:val="28"/>
              </w:rPr>
              <w:t>5e 6e</w:t>
            </w:r>
          </w:p>
        </w:tc>
        <w:tc>
          <w:tcPr>
            <w:tcW w:w="4932" w:type="dxa"/>
            <w:tcBorders>
              <w:top w:val="single" w:sz="4" w:space="0" w:color="auto"/>
              <w:bottom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Dictées;</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Activités de conjugaison;</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Analyse grammaticale;</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Correction de la ponctuation d’un texte;</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Reconnaître les groupes de mots dans un texte;</w:t>
            </w:r>
          </w:p>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 xml:space="preserve">Réécrire une séquence de </w:t>
            </w:r>
            <w:r>
              <w:rPr>
                <w:sz w:val="18"/>
                <w:szCs w:val="24"/>
                <w:lang w:eastAsia="en-US"/>
              </w:rPr>
              <w:t>bande dessinée en texte continu.</w:t>
            </w:r>
          </w:p>
        </w:tc>
        <w:tc>
          <w:tcPr>
            <w:tcW w:w="5274" w:type="dxa"/>
            <w:tcBorders>
              <w:top w:val="single" w:sz="4" w:space="0" w:color="auto"/>
              <w:bottom w:val="single" w:sz="4" w:space="0" w:color="auto"/>
              <w:right w:val="single" w:sz="4" w:space="0" w:color="auto"/>
            </w:tcBorders>
            <w:shd w:val="clear" w:color="auto" w:fill="DBE5F1"/>
            <w:vAlign w:val="center"/>
          </w:tcPr>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Écrire une séquence narrative;</w:t>
            </w:r>
          </w:p>
          <w:p w:rsidR="002352B2" w:rsidRPr="009D0EE9" w:rsidRDefault="002352B2" w:rsidP="002352B2">
            <w:pPr>
              <w:numPr>
                <w:ilvl w:val="0"/>
                <w:numId w:val="3"/>
              </w:numPr>
              <w:ind w:left="175" w:right="34" w:hanging="175"/>
              <w:rPr>
                <w:sz w:val="18"/>
                <w:szCs w:val="24"/>
                <w:lang w:eastAsia="en-US"/>
              </w:rPr>
            </w:pPr>
            <w:r w:rsidRPr="009D0EE9">
              <w:rPr>
                <w:sz w:val="18"/>
                <w:szCs w:val="24"/>
                <w:lang w:eastAsia="en-US"/>
              </w:rPr>
              <w:t>Écrire de</w:t>
            </w:r>
            <w:r>
              <w:rPr>
                <w:sz w:val="18"/>
                <w:szCs w:val="24"/>
                <w:lang w:eastAsia="en-US"/>
              </w:rPr>
              <w:t>s</w:t>
            </w:r>
            <w:r w:rsidRPr="009D0EE9">
              <w:rPr>
                <w:sz w:val="18"/>
                <w:szCs w:val="24"/>
                <w:lang w:eastAsia="en-US"/>
              </w:rPr>
              <w:t xml:space="preserve"> textes de différents genres;</w:t>
            </w:r>
          </w:p>
          <w:p w:rsidR="002352B2" w:rsidRPr="00D00EFF" w:rsidRDefault="002352B2" w:rsidP="002352B2">
            <w:pPr>
              <w:numPr>
                <w:ilvl w:val="0"/>
                <w:numId w:val="3"/>
              </w:numPr>
              <w:ind w:left="175" w:right="34" w:hanging="175"/>
              <w:rPr>
                <w:sz w:val="18"/>
                <w:szCs w:val="24"/>
                <w:lang w:eastAsia="en-US"/>
              </w:rPr>
            </w:pPr>
            <w:r w:rsidRPr="009D0EE9">
              <w:rPr>
                <w:sz w:val="18"/>
                <w:szCs w:val="24"/>
                <w:lang w:eastAsia="en-US"/>
              </w:rPr>
              <w:t xml:space="preserve">Écrire </w:t>
            </w:r>
            <w:r>
              <w:rPr>
                <w:sz w:val="18"/>
                <w:szCs w:val="24"/>
                <w:lang w:eastAsia="en-US"/>
              </w:rPr>
              <w:t>un pastiche d’un auteur connu.</w:t>
            </w:r>
          </w:p>
        </w:tc>
      </w:tr>
      <w:tr w:rsidR="002352B2" w:rsidRPr="00441A44" w:rsidTr="002352B2">
        <w:trPr>
          <w:trHeight w:val="273"/>
        </w:trPr>
        <w:tc>
          <w:tcPr>
            <w:tcW w:w="10773" w:type="dxa"/>
            <w:gridSpan w:val="3"/>
            <w:tcBorders>
              <w:top w:val="single" w:sz="4" w:space="0" w:color="auto"/>
              <w:left w:val="dotted" w:sz="4" w:space="0" w:color="auto"/>
              <w:right w:val="single" w:sz="4" w:space="0" w:color="auto"/>
            </w:tcBorders>
            <w:shd w:val="clear" w:color="auto" w:fill="4F81BD"/>
            <w:vAlign w:val="center"/>
          </w:tcPr>
          <w:p w:rsidR="002352B2" w:rsidRPr="00D00EFF" w:rsidRDefault="002352B2" w:rsidP="002352B2">
            <w:pPr>
              <w:spacing w:after="120"/>
              <w:ind w:right="34"/>
              <w:rPr>
                <w:b/>
                <w:sz w:val="22"/>
              </w:rPr>
            </w:pPr>
            <w:r w:rsidRPr="0044620C">
              <w:rPr>
                <w:color w:val="FFFFFF"/>
              </w:rPr>
              <w:t xml:space="preserve">Les situations d’écriture et les activités de connaissances sont les traces retenues pour constituer le résultat de la compétence. Il importe donc que des discussions soient menées dans le cadre des </w:t>
            </w:r>
            <w:r w:rsidRPr="0044620C">
              <w:rPr>
                <w:color w:val="FFFFFF"/>
                <w:u w:val="single"/>
              </w:rPr>
              <w:t>normes et modalités</w:t>
            </w:r>
            <w:r w:rsidRPr="0044620C">
              <w:rPr>
                <w:color w:val="FFFFFF"/>
              </w:rPr>
              <w:t xml:space="preserve"> de l’école pour établir la </w:t>
            </w:r>
            <w:r w:rsidRPr="0044620C">
              <w:rPr>
                <w:color w:val="FFFFFF"/>
                <w:u w:val="single"/>
              </w:rPr>
              <w:t>proportion relative</w:t>
            </w:r>
            <w:r w:rsidRPr="0044620C">
              <w:rPr>
                <w:color w:val="FFFFFF"/>
              </w:rPr>
              <w:t xml:space="preserve"> de ces deux éléments en assurant une place plus importante aux situations de compétence. </w:t>
            </w:r>
          </w:p>
        </w:tc>
      </w:tr>
    </w:tbl>
    <w:p w:rsidR="002352B2" w:rsidRPr="000F3F76" w:rsidRDefault="002352B2" w:rsidP="002352B2">
      <w:pPr>
        <w:spacing w:after="120"/>
        <w:ind w:right="189"/>
        <w:jc w:val="both"/>
        <w:rPr>
          <w:sz w:val="22"/>
        </w:rPr>
      </w:pPr>
    </w:p>
    <w:p w:rsidR="002352B2" w:rsidRDefault="002352B2" w:rsidP="002352B2">
      <w:pPr>
        <w:rPr>
          <w:b/>
        </w:rPr>
        <w:sectPr w:rsidR="002352B2" w:rsidSect="00AA6044">
          <w:footerReference w:type="default" r:id="rId13"/>
          <w:pgSz w:w="12240" w:h="15840"/>
          <w:pgMar w:top="1134" w:right="900" w:bottom="284" w:left="851" w:header="560" w:footer="708" w:gutter="0"/>
          <w:cols w:space="708"/>
          <w:docGrid w:linePitch="360"/>
        </w:sectPr>
      </w:pPr>
    </w:p>
    <w:p w:rsidR="002352B2" w:rsidRDefault="002352B2" w:rsidP="002352B2">
      <w:pPr>
        <w:spacing w:after="120"/>
        <w:ind w:left="142" w:right="473"/>
        <w:jc w:val="both"/>
      </w:pPr>
      <w:r w:rsidRPr="00A9753C">
        <w:lastRenderedPageBreak/>
        <w:t>Le</w:t>
      </w:r>
      <w:r>
        <w:t>s</w:t>
      </w:r>
      <w:r w:rsidRPr="00A9753C">
        <w:t xml:space="preserve"> tableau</w:t>
      </w:r>
      <w:r>
        <w:t>x</w:t>
      </w:r>
      <w:r w:rsidRPr="00A9753C">
        <w:t xml:space="preserve"> ci-dessous présente</w:t>
      </w:r>
      <w:r>
        <w:t>nt</w:t>
      </w:r>
      <w:r w:rsidRPr="00A9753C">
        <w:t xml:space="preserve"> les critères d’évaluation des </w:t>
      </w:r>
      <w:r w:rsidRPr="00455A96">
        <w:rPr>
          <w:i/>
        </w:rPr>
        <w:t>Cadres d’évaluation</w:t>
      </w:r>
      <w:r w:rsidRPr="00A9753C">
        <w:t>. La référence aux critères d’évaluation comme</w:t>
      </w:r>
      <w:r w:rsidRPr="00E3735D">
        <w:t xml:space="preserve"> </w:t>
      </w:r>
      <w:r w:rsidRPr="00A9753C">
        <w:rPr>
          <w:u w:val="single"/>
        </w:rPr>
        <w:t>outil</w:t>
      </w:r>
      <w:r>
        <w:rPr>
          <w:u w:val="single"/>
        </w:rPr>
        <w:t>s</w:t>
      </w:r>
      <w:r w:rsidRPr="00A9753C">
        <w:rPr>
          <w:u w:val="single"/>
        </w:rPr>
        <w:t xml:space="preserve"> de rétroaction</w:t>
      </w:r>
      <w:r w:rsidRPr="00A9753C">
        <w:t xml:space="preserve"> permet à l’élève de comprendre les aspects de la compétence sur lesquels il doit </w:t>
      </w:r>
      <w:r>
        <w:t>ajuster ses façons de faire</w:t>
      </w:r>
      <w:r w:rsidRPr="00A9753C">
        <w:t>.</w:t>
      </w:r>
    </w:p>
    <w:p w:rsidR="002352B2" w:rsidRPr="00A9753C" w:rsidRDefault="002352B2" w:rsidP="002352B2">
      <w:pPr>
        <w:ind w:right="473"/>
        <w:jc w:val="both"/>
      </w:pPr>
    </w:p>
    <w:tbl>
      <w:tblPr>
        <w:tblW w:w="10490"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407"/>
        <w:gridCol w:w="4083"/>
      </w:tblGrid>
      <w:tr w:rsidR="002352B2" w:rsidRPr="005B39B8" w:rsidTr="002352B2">
        <w:trPr>
          <w:trHeight w:val="425"/>
        </w:trPr>
        <w:tc>
          <w:tcPr>
            <w:tcW w:w="6407" w:type="dxa"/>
            <w:shd w:val="clear" w:color="auto" w:fill="auto"/>
            <w:vAlign w:val="center"/>
          </w:tcPr>
          <w:p w:rsidR="002352B2" w:rsidRDefault="002352B2" w:rsidP="002352B2">
            <w:pPr>
              <w:rPr>
                <w:b/>
                <w:color w:val="365F91"/>
                <w:sz w:val="32"/>
                <w:szCs w:val="22"/>
              </w:rPr>
            </w:pPr>
            <w:r w:rsidRPr="008A0BC7">
              <w:rPr>
                <w:b/>
                <w:color w:val="365F91"/>
                <w:sz w:val="32"/>
                <w:szCs w:val="28"/>
              </w:rPr>
              <w:t>Évaluer les</w:t>
            </w:r>
            <w:r w:rsidRPr="008A0BC7">
              <w:rPr>
                <w:b/>
                <w:color w:val="365F91"/>
                <w:sz w:val="36"/>
                <w:szCs w:val="22"/>
              </w:rPr>
              <w:t xml:space="preserve"> </w:t>
            </w:r>
            <w:r w:rsidRPr="008A0BC7">
              <w:rPr>
                <w:b/>
                <w:color w:val="365F91"/>
                <w:sz w:val="28"/>
                <w:szCs w:val="22"/>
              </w:rPr>
              <w:t>ACTIVITÉS DE CONNAISSANCES</w:t>
            </w:r>
          </w:p>
          <w:p w:rsidR="002352B2" w:rsidRPr="00FD0C0C" w:rsidRDefault="002352B2" w:rsidP="002352B2">
            <w:pPr>
              <w:rPr>
                <w:color w:val="365F91"/>
                <w:sz w:val="32"/>
                <w:szCs w:val="22"/>
              </w:rPr>
            </w:pPr>
            <w:r w:rsidRPr="00FD0C0C">
              <w:rPr>
                <w:color w:val="365F91"/>
                <w:sz w:val="28"/>
                <w:szCs w:val="22"/>
              </w:rPr>
              <w:t xml:space="preserve">Critère d’évaluation : </w:t>
            </w:r>
            <w:r w:rsidRPr="00FD0C0C">
              <w:rPr>
                <w:color w:val="365F91"/>
                <w:szCs w:val="22"/>
              </w:rPr>
              <w:t>Maîtrise des connaissances</w:t>
            </w:r>
          </w:p>
        </w:tc>
        <w:tc>
          <w:tcPr>
            <w:tcW w:w="4083" w:type="dxa"/>
            <w:vMerge w:val="restart"/>
            <w:vAlign w:val="center"/>
          </w:tcPr>
          <w:p w:rsidR="002352B2" w:rsidRPr="008A0BC7" w:rsidRDefault="002352B2" w:rsidP="002352B2">
            <w:pPr>
              <w:ind w:left="5"/>
              <w:jc w:val="both"/>
              <w:rPr>
                <w:sz w:val="22"/>
              </w:rPr>
            </w:pPr>
            <w:r w:rsidRPr="008A0BC7">
              <w:rPr>
                <w:b/>
                <w:sz w:val="22"/>
              </w:rPr>
              <w:t>Connaissances ciblées par la progression des apprentissages :</w:t>
            </w:r>
          </w:p>
          <w:p w:rsidR="002352B2" w:rsidRPr="008A0BC7" w:rsidRDefault="002352B2" w:rsidP="002352B2">
            <w:pPr>
              <w:numPr>
                <w:ilvl w:val="0"/>
                <w:numId w:val="67"/>
              </w:numPr>
              <w:jc w:val="both"/>
              <w:rPr>
                <w:sz w:val="22"/>
              </w:rPr>
            </w:pPr>
            <w:r w:rsidRPr="008A0BC7">
              <w:rPr>
                <w:sz w:val="22"/>
              </w:rPr>
              <w:t>Lexique</w:t>
            </w:r>
          </w:p>
          <w:p w:rsidR="002352B2" w:rsidRPr="008A0BC7" w:rsidRDefault="002352B2" w:rsidP="002352B2">
            <w:pPr>
              <w:numPr>
                <w:ilvl w:val="0"/>
                <w:numId w:val="67"/>
              </w:numPr>
              <w:jc w:val="both"/>
              <w:rPr>
                <w:sz w:val="22"/>
              </w:rPr>
            </w:pPr>
            <w:r w:rsidRPr="008A0BC7">
              <w:rPr>
                <w:sz w:val="22"/>
              </w:rPr>
              <w:t>Orthographe d’usage</w:t>
            </w:r>
          </w:p>
          <w:p w:rsidR="002352B2" w:rsidRPr="008A0BC7" w:rsidRDefault="002352B2" w:rsidP="002352B2">
            <w:pPr>
              <w:numPr>
                <w:ilvl w:val="0"/>
                <w:numId w:val="67"/>
              </w:numPr>
              <w:jc w:val="both"/>
              <w:rPr>
                <w:sz w:val="22"/>
              </w:rPr>
            </w:pPr>
            <w:r w:rsidRPr="008A0BC7">
              <w:rPr>
                <w:sz w:val="22"/>
              </w:rPr>
              <w:t>Conjugaison</w:t>
            </w:r>
          </w:p>
          <w:p w:rsidR="002352B2" w:rsidRPr="008A0BC7" w:rsidRDefault="002352B2" w:rsidP="002352B2">
            <w:pPr>
              <w:numPr>
                <w:ilvl w:val="0"/>
                <w:numId w:val="67"/>
              </w:numPr>
              <w:jc w:val="both"/>
              <w:rPr>
                <w:sz w:val="22"/>
              </w:rPr>
            </w:pPr>
            <w:r w:rsidRPr="008A0BC7">
              <w:rPr>
                <w:sz w:val="22"/>
              </w:rPr>
              <w:t>Accords</w:t>
            </w:r>
          </w:p>
          <w:p w:rsidR="002352B2" w:rsidRPr="008A0BC7" w:rsidRDefault="002352B2" w:rsidP="002352B2">
            <w:pPr>
              <w:numPr>
                <w:ilvl w:val="0"/>
                <w:numId w:val="67"/>
              </w:numPr>
              <w:jc w:val="both"/>
              <w:rPr>
                <w:sz w:val="22"/>
              </w:rPr>
            </w:pPr>
            <w:r w:rsidRPr="008A0BC7">
              <w:rPr>
                <w:sz w:val="22"/>
              </w:rPr>
              <w:t>Syntaxe et ponctuation</w:t>
            </w:r>
          </w:p>
          <w:p w:rsidR="002352B2" w:rsidRPr="00805194" w:rsidRDefault="002352B2" w:rsidP="002352B2">
            <w:pPr>
              <w:numPr>
                <w:ilvl w:val="0"/>
                <w:numId w:val="67"/>
              </w:numPr>
              <w:jc w:val="both"/>
            </w:pPr>
            <w:r w:rsidRPr="008A0BC7">
              <w:rPr>
                <w:sz w:val="22"/>
              </w:rPr>
              <w:t>Organisation et cohérence du texte</w:t>
            </w:r>
          </w:p>
        </w:tc>
      </w:tr>
      <w:tr w:rsidR="002352B2" w:rsidRPr="005B39B8" w:rsidTr="002352B2">
        <w:trPr>
          <w:trHeight w:val="1150"/>
        </w:trPr>
        <w:tc>
          <w:tcPr>
            <w:tcW w:w="6407" w:type="dxa"/>
            <w:shd w:val="clear" w:color="auto" w:fill="auto"/>
            <w:vAlign w:val="center"/>
          </w:tcPr>
          <w:p w:rsidR="002352B2" w:rsidRPr="00805194" w:rsidRDefault="002352B2" w:rsidP="002352B2">
            <w:pPr>
              <w:ind w:left="5"/>
              <w:jc w:val="both"/>
              <w:rPr>
                <w:sz w:val="22"/>
              </w:rPr>
            </w:pPr>
            <w:r w:rsidRPr="00805194">
              <w:rPr>
                <w:sz w:val="22"/>
              </w:rPr>
              <w:t>Lorsque l’évaluation porte sur la maîtrise des connaissances, le résultat de l’élève est la somme de points obtenus à un ensemble de réponses correctes.</w:t>
            </w:r>
          </w:p>
          <w:p w:rsidR="002352B2" w:rsidRPr="00805194" w:rsidRDefault="002352B2" w:rsidP="002352B2">
            <w:pPr>
              <w:spacing w:after="120"/>
              <w:ind w:left="5"/>
              <w:jc w:val="both"/>
            </w:pPr>
            <w:r w:rsidRPr="00805194">
              <w:rPr>
                <w:sz w:val="22"/>
              </w:rPr>
              <w:t xml:space="preserve">Les outils d’évaluation utilisés doivent référer au critère d’évaluation </w:t>
            </w:r>
            <w:r w:rsidRPr="00517126">
              <w:rPr>
                <w:i/>
                <w:sz w:val="22"/>
              </w:rPr>
              <w:t>Maîtrise des connaissances</w:t>
            </w:r>
            <w:r w:rsidRPr="00805194">
              <w:rPr>
                <w:sz w:val="22"/>
              </w:rPr>
              <w:t xml:space="preserve">. À cet égard, vous trouverez </w:t>
            </w:r>
            <w:r w:rsidRPr="000B5EB6">
              <w:rPr>
                <w:sz w:val="22"/>
              </w:rPr>
              <w:t>à</w:t>
            </w:r>
            <w:r w:rsidRPr="000B5EB6">
              <w:rPr>
                <w:sz w:val="22"/>
                <w:u w:val="single"/>
              </w:rPr>
              <w:t xml:space="preserve"> l’annexe 6</w:t>
            </w:r>
            <w:r w:rsidRPr="000B5EB6">
              <w:rPr>
                <w:sz w:val="22"/>
              </w:rPr>
              <w:t xml:space="preserve"> un exemple d’outil d’évaluation pour la </w:t>
            </w:r>
            <w:r w:rsidRPr="000B5EB6">
              <w:rPr>
                <w:b/>
                <w:sz w:val="22"/>
              </w:rPr>
              <w:t>dictée</w:t>
            </w:r>
            <w:r w:rsidRPr="000B5EB6">
              <w:rPr>
                <w:sz w:val="22"/>
              </w:rPr>
              <w:t>.</w:t>
            </w:r>
          </w:p>
        </w:tc>
        <w:tc>
          <w:tcPr>
            <w:tcW w:w="4083" w:type="dxa"/>
            <w:vMerge/>
            <w:vAlign w:val="center"/>
          </w:tcPr>
          <w:p w:rsidR="002352B2" w:rsidRPr="00206F99" w:rsidRDefault="002352B2" w:rsidP="002352B2">
            <w:pPr>
              <w:spacing w:after="120"/>
              <w:ind w:left="5"/>
              <w:jc w:val="both"/>
            </w:pPr>
          </w:p>
        </w:tc>
      </w:tr>
    </w:tbl>
    <w:p w:rsidR="002352B2" w:rsidRPr="00A17EC5" w:rsidRDefault="002352B2" w:rsidP="002352B2">
      <w:pPr>
        <w:rPr>
          <w:szCs w:val="24"/>
        </w:rPr>
      </w:pPr>
    </w:p>
    <w:tbl>
      <w:tblPr>
        <w:tblW w:w="1074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693"/>
        <w:gridCol w:w="1428"/>
        <w:gridCol w:w="1510"/>
        <w:gridCol w:w="15"/>
      </w:tblGrid>
      <w:tr w:rsidR="002352B2" w:rsidRPr="005B39B8" w:rsidTr="002352B2">
        <w:trPr>
          <w:trHeight w:val="1219"/>
        </w:trPr>
        <w:tc>
          <w:tcPr>
            <w:tcW w:w="5103" w:type="dxa"/>
            <w:tcBorders>
              <w:bottom w:val="single" w:sz="4" w:space="0" w:color="FFFFFF"/>
            </w:tcBorders>
            <w:shd w:val="clear" w:color="auto" w:fill="auto"/>
            <w:vAlign w:val="center"/>
          </w:tcPr>
          <w:p w:rsidR="002352B2" w:rsidRDefault="002352B2" w:rsidP="002352B2">
            <w:pPr>
              <w:rPr>
                <w:b/>
                <w:color w:val="365F91"/>
                <w:sz w:val="32"/>
                <w:szCs w:val="22"/>
              </w:rPr>
            </w:pPr>
            <w:r>
              <w:rPr>
                <w:b/>
                <w:color w:val="365F91"/>
                <w:sz w:val="32"/>
                <w:szCs w:val="22"/>
              </w:rPr>
              <w:t xml:space="preserve">Évaluer les </w:t>
            </w:r>
            <w:r w:rsidRPr="008A0BC7">
              <w:rPr>
                <w:b/>
                <w:color w:val="365F91"/>
                <w:sz w:val="28"/>
                <w:szCs w:val="22"/>
              </w:rPr>
              <w:t>SITUATIONS DE COMPÉTENCES</w:t>
            </w:r>
          </w:p>
          <w:p w:rsidR="002352B2" w:rsidRPr="006015AC" w:rsidRDefault="002352B2" w:rsidP="002352B2">
            <w:pPr>
              <w:rPr>
                <w:b/>
                <w:color w:val="365F91"/>
                <w:sz w:val="32"/>
                <w:szCs w:val="22"/>
              </w:rPr>
            </w:pPr>
            <w:r w:rsidRPr="008A0BC7">
              <w:rPr>
                <w:b/>
                <w:color w:val="365F91"/>
                <w:sz w:val="28"/>
                <w:szCs w:val="22"/>
              </w:rPr>
              <w:t>(projet</w:t>
            </w:r>
            <w:r>
              <w:rPr>
                <w:b/>
                <w:color w:val="365F91"/>
                <w:sz w:val="28"/>
                <w:szCs w:val="22"/>
              </w:rPr>
              <w:t>s</w:t>
            </w:r>
            <w:r w:rsidRPr="008A0BC7">
              <w:rPr>
                <w:b/>
                <w:color w:val="365F91"/>
                <w:sz w:val="28"/>
                <w:szCs w:val="22"/>
              </w:rPr>
              <w:t xml:space="preserve"> d’écriture selon différents types de textes)</w:t>
            </w:r>
          </w:p>
        </w:tc>
        <w:tc>
          <w:tcPr>
            <w:tcW w:w="5646" w:type="dxa"/>
            <w:gridSpan w:val="4"/>
            <w:tcBorders>
              <w:right w:val="single" w:sz="4" w:space="0" w:color="auto"/>
            </w:tcBorders>
            <w:vAlign w:val="center"/>
          </w:tcPr>
          <w:p w:rsidR="002352B2" w:rsidRPr="00CF1148" w:rsidRDefault="002352B2" w:rsidP="002352B2">
            <w:pPr>
              <w:spacing w:before="120" w:after="120"/>
              <w:ind w:left="-136" w:right="-108"/>
              <w:jc w:val="center"/>
              <w:rPr>
                <w:rFonts w:ascii="Arial" w:hAnsi="Arial" w:cs="Arial"/>
                <w:b/>
                <w:szCs w:val="22"/>
              </w:rPr>
            </w:pPr>
            <w:r w:rsidRPr="00CF1148">
              <w:rPr>
                <w:rFonts w:ascii="Arial" w:hAnsi="Arial" w:cs="Arial"/>
                <w:b/>
                <w:szCs w:val="22"/>
              </w:rPr>
              <w:t>Pondération des critères d’évaluation</w:t>
            </w:r>
          </w:p>
          <w:p w:rsidR="002352B2" w:rsidRPr="00CF1148" w:rsidRDefault="002352B2" w:rsidP="002352B2">
            <w:pPr>
              <w:ind w:right="-74"/>
            </w:pPr>
            <w:r w:rsidRPr="009D0EE9">
              <w:rPr>
                <w:sz w:val="20"/>
              </w:rPr>
              <w:t xml:space="preserve">La </w:t>
            </w:r>
            <w:r w:rsidRPr="009D0EE9">
              <w:rPr>
                <w:sz w:val="20"/>
                <w:u w:val="single"/>
              </w:rPr>
              <w:t>pondération des critères</w:t>
            </w:r>
            <w:r w:rsidRPr="009D0EE9">
              <w:rPr>
                <w:sz w:val="20"/>
              </w:rPr>
              <w:t xml:space="preserve"> indiquée découle d’une recommandation des Services éducatifs et s’appuie sur les valeurs attribuées par le MEES dans les épreuves obligatoires qu’il produit </w:t>
            </w:r>
            <w:r w:rsidRPr="00CF1148">
              <w:rPr>
                <w:sz w:val="16"/>
              </w:rPr>
              <w:t>(4</w:t>
            </w:r>
            <w:r w:rsidRPr="00CF1148">
              <w:rPr>
                <w:sz w:val="16"/>
                <w:vertAlign w:val="superscript"/>
              </w:rPr>
              <w:t>e</w:t>
            </w:r>
            <w:r w:rsidRPr="00CF1148">
              <w:rPr>
                <w:sz w:val="16"/>
              </w:rPr>
              <w:t xml:space="preserve"> année et 6</w:t>
            </w:r>
            <w:r w:rsidRPr="00CF1148">
              <w:rPr>
                <w:sz w:val="16"/>
                <w:vertAlign w:val="superscript"/>
              </w:rPr>
              <w:t>e</w:t>
            </w:r>
            <w:r w:rsidRPr="00CF1148">
              <w:rPr>
                <w:sz w:val="16"/>
              </w:rPr>
              <w:t xml:space="preserve"> année)</w:t>
            </w:r>
          </w:p>
        </w:tc>
      </w:tr>
      <w:tr w:rsidR="002352B2" w:rsidRPr="005B39B8" w:rsidTr="002352B2">
        <w:trPr>
          <w:gridAfter w:val="1"/>
          <w:wAfter w:w="15" w:type="dxa"/>
          <w:trHeight w:val="723"/>
        </w:trPr>
        <w:tc>
          <w:tcPr>
            <w:tcW w:w="5103" w:type="dxa"/>
            <w:tcBorders>
              <w:top w:val="single" w:sz="4" w:space="0" w:color="FFFFFF"/>
            </w:tcBorders>
            <w:shd w:val="clear" w:color="auto" w:fill="auto"/>
            <w:vAlign w:val="bottom"/>
          </w:tcPr>
          <w:p w:rsidR="002352B2" w:rsidRPr="00FD0C0C" w:rsidRDefault="002352B2" w:rsidP="002352B2">
            <w:pPr>
              <w:spacing w:after="120"/>
              <w:ind w:right="473"/>
              <w:rPr>
                <w:color w:val="365F91"/>
                <w:szCs w:val="22"/>
              </w:rPr>
            </w:pPr>
            <w:r w:rsidRPr="00FD0C0C">
              <w:rPr>
                <w:color w:val="365F91"/>
                <w:sz w:val="32"/>
                <w:szCs w:val="22"/>
              </w:rPr>
              <w:t xml:space="preserve">Critères d’évaluation </w:t>
            </w:r>
            <w:r w:rsidRPr="00FD0C0C">
              <w:rPr>
                <w:color w:val="365F91"/>
                <w:szCs w:val="22"/>
              </w:rPr>
              <w:t>(et éléments observables)</w:t>
            </w:r>
          </w:p>
        </w:tc>
        <w:tc>
          <w:tcPr>
            <w:tcW w:w="2693" w:type="dxa"/>
            <w:vAlign w:val="center"/>
          </w:tcPr>
          <w:p w:rsidR="002352B2" w:rsidRPr="00CF1148" w:rsidRDefault="002352B2" w:rsidP="002352B2">
            <w:pPr>
              <w:jc w:val="center"/>
              <w:rPr>
                <w:b/>
                <w:szCs w:val="22"/>
              </w:rPr>
            </w:pPr>
            <w:r w:rsidRPr="00CF1148">
              <w:rPr>
                <w:b/>
                <w:szCs w:val="22"/>
              </w:rPr>
              <w:t>1</w:t>
            </w:r>
            <w:r w:rsidRPr="00CF1148">
              <w:rPr>
                <w:b/>
                <w:szCs w:val="22"/>
                <w:vertAlign w:val="superscript"/>
              </w:rPr>
              <w:t>er</w:t>
            </w:r>
            <w:r w:rsidRPr="00CF1148">
              <w:rPr>
                <w:b/>
                <w:szCs w:val="22"/>
              </w:rPr>
              <w:t xml:space="preserve"> cycle</w:t>
            </w:r>
          </w:p>
        </w:tc>
        <w:tc>
          <w:tcPr>
            <w:tcW w:w="1428" w:type="dxa"/>
            <w:tcBorders>
              <w:right w:val="single" w:sz="4" w:space="0" w:color="auto"/>
            </w:tcBorders>
            <w:vAlign w:val="center"/>
          </w:tcPr>
          <w:p w:rsidR="002352B2" w:rsidRPr="00CF1148" w:rsidRDefault="002352B2" w:rsidP="002352B2">
            <w:pPr>
              <w:jc w:val="center"/>
              <w:rPr>
                <w:b/>
                <w:szCs w:val="22"/>
              </w:rPr>
            </w:pPr>
            <w:r w:rsidRPr="00CF1148">
              <w:rPr>
                <w:b/>
                <w:szCs w:val="22"/>
              </w:rPr>
              <w:t>2</w:t>
            </w:r>
            <w:r w:rsidRPr="00CF1148">
              <w:rPr>
                <w:b/>
                <w:szCs w:val="22"/>
                <w:vertAlign w:val="superscript"/>
              </w:rPr>
              <w:t xml:space="preserve">e </w:t>
            </w:r>
            <w:r w:rsidRPr="00CF1148">
              <w:rPr>
                <w:b/>
                <w:szCs w:val="22"/>
              </w:rPr>
              <w:t>cycle</w:t>
            </w:r>
          </w:p>
        </w:tc>
        <w:tc>
          <w:tcPr>
            <w:tcW w:w="1510" w:type="dxa"/>
            <w:tcBorders>
              <w:right w:val="single" w:sz="4" w:space="0" w:color="auto"/>
            </w:tcBorders>
            <w:vAlign w:val="center"/>
          </w:tcPr>
          <w:p w:rsidR="002352B2" w:rsidRPr="00CF1148" w:rsidRDefault="002352B2" w:rsidP="002352B2">
            <w:pPr>
              <w:jc w:val="center"/>
              <w:rPr>
                <w:b/>
                <w:szCs w:val="22"/>
              </w:rPr>
            </w:pPr>
            <w:r w:rsidRPr="00CF1148">
              <w:rPr>
                <w:b/>
                <w:szCs w:val="22"/>
              </w:rPr>
              <w:t>3</w:t>
            </w:r>
            <w:r w:rsidRPr="00CF1148">
              <w:rPr>
                <w:b/>
                <w:szCs w:val="22"/>
                <w:vertAlign w:val="superscript"/>
              </w:rPr>
              <w:t>e</w:t>
            </w:r>
            <w:r w:rsidRPr="00CF1148">
              <w:rPr>
                <w:b/>
                <w:szCs w:val="22"/>
              </w:rPr>
              <w:t xml:space="preserve"> cycle</w:t>
            </w:r>
          </w:p>
        </w:tc>
      </w:tr>
      <w:tr w:rsidR="002352B2" w:rsidRPr="005B39B8" w:rsidTr="002352B2">
        <w:trPr>
          <w:gridAfter w:val="1"/>
          <w:wAfter w:w="15" w:type="dxa"/>
          <w:trHeight w:val="1179"/>
        </w:trPr>
        <w:tc>
          <w:tcPr>
            <w:tcW w:w="5103" w:type="dxa"/>
            <w:shd w:val="clear" w:color="auto" w:fill="auto"/>
            <w:vAlign w:val="center"/>
          </w:tcPr>
          <w:p w:rsidR="002352B2" w:rsidRPr="00CF1148" w:rsidRDefault="002352B2" w:rsidP="002352B2">
            <w:pPr>
              <w:rPr>
                <w:b/>
                <w:szCs w:val="16"/>
              </w:rPr>
            </w:pPr>
            <w:r w:rsidRPr="00CF1148">
              <w:rPr>
                <w:b/>
              </w:rPr>
              <w:t>Adaptation à la situation d’écriture</w:t>
            </w:r>
          </w:p>
          <w:p w:rsidR="002352B2" w:rsidRPr="00CF1148" w:rsidRDefault="002352B2" w:rsidP="002352B2">
            <w:pPr>
              <w:numPr>
                <w:ilvl w:val="0"/>
                <w:numId w:val="70"/>
              </w:numPr>
              <w:ind w:left="459"/>
              <w:rPr>
                <w:sz w:val="16"/>
                <w:szCs w:val="16"/>
              </w:rPr>
            </w:pPr>
            <w:r w:rsidRPr="00CF1148">
              <w:rPr>
                <w:sz w:val="16"/>
                <w:szCs w:val="16"/>
              </w:rPr>
              <w:t>Prise en compte :</w:t>
            </w:r>
          </w:p>
          <w:p w:rsidR="002352B2" w:rsidRPr="00CF1148" w:rsidRDefault="002352B2" w:rsidP="002352B2">
            <w:pPr>
              <w:numPr>
                <w:ilvl w:val="0"/>
                <w:numId w:val="7"/>
              </w:numPr>
              <w:ind w:hanging="177"/>
              <w:rPr>
                <w:sz w:val="16"/>
                <w:szCs w:val="16"/>
              </w:rPr>
            </w:pPr>
            <w:r w:rsidRPr="00CF1148">
              <w:rPr>
                <w:sz w:val="16"/>
                <w:szCs w:val="16"/>
              </w:rPr>
              <w:t>du sujet  (1</w:t>
            </w:r>
            <w:r w:rsidRPr="00CF1148">
              <w:rPr>
                <w:sz w:val="16"/>
                <w:szCs w:val="16"/>
                <w:vertAlign w:val="superscript"/>
              </w:rPr>
              <w:t>er</w:t>
            </w:r>
            <w:r w:rsidRPr="00CF1148">
              <w:rPr>
                <w:sz w:val="16"/>
                <w:szCs w:val="16"/>
              </w:rPr>
              <w:t>, 2</w:t>
            </w:r>
            <w:r w:rsidRPr="00CF1148">
              <w:rPr>
                <w:sz w:val="16"/>
                <w:szCs w:val="16"/>
                <w:vertAlign w:val="superscript"/>
              </w:rPr>
              <w:t>e</w:t>
            </w:r>
            <w:r w:rsidRPr="00CF1148">
              <w:rPr>
                <w:sz w:val="16"/>
                <w:szCs w:val="16"/>
              </w:rPr>
              <w:t xml:space="preserve"> et 3</w:t>
            </w:r>
            <w:r w:rsidRPr="00CF1148">
              <w:rPr>
                <w:sz w:val="16"/>
                <w:szCs w:val="16"/>
                <w:vertAlign w:val="superscript"/>
              </w:rPr>
              <w:t>e</w:t>
            </w:r>
            <w:r w:rsidRPr="00CF1148">
              <w:rPr>
                <w:sz w:val="16"/>
                <w:szCs w:val="16"/>
              </w:rPr>
              <w:t xml:space="preserve"> cycles)</w:t>
            </w:r>
          </w:p>
          <w:p w:rsidR="002352B2" w:rsidRPr="00CF1148" w:rsidRDefault="002352B2" w:rsidP="002352B2">
            <w:pPr>
              <w:numPr>
                <w:ilvl w:val="0"/>
                <w:numId w:val="7"/>
              </w:numPr>
              <w:ind w:hanging="177"/>
              <w:rPr>
                <w:sz w:val="16"/>
                <w:szCs w:val="16"/>
              </w:rPr>
            </w:pPr>
            <w:r w:rsidRPr="00CF1148">
              <w:rPr>
                <w:sz w:val="16"/>
                <w:szCs w:val="16"/>
              </w:rPr>
              <w:t>de l’intention d’écriture (2</w:t>
            </w:r>
            <w:r w:rsidRPr="00CF1148">
              <w:rPr>
                <w:sz w:val="16"/>
                <w:szCs w:val="16"/>
                <w:vertAlign w:val="superscript"/>
              </w:rPr>
              <w:t>e</w:t>
            </w:r>
            <w:r w:rsidRPr="00CF1148">
              <w:rPr>
                <w:sz w:val="16"/>
                <w:szCs w:val="16"/>
              </w:rPr>
              <w:t xml:space="preserve"> et 3</w:t>
            </w:r>
            <w:r w:rsidRPr="00CF1148">
              <w:rPr>
                <w:sz w:val="16"/>
                <w:szCs w:val="16"/>
                <w:vertAlign w:val="superscript"/>
              </w:rPr>
              <w:t>e</w:t>
            </w:r>
            <w:r w:rsidRPr="00CF1148">
              <w:rPr>
                <w:sz w:val="16"/>
                <w:szCs w:val="16"/>
              </w:rPr>
              <w:t xml:space="preserve"> cycles)</w:t>
            </w:r>
          </w:p>
          <w:p w:rsidR="002352B2" w:rsidRPr="00CF1148" w:rsidRDefault="002352B2" w:rsidP="002352B2">
            <w:pPr>
              <w:numPr>
                <w:ilvl w:val="0"/>
                <w:numId w:val="7"/>
              </w:numPr>
              <w:ind w:hanging="177"/>
              <w:rPr>
                <w:szCs w:val="16"/>
              </w:rPr>
            </w:pPr>
            <w:r w:rsidRPr="00CF1148">
              <w:rPr>
                <w:sz w:val="16"/>
                <w:szCs w:val="16"/>
              </w:rPr>
              <w:t>du destinataire (3e cycle)</w:t>
            </w:r>
          </w:p>
        </w:tc>
        <w:tc>
          <w:tcPr>
            <w:tcW w:w="2693" w:type="dxa"/>
            <w:vAlign w:val="center"/>
          </w:tcPr>
          <w:p w:rsidR="002352B2" w:rsidRDefault="002352B2" w:rsidP="002352B2">
            <w:pPr>
              <w:ind w:left="-53" w:right="-52"/>
              <w:jc w:val="center"/>
              <w:rPr>
                <w:b/>
                <w:szCs w:val="22"/>
              </w:rPr>
            </w:pPr>
            <w:r>
              <w:rPr>
                <w:b/>
                <w:szCs w:val="22"/>
              </w:rPr>
              <w:t>33,3 %</w:t>
            </w:r>
          </w:p>
          <w:p w:rsidR="002352B2" w:rsidRPr="0020016C" w:rsidRDefault="002352B2" w:rsidP="002352B2">
            <w:pPr>
              <w:ind w:left="-53" w:right="-52"/>
              <w:jc w:val="center"/>
              <w:rPr>
                <w:szCs w:val="22"/>
              </w:rPr>
            </w:pPr>
            <w:r w:rsidRPr="0020016C">
              <w:rPr>
                <w:sz w:val="22"/>
                <w:szCs w:val="22"/>
              </w:rPr>
              <w:t>(</w:t>
            </w:r>
            <m:oMath>
              <m:f>
                <m:fPr>
                  <m:ctrlPr>
                    <w:rPr>
                      <w:rFonts w:ascii="Cambria Math" w:hAnsi="Cambria Math"/>
                      <w:sz w:val="22"/>
                      <w:szCs w:val="22"/>
                    </w:rPr>
                  </m:ctrlPr>
                </m:fPr>
                <m:num>
                  <m:r>
                    <m:rPr>
                      <m:sty m:val="p"/>
                    </m:rPr>
                    <w:rPr>
                      <w:rFonts w:ascii="Cambria Math" w:hAnsi="Cambria Math"/>
                      <w:sz w:val="22"/>
                      <w:szCs w:val="22"/>
                    </w:rPr>
                    <m:t>20</m:t>
                  </m:r>
                </m:num>
                <m:den>
                  <m:r>
                    <m:rPr>
                      <m:sty m:val="p"/>
                    </m:rPr>
                    <w:rPr>
                      <w:rFonts w:ascii="Cambria Math" w:hAnsi="Cambria Math"/>
                      <w:sz w:val="22"/>
                      <w:szCs w:val="22"/>
                    </w:rPr>
                    <m:t>60</m:t>
                  </m:r>
                </m:den>
              </m:f>
            </m:oMath>
            <w:r w:rsidRPr="0020016C">
              <w:rPr>
                <w:sz w:val="22"/>
                <w:szCs w:val="22"/>
              </w:rPr>
              <w:t>)</w:t>
            </w:r>
          </w:p>
        </w:tc>
        <w:tc>
          <w:tcPr>
            <w:tcW w:w="1428"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c>
          <w:tcPr>
            <w:tcW w:w="1510"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r>
      <w:tr w:rsidR="002352B2" w:rsidRPr="005B39B8" w:rsidTr="002352B2">
        <w:trPr>
          <w:gridAfter w:val="1"/>
          <w:wAfter w:w="15" w:type="dxa"/>
          <w:trHeight w:val="1137"/>
        </w:trPr>
        <w:tc>
          <w:tcPr>
            <w:tcW w:w="5103" w:type="dxa"/>
            <w:shd w:val="clear" w:color="auto" w:fill="auto"/>
            <w:vAlign w:val="center"/>
          </w:tcPr>
          <w:p w:rsidR="002352B2" w:rsidRPr="00CF1148" w:rsidRDefault="002352B2" w:rsidP="002352B2">
            <w:pPr>
              <w:rPr>
                <w:b/>
                <w:szCs w:val="16"/>
              </w:rPr>
            </w:pPr>
            <w:r w:rsidRPr="00CF1148">
              <w:rPr>
                <w:b/>
              </w:rPr>
              <w:t>Cohérence du texte</w:t>
            </w:r>
          </w:p>
          <w:p w:rsidR="002352B2" w:rsidRPr="00CF1148" w:rsidRDefault="002352B2" w:rsidP="002352B2">
            <w:pPr>
              <w:numPr>
                <w:ilvl w:val="0"/>
                <w:numId w:val="70"/>
              </w:numPr>
              <w:ind w:left="459"/>
              <w:rPr>
                <w:sz w:val="16"/>
                <w:szCs w:val="16"/>
              </w:rPr>
            </w:pPr>
            <w:r w:rsidRPr="00CF1148">
              <w:rPr>
                <w:sz w:val="16"/>
                <w:szCs w:val="16"/>
              </w:rPr>
              <w:t>Présentation des idées selon un ordre logique, chronologique ou séquentiel (1</w:t>
            </w:r>
            <w:r w:rsidRPr="00CF1148">
              <w:rPr>
                <w:sz w:val="16"/>
                <w:szCs w:val="16"/>
                <w:vertAlign w:val="superscript"/>
              </w:rPr>
              <w:t>er</w:t>
            </w:r>
            <w:r w:rsidRPr="00CF1148">
              <w:rPr>
                <w:sz w:val="16"/>
                <w:szCs w:val="16"/>
              </w:rPr>
              <w:t>, 2</w:t>
            </w:r>
            <w:r w:rsidRPr="00CF1148">
              <w:rPr>
                <w:sz w:val="16"/>
                <w:szCs w:val="16"/>
                <w:vertAlign w:val="superscript"/>
              </w:rPr>
              <w:t>e</w:t>
            </w:r>
            <w:r w:rsidRPr="00CF1148">
              <w:rPr>
                <w:sz w:val="16"/>
                <w:szCs w:val="16"/>
              </w:rPr>
              <w:t xml:space="preserve"> et 3</w:t>
            </w:r>
            <w:r w:rsidRPr="00CF1148">
              <w:rPr>
                <w:sz w:val="16"/>
                <w:szCs w:val="16"/>
                <w:vertAlign w:val="superscript"/>
              </w:rPr>
              <w:t>e</w:t>
            </w:r>
            <w:r w:rsidRPr="00CF1148">
              <w:rPr>
                <w:sz w:val="16"/>
                <w:szCs w:val="16"/>
              </w:rPr>
              <w:t xml:space="preserve"> cycles)</w:t>
            </w:r>
          </w:p>
          <w:p w:rsidR="002352B2" w:rsidRPr="00CF1148" w:rsidRDefault="002352B2" w:rsidP="002352B2">
            <w:pPr>
              <w:numPr>
                <w:ilvl w:val="0"/>
                <w:numId w:val="70"/>
              </w:numPr>
              <w:ind w:left="459"/>
              <w:rPr>
                <w:sz w:val="16"/>
                <w:szCs w:val="16"/>
              </w:rPr>
            </w:pPr>
            <w:r w:rsidRPr="00CF1148">
              <w:rPr>
                <w:sz w:val="16"/>
                <w:szCs w:val="16"/>
              </w:rPr>
              <w:t>Regroupement des idées en paragraphes (2</w:t>
            </w:r>
            <w:r w:rsidRPr="00CF1148">
              <w:rPr>
                <w:sz w:val="16"/>
                <w:szCs w:val="16"/>
                <w:vertAlign w:val="superscript"/>
              </w:rPr>
              <w:t>e</w:t>
            </w:r>
            <w:r w:rsidRPr="00CF1148">
              <w:rPr>
                <w:sz w:val="16"/>
                <w:szCs w:val="16"/>
              </w:rPr>
              <w:t xml:space="preserve"> et 3</w:t>
            </w:r>
            <w:r w:rsidRPr="00CF1148">
              <w:rPr>
                <w:sz w:val="16"/>
                <w:szCs w:val="16"/>
                <w:vertAlign w:val="superscript"/>
              </w:rPr>
              <w:t>e</w:t>
            </w:r>
            <w:r w:rsidRPr="00CF1148">
              <w:rPr>
                <w:sz w:val="16"/>
                <w:szCs w:val="16"/>
              </w:rPr>
              <w:t xml:space="preserve"> cycles)</w:t>
            </w:r>
          </w:p>
          <w:p w:rsidR="002352B2" w:rsidRPr="00CF1148" w:rsidRDefault="002352B2" w:rsidP="002352B2">
            <w:pPr>
              <w:numPr>
                <w:ilvl w:val="0"/>
                <w:numId w:val="70"/>
              </w:numPr>
              <w:ind w:left="459"/>
              <w:rPr>
                <w:szCs w:val="16"/>
              </w:rPr>
            </w:pPr>
            <w:r w:rsidRPr="00CF1148">
              <w:rPr>
                <w:sz w:val="16"/>
                <w:szCs w:val="16"/>
              </w:rPr>
              <w:t>Utilisation des marqueurs de relation et des termes substituts appropriés (3</w:t>
            </w:r>
            <w:r w:rsidRPr="00CF1148">
              <w:rPr>
                <w:sz w:val="16"/>
                <w:szCs w:val="16"/>
                <w:vertAlign w:val="superscript"/>
              </w:rPr>
              <w:t>e</w:t>
            </w:r>
            <w:r w:rsidRPr="00CF1148">
              <w:rPr>
                <w:sz w:val="16"/>
                <w:szCs w:val="16"/>
              </w:rPr>
              <w:t xml:space="preserve"> cycle)</w:t>
            </w:r>
          </w:p>
        </w:tc>
        <w:tc>
          <w:tcPr>
            <w:tcW w:w="2693" w:type="dxa"/>
            <w:vMerge w:val="restart"/>
            <w:shd w:val="clear" w:color="auto" w:fill="BFBFBF"/>
            <w:vAlign w:val="center"/>
          </w:tcPr>
          <w:p w:rsidR="002352B2" w:rsidRPr="00205DD9" w:rsidRDefault="002352B2" w:rsidP="002352B2">
            <w:pPr>
              <w:ind w:left="-53" w:right="-52"/>
              <w:rPr>
                <w:b/>
                <w:i/>
              </w:rPr>
            </w:pPr>
            <w:r w:rsidRPr="00205DD9">
              <w:rPr>
                <w:i/>
                <w:sz w:val="16"/>
              </w:rPr>
              <w:t>*Au 1er cycle, la cohérence du texte, l’utilisation d’un vocabulaire approprié, la qualité de la présentation, le recours à des stratégies appropriées doivent faire l’objet d’une rétroaction à l’élève mais ne doit pas être considérés dans les résultats communiqués au bulletin.</w:t>
            </w:r>
          </w:p>
        </w:tc>
        <w:tc>
          <w:tcPr>
            <w:tcW w:w="1428"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c>
          <w:tcPr>
            <w:tcW w:w="1510"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r>
      <w:tr w:rsidR="002352B2" w:rsidRPr="005B39B8" w:rsidTr="002352B2">
        <w:trPr>
          <w:gridAfter w:val="1"/>
          <w:wAfter w:w="15" w:type="dxa"/>
          <w:trHeight w:val="900"/>
        </w:trPr>
        <w:tc>
          <w:tcPr>
            <w:tcW w:w="5103" w:type="dxa"/>
            <w:shd w:val="clear" w:color="auto" w:fill="auto"/>
            <w:vAlign w:val="center"/>
          </w:tcPr>
          <w:p w:rsidR="002352B2" w:rsidRPr="00CF1148" w:rsidRDefault="002352B2" w:rsidP="002352B2">
            <w:pPr>
              <w:rPr>
                <w:b/>
                <w:szCs w:val="16"/>
              </w:rPr>
            </w:pPr>
            <w:r w:rsidRPr="00CF1148">
              <w:rPr>
                <w:b/>
              </w:rPr>
              <w:t>Utilisation d’un vocabulaire approprié</w:t>
            </w:r>
          </w:p>
          <w:p w:rsidR="002352B2" w:rsidRPr="00CF1148" w:rsidRDefault="002352B2" w:rsidP="002352B2">
            <w:pPr>
              <w:numPr>
                <w:ilvl w:val="0"/>
                <w:numId w:val="70"/>
              </w:numPr>
              <w:ind w:left="459"/>
              <w:rPr>
                <w:sz w:val="16"/>
                <w:szCs w:val="16"/>
              </w:rPr>
            </w:pPr>
            <w:r w:rsidRPr="00CF1148">
              <w:rPr>
                <w:sz w:val="16"/>
                <w:szCs w:val="16"/>
              </w:rPr>
              <w:t>Conformité à la norme et à l’usage (1</w:t>
            </w:r>
            <w:r w:rsidRPr="00CF1148">
              <w:rPr>
                <w:sz w:val="16"/>
                <w:szCs w:val="16"/>
                <w:vertAlign w:val="superscript"/>
              </w:rPr>
              <w:t>er</w:t>
            </w:r>
            <w:r w:rsidRPr="00CF1148">
              <w:rPr>
                <w:sz w:val="16"/>
                <w:szCs w:val="16"/>
              </w:rPr>
              <w:t>, 2</w:t>
            </w:r>
            <w:r w:rsidRPr="00CF1148">
              <w:rPr>
                <w:sz w:val="16"/>
                <w:szCs w:val="16"/>
                <w:vertAlign w:val="superscript"/>
              </w:rPr>
              <w:t>e</w:t>
            </w:r>
            <w:r w:rsidRPr="00CF1148">
              <w:rPr>
                <w:sz w:val="16"/>
                <w:szCs w:val="16"/>
              </w:rPr>
              <w:t xml:space="preserve"> et 3</w:t>
            </w:r>
            <w:r w:rsidRPr="00CF1148">
              <w:rPr>
                <w:sz w:val="16"/>
                <w:szCs w:val="16"/>
                <w:vertAlign w:val="superscript"/>
              </w:rPr>
              <w:t>e</w:t>
            </w:r>
            <w:r w:rsidRPr="00CF1148">
              <w:rPr>
                <w:sz w:val="16"/>
                <w:szCs w:val="16"/>
              </w:rPr>
              <w:t xml:space="preserve"> cycles)</w:t>
            </w:r>
          </w:p>
          <w:p w:rsidR="002352B2" w:rsidRPr="00CF1148" w:rsidRDefault="002352B2" w:rsidP="002352B2">
            <w:pPr>
              <w:numPr>
                <w:ilvl w:val="0"/>
                <w:numId w:val="70"/>
              </w:numPr>
              <w:ind w:left="459"/>
              <w:rPr>
                <w:sz w:val="16"/>
                <w:szCs w:val="16"/>
              </w:rPr>
            </w:pPr>
            <w:r w:rsidRPr="00CF1148">
              <w:rPr>
                <w:sz w:val="16"/>
                <w:szCs w:val="16"/>
              </w:rPr>
              <w:t>Justesse (3</w:t>
            </w:r>
            <w:r w:rsidRPr="00CF1148">
              <w:rPr>
                <w:sz w:val="16"/>
                <w:szCs w:val="16"/>
                <w:vertAlign w:val="superscript"/>
              </w:rPr>
              <w:t>e</w:t>
            </w:r>
            <w:r w:rsidRPr="00CF1148">
              <w:rPr>
                <w:sz w:val="16"/>
                <w:szCs w:val="16"/>
              </w:rPr>
              <w:t xml:space="preserve"> cycle)</w:t>
            </w:r>
          </w:p>
          <w:p w:rsidR="002352B2" w:rsidRPr="00CF1148" w:rsidRDefault="002352B2" w:rsidP="002352B2">
            <w:pPr>
              <w:numPr>
                <w:ilvl w:val="0"/>
                <w:numId w:val="70"/>
              </w:numPr>
              <w:ind w:left="459"/>
              <w:rPr>
                <w:sz w:val="16"/>
                <w:szCs w:val="16"/>
              </w:rPr>
            </w:pPr>
            <w:r w:rsidRPr="00CF1148">
              <w:rPr>
                <w:sz w:val="16"/>
                <w:szCs w:val="16"/>
              </w:rPr>
              <w:t>Variété (2</w:t>
            </w:r>
            <w:r w:rsidRPr="00CF1148">
              <w:rPr>
                <w:sz w:val="16"/>
                <w:szCs w:val="16"/>
                <w:vertAlign w:val="superscript"/>
              </w:rPr>
              <w:t>e</w:t>
            </w:r>
            <w:r w:rsidRPr="00CF1148">
              <w:rPr>
                <w:sz w:val="16"/>
                <w:szCs w:val="16"/>
              </w:rPr>
              <w:t xml:space="preserve"> et 3</w:t>
            </w:r>
            <w:r w:rsidRPr="00CF1148">
              <w:rPr>
                <w:sz w:val="16"/>
                <w:szCs w:val="16"/>
                <w:vertAlign w:val="superscript"/>
              </w:rPr>
              <w:t>e</w:t>
            </w:r>
            <w:r w:rsidRPr="00CF1148">
              <w:rPr>
                <w:sz w:val="16"/>
                <w:szCs w:val="16"/>
              </w:rPr>
              <w:t xml:space="preserve"> cycles)</w:t>
            </w:r>
          </w:p>
        </w:tc>
        <w:tc>
          <w:tcPr>
            <w:tcW w:w="2693" w:type="dxa"/>
            <w:vMerge/>
            <w:shd w:val="clear" w:color="auto" w:fill="BFBFBF"/>
            <w:vAlign w:val="center"/>
          </w:tcPr>
          <w:p w:rsidR="002352B2" w:rsidRPr="00CF1148" w:rsidRDefault="002352B2" w:rsidP="002352B2">
            <w:pPr>
              <w:ind w:left="-53" w:right="-52"/>
              <w:jc w:val="center"/>
              <w:rPr>
                <w:b/>
              </w:rPr>
            </w:pPr>
          </w:p>
        </w:tc>
        <w:tc>
          <w:tcPr>
            <w:tcW w:w="1428" w:type="dxa"/>
            <w:tcBorders>
              <w:right w:val="single" w:sz="4" w:space="0" w:color="auto"/>
            </w:tcBorders>
            <w:shd w:val="clear" w:color="auto" w:fill="auto"/>
            <w:vAlign w:val="center"/>
          </w:tcPr>
          <w:p w:rsidR="002352B2" w:rsidRPr="00CF1148" w:rsidRDefault="002352B2" w:rsidP="002352B2">
            <w:pPr>
              <w:ind w:left="-53" w:right="-52"/>
              <w:jc w:val="center"/>
              <w:rPr>
                <w:b/>
                <w:szCs w:val="22"/>
              </w:rPr>
            </w:pPr>
            <w:r w:rsidRPr="00CF1148">
              <w:rPr>
                <w:b/>
                <w:szCs w:val="22"/>
              </w:rPr>
              <w:t>20 %</w:t>
            </w:r>
          </w:p>
        </w:tc>
        <w:tc>
          <w:tcPr>
            <w:tcW w:w="1510"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r>
      <w:tr w:rsidR="002352B2" w:rsidRPr="005B39B8" w:rsidTr="002352B2">
        <w:trPr>
          <w:gridAfter w:val="1"/>
          <w:wAfter w:w="15" w:type="dxa"/>
          <w:trHeight w:val="736"/>
        </w:trPr>
        <w:tc>
          <w:tcPr>
            <w:tcW w:w="5103" w:type="dxa"/>
            <w:shd w:val="clear" w:color="auto" w:fill="auto"/>
            <w:vAlign w:val="center"/>
          </w:tcPr>
          <w:p w:rsidR="002352B2" w:rsidRPr="00CF1148" w:rsidRDefault="002352B2" w:rsidP="002352B2">
            <w:pPr>
              <w:rPr>
                <w:b/>
                <w:szCs w:val="16"/>
              </w:rPr>
            </w:pPr>
            <w:r w:rsidRPr="00CF1148">
              <w:rPr>
                <w:b/>
              </w:rPr>
              <w:t>Construction des phrases et ponctuation appropriées</w:t>
            </w:r>
          </w:p>
          <w:p w:rsidR="002352B2" w:rsidRPr="00CF1148" w:rsidRDefault="002352B2" w:rsidP="002352B2">
            <w:pPr>
              <w:numPr>
                <w:ilvl w:val="0"/>
                <w:numId w:val="70"/>
              </w:numPr>
              <w:ind w:left="459"/>
              <w:rPr>
                <w:szCs w:val="16"/>
              </w:rPr>
            </w:pPr>
            <w:r w:rsidRPr="00CF1148">
              <w:rPr>
                <w:sz w:val="16"/>
                <w:szCs w:val="16"/>
              </w:rPr>
              <w:t>Selon les apprentissages effectués pendant le cycle</w:t>
            </w:r>
          </w:p>
        </w:tc>
        <w:tc>
          <w:tcPr>
            <w:tcW w:w="2693" w:type="dxa"/>
            <w:vAlign w:val="center"/>
          </w:tcPr>
          <w:p w:rsidR="002352B2" w:rsidRDefault="002352B2" w:rsidP="002352B2">
            <w:pPr>
              <w:spacing w:after="120"/>
              <w:ind w:left="-53" w:right="-52"/>
              <w:jc w:val="center"/>
              <w:rPr>
                <w:b/>
                <w:szCs w:val="22"/>
              </w:rPr>
            </w:pPr>
            <w:r>
              <w:rPr>
                <w:b/>
                <w:szCs w:val="22"/>
              </w:rPr>
              <w:t>33,3 %</w:t>
            </w:r>
          </w:p>
          <w:p w:rsidR="002352B2" w:rsidRPr="00CF1148" w:rsidRDefault="002352B2" w:rsidP="002352B2">
            <w:pPr>
              <w:ind w:left="-53" w:right="-52"/>
              <w:jc w:val="center"/>
              <w:rPr>
                <w:b/>
              </w:rPr>
            </w:pPr>
            <w:r w:rsidRPr="0020016C">
              <w:rPr>
                <w:sz w:val="22"/>
                <w:szCs w:val="22"/>
              </w:rPr>
              <w:t>(</w:t>
            </w:r>
            <m:oMath>
              <m:f>
                <m:fPr>
                  <m:ctrlPr>
                    <w:rPr>
                      <w:rFonts w:ascii="Cambria Math" w:hAnsi="Cambria Math"/>
                      <w:sz w:val="22"/>
                      <w:szCs w:val="22"/>
                    </w:rPr>
                  </m:ctrlPr>
                </m:fPr>
                <m:num>
                  <m:r>
                    <m:rPr>
                      <m:sty m:val="p"/>
                    </m:rPr>
                    <w:rPr>
                      <w:rFonts w:ascii="Cambria Math" w:hAnsi="Cambria Math"/>
                      <w:sz w:val="22"/>
                      <w:szCs w:val="22"/>
                    </w:rPr>
                    <m:t>20</m:t>
                  </m:r>
                </m:num>
                <m:den>
                  <m:r>
                    <m:rPr>
                      <m:sty m:val="p"/>
                    </m:rPr>
                    <w:rPr>
                      <w:rFonts w:ascii="Cambria Math" w:hAnsi="Cambria Math"/>
                      <w:sz w:val="22"/>
                      <w:szCs w:val="22"/>
                    </w:rPr>
                    <m:t>60</m:t>
                  </m:r>
                </m:den>
              </m:f>
            </m:oMath>
            <w:r w:rsidRPr="0020016C">
              <w:rPr>
                <w:sz w:val="22"/>
                <w:szCs w:val="22"/>
              </w:rPr>
              <w:t>)</w:t>
            </w:r>
          </w:p>
        </w:tc>
        <w:tc>
          <w:tcPr>
            <w:tcW w:w="1428"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c>
          <w:tcPr>
            <w:tcW w:w="1510" w:type="dxa"/>
            <w:tcBorders>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r>
      <w:tr w:rsidR="002352B2" w:rsidRPr="005B39B8" w:rsidTr="002352B2">
        <w:trPr>
          <w:gridAfter w:val="1"/>
          <w:wAfter w:w="15" w:type="dxa"/>
          <w:trHeight w:val="940"/>
        </w:trPr>
        <w:tc>
          <w:tcPr>
            <w:tcW w:w="5103" w:type="dxa"/>
            <w:tcBorders>
              <w:bottom w:val="single" w:sz="4" w:space="0" w:color="auto"/>
            </w:tcBorders>
            <w:shd w:val="clear" w:color="auto" w:fill="auto"/>
            <w:vAlign w:val="center"/>
          </w:tcPr>
          <w:p w:rsidR="002352B2" w:rsidRPr="00CF1148" w:rsidRDefault="002352B2" w:rsidP="002352B2">
            <w:pPr>
              <w:rPr>
                <w:b/>
                <w:szCs w:val="16"/>
              </w:rPr>
            </w:pPr>
            <w:r w:rsidRPr="00CF1148">
              <w:rPr>
                <w:b/>
              </w:rPr>
              <w:t>Respect des normes relatives à l’orthographe d’usage et à l’orthographe grammaticale</w:t>
            </w:r>
          </w:p>
          <w:p w:rsidR="002352B2" w:rsidRPr="00CF1148" w:rsidRDefault="002352B2" w:rsidP="002352B2">
            <w:pPr>
              <w:numPr>
                <w:ilvl w:val="0"/>
                <w:numId w:val="70"/>
              </w:numPr>
              <w:ind w:left="459"/>
              <w:rPr>
                <w:szCs w:val="16"/>
              </w:rPr>
            </w:pPr>
            <w:r w:rsidRPr="00CF1148">
              <w:rPr>
                <w:sz w:val="16"/>
                <w:szCs w:val="16"/>
              </w:rPr>
              <w:t>Selon les apprentissages effectués pendant  le cycle</w:t>
            </w:r>
          </w:p>
        </w:tc>
        <w:tc>
          <w:tcPr>
            <w:tcW w:w="2693" w:type="dxa"/>
            <w:tcBorders>
              <w:bottom w:val="single" w:sz="4" w:space="0" w:color="auto"/>
            </w:tcBorders>
            <w:vAlign w:val="center"/>
          </w:tcPr>
          <w:p w:rsidR="002352B2" w:rsidRDefault="002352B2" w:rsidP="002352B2">
            <w:pPr>
              <w:spacing w:after="120"/>
              <w:ind w:left="-53" w:right="-52"/>
              <w:jc w:val="center"/>
              <w:rPr>
                <w:b/>
                <w:szCs w:val="22"/>
              </w:rPr>
            </w:pPr>
            <w:r>
              <w:rPr>
                <w:b/>
                <w:szCs w:val="22"/>
              </w:rPr>
              <w:t>33,3 %</w:t>
            </w:r>
          </w:p>
          <w:p w:rsidR="002352B2" w:rsidRPr="00CF1148" w:rsidRDefault="002352B2" w:rsidP="002352B2">
            <w:pPr>
              <w:ind w:left="-53" w:right="-52"/>
              <w:jc w:val="center"/>
              <w:rPr>
                <w:b/>
                <w:szCs w:val="22"/>
              </w:rPr>
            </w:pPr>
            <w:r w:rsidRPr="0020016C">
              <w:rPr>
                <w:sz w:val="22"/>
                <w:szCs w:val="22"/>
              </w:rPr>
              <w:t>(</w:t>
            </w:r>
            <m:oMath>
              <m:f>
                <m:fPr>
                  <m:ctrlPr>
                    <w:rPr>
                      <w:rFonts w:ascii="Cambria Math" w:hAnsi="Cambria Math"/>
                      <w:sz w:val="22"/>
                      <w:szCs w:val="22"/>
                    </w:rPr>
                  </m:ctrlPr>
                </m:fPr>
                <m:num>
                  <m:r>
                    <m:rPr>
                      <m:sty m:val="p"/>
                    </m:rPr>
                    <w:rPr>
                      <w:rFonts w:ascii="Cambria Math" w:hAnsi="Cambria Math"/>
                      <w:sz w:val="22"/>
                      <w:szCs w:val="22"/>
                    </w:rPr>
                    <m:t>20</m:t>
                  </m:r>
                </m:num>
                <m:den>
                  <m:r>
                    <m:rPr>
                      <m:sty m:val="p"/>
                    </m:rPr>
                    <w:rPr>
                      <w:rFonts w:ascii="Cambria Math" w:hAnsi="Cambria Math"/>
                      <w:sz w:val="22"/>
                      <w:szCs w:val="22"/>
                    </w:rPr>
                    <m:t>60</m:t>
                  </m:r>
                </m:den>
              </m:f>
            </m:oMath>
            <w:r w:rsidRPr="0020016C">
              <w:rPr>
                <w:sz w:val="22"/>
                <w:szCs w:val="22"/>
              </w:rPr>
              <w:t>)</w:t>
            </w:r>
          </w:p>
        </w:tc>
        <w:tc>
          <w:tcPr>
            <w:tcW w:w="1428" w:type="dxa"/>
            <w:tcBorders>
              <w:bottom w:val="single" w:sz="4" w:space="0" w:color="auto"/>
              <w:right w:val="single" w:sz="4" w:space="0" w:color="auto"/>
            </w:tcBorders>
            <w:shd w:val="clear" w:color="auto" w:fill="auto"/>
            <w:vAlign w:val="center"/>
          </w:tcPr>
          <w:p w:rsidR="002352B2" w:rsidRPr="00CF1148" w:rsidRDefault="002352B2" w:rsidP="002352B2">
            <w:pPr>
              <w:ind w:left="-53" w:right="-52"/>
              <w:jc w:val="center"/>
              <w:rPr>
                <w:b/>
                <w:szCs w:val="22"/>
              </w:rPr>
            </w:pPr>
            <w:r w:rsidRPr="00CF1148">
              <w:rPr>
                <w:b/>
                <w:szCs w:val="22"/>
              </w:rPr>
              <w:t>20 %</w:t>
            </w:r>
          </w:p>
        </w:tc>
        <w:tc>
          <w:tcPr>
            <w:tcW w:w="1510" w:type="dxa"/>
            <w:tcBorders>
              <w:bottom w:val="single" w:sz="4" w:space="0" w:color="auto"/>
              <w:right w:val="single" w:sz="4" w:space="0" w:color="auto"/>
            </w:tcBorders>
            <w:vAlign w:val="center"/>
          </w:tcPr>
          <w:p w:rsidR="002352B2" w:rsidRPr="00CF1148" w:rsidRDefault="002352B2" w:rsidP="002352B2">
            <w:pPr>
              <w:ind w:left="-53" w:right="-52"/>
              <w:jc w:val="center"/>
              <w:rPr>
                <w:b/>
                <w:szCs w:val="22"/>
              </w:rPr>
            </w:pPr>
            <w:r w:rsidRPr="00CF1148">
              <w:rPr>
                <w:b/>
                <w:szCs w:val="22"/>
              </w:rPr>
              <w:t>20 %</w:t>
            </w:r>
          </w:p>
        </w:tc>
      </w:tr>
    </w:tbl>
    <w:p w:rsidR="002352B2" w:rsidRDefault="002352B2" w:rsidP="002352B2">
      <w:pPr>
        <w:spacing w:before="120" w:after="120"/>
        <w:ind w:left="284" w:right="473"/>
        <w:jc w:val="both"/>
      </w:pPr>
      <w:r>
        <w:t xml:space="preserve">Vous trouverez aux </w:t>
      </w:r>
      <w:r w:rsidRPr="000B5EB6">
        <w:t xml:space="preserve">annexes 7-9-11 les grilles d’appréciation chiffrées </w:t>
      </w:r>
      <w:r w:rsidRPr="000B5EB6">
        <w:rPr>
          <w:i/>
        </w:rPr>
        <w:t>Écrire des textes variés</w:t>
      </w:r>
      <w:r w:rsidRPr="000B5EB6">
        <w:t xml:space="preserve"> (1</w:t>
      </w:r>
      <w:r w:rsidRPr="000B5EB6">
        <w:rPr>
          <w:vertAlign w:val="superscript"/>
        </w:rPr>
        <w:t>er</w:t>
      </w:r>
      <w:r w:rsidRPr="000B5EB6">
        <w:t>, 2</w:t>
      </w:r>
      <w:r w:rsidRPr="000B5EB6">
        <w:rPr>
          <w:vertAlign w:val="superscript"/>
        </w:rPr>
        <w:t>e</w:t>
      </w:r>
      <w:r w:rsidRPr="000B5EB6">
        <w:t xml:space="preserve"> et 3</w:t>
      </w:r>
      <w:r w:rsidRPr="000B5EB6">
        <w:rPr>
          <w:vertAlign w:val="superscript"/>
        </w:rPr>
        <w:t>e</w:t>
      </w:r>
      <w:r w:rsidRPr="000B5EB6">
        <w:t xml:space="preserve"> cycles du primaire) dont l’utilisation est recommandée en cours d’année. Dans ces grilles, </w:t>
      </w:r>
      <w:r w:rsidRPr="000B5EB6">
        <w:rPr>
          <w:u w:val="single"/>
        </w:rPr>
        <w:t>plus d’une valeur numérique</w:t>
      </w:r>
      <w:r w:rsidRPr="000B5EB6">
        <w:t xml:space="preserve"> est associée à un niveau de performance afin de mieux nuancer le jugement. Des précisions sur l’interprétation des critères d’évaluation sont également présentées aux annexes 8-10-12.</w:t>
      </w:r>
    </w:p>
    <w:p w:rsidR="002352B2" w:rsidRDefault="002352B2" w:rsidP="002352B2">
      <w:pPr>
        <w:spacing w:before="120" w:after="120"/>
        <w:ind w:left="284" w:right="473"/>
        <w:jc w:val="both"/>
      </w:pPr>
      <w:r>
        <w:t xml:space="preserve">En fin d’année, il se peut que la grille d’appréciation contienne </w:t>
      </w:r>
      <w:r w:rsidRPr="00C17BC6">
        <w:rPr>
          <w:u w:val="single"/>
        </w:rPr>
        <w:t>une seule valeur numérique</w:t>
      </w:r>
      <w:r>
        <w:t xml:space="preserve"> par niveau de performance (ex. épreuve MEES ou CS). Quoi qu’il en soit, il est important de respecter la grille d’appréciation présente dans le guide de correction.</w:t>
      </w:r>
    </w:p>
    <w:p w:rsidR="002352B2" w:rsidRDefault="002352B2" w:rsidP="002352B2">
      <w:pPr>
        <w:rPr>
          <w:lang w:eastAsia="en-US"/>
        </w:rPr>
      </w:pPr>
    </w:p>
    <w:p w:rsidR="002352B2" w:rsidRDefault="002352B2" w:rsidP="002352B2">
      <w:pPr>
        <w:rPr>
          <w:lang w:eastAsia="en-US"/>
        </w:rPr>
        <w:sectPr w:rsidR="002352B2" w:rsidSect="002144A2">
          <w:pgSz w:w="12240" w:h="15840"/>
          <w:pgMar w:top="851" w:right="567" w:bottom="851" w:left="709" w:header="709" w:footer="235" w:gutter="0"/>
          <w:cols w:space="708"/>
          <w:docGrid w:linePitch="360"/>
        </w:sectPr>
      </w:pPr>
    </w:p>
    <w:p w:rsidR="00052EC5" w:rsidRPr="00B466BD" w:rsidRDefault="009B482B" w:rsidP="007A4095">
      <w:pPr>
        <w:pStyle w:val="04-Annexes"/>
        <w:rPr>
          <w:lang w:eastAsia="en-US"/>
        </w:rPr>
      </w:pPr>
      <w:r>
        <w:rPr>
          <w:lang w:eastAsia="en-US"/>
        </w:rPr>
        <w:lastRenderedPageBreak/>
        <w:t>A</w:t>
      </w:r>
      <w:r w:rsidR="009A5F84">
        <w:rPr>
          <w:lang w:eastAsia="en-US"/>
        </w:rPr>
        <w:t>nnexe 3</w:t>
      </w:r>
      <w:r w:rsidR="00052EC5">
        <w:rPr>
          <w:lang w:eastAsia="en-US"/>
        </w:rPr>
        <w:t>: Progression des situations de compétence à écrire un texte en 1</w:t>
      </w:r>
      <w:r w:rsidR="00052EC5" w:rsidRPr="00052EC5">
        <w:rPr>
          <w:vertAlign w:val="superscript"/>
          <w:lang w:eastAsia="en-US"/>
        </w:rPr>
        <w:t>re</w:t>
      </w:r>
      <w:r w:rsidR="00052EC5">
        <w:rPr>
          <w:lang w:eastAsia="en-US"/>
        </w:rPr>
        <w:t xml:space="preserve"> année du primaire</w:t>
      </w:r>
      <w:bookmarkEnd w:id="4"/>
      <w:bookmarkEnd w:id="5"/>
    </w:p>
    <w:p w:rsidR="00C7329A" w:rsidRDefault="00C7329A" w:rsidP="00052EC5">
      <w:pPr>
        <w:ind w:right="474"/>
      </w:pPr>
    </w:p>
    <w:p w:rsidR="00C7329A" w:rsidRDefault="00C7329A" w:rsidP="00C7329A"/>
    <w:p w:rsidR="00C7329A" w:rsidRDefault="00C7329A" w:rsidP="00C7329A">
      <w:pPr>
        <w:spacing w:after="120"/>
        <w:ind w:right="474"/>
      </w:pPr>
      <w:r w:rsidRPr="00C7329A">
        <w:t>En 1</w:t>
      </w:r>
      <w:r w:rsidRPr="00C7329A">
        <w:rPr>
          <w:vertAlign w:val="superscript"/>
        </w:rPr>
        <w:t>re</w:t>
      </w:r>
      <w:r w:rsidRPr="00C7329A">
        <w:t xml:space="preserve"> année, il est parfois difficile de distinguer situation de compétence et de connaissance, car les élèves sont en </w:t>
      </w:r>
      <w:r w:rsidRPr="00C7329A">
        <w:rPr>
          <w:b/>
        </w:rPr>
        <w:t>début</w:t>
      </w:r>
      <w:r w:rsidRPr="00C7329A">
        <w:t xml:space="preserve"> d’apprentissage.  </w:t>
      </w:r>
    </w:p>
    <w:p w:rsidR="00C7329A" w:rsidRDefault="00C7329A" w:rsidP="00C7329A">
      <w:pPr>
        <w:spacing w:after="120"/>
        <w:ind w:right="474"/>
      </w:pPr>
      <w:r w:rsidRPr="00C7329A">
        <w:t xml:space="preserve">En enseignement comme en évaluation le choix d’un </w:t>
      </w:r>
      <w:r w:rsidRPr="00C7329A">
        <w:rPr>
          <w:b/>
        </w:rPr>
        <w:t>sujet connu</w:t>
      </w:r>
      <w:r w:rsidRPr="00C7329A">
        <w:t xml:space="preserve"> permettra à l’élève d’écrire davantage pour démontrer </w:t>
      </w:r>
      <w:r w:rsidRPr="00C7329A">
        <w:rPr>
          <w:b/>
        </w:rPr>
        <w:t>sa compétence à écrire</w:t>
      </w:r>
      <w:r w:rsidRPr="00C7329A">
        <w:t xml:space="preserve">. En général, nous observons qu’avec un enseignement explicite et moins de contraintes liées au sujet </w:t>
      </w:r>
      <w:r w:rsidRPr="00C7329A">
        <w:rPr>
          <w:sz w:val="20"/>
        </w:rPr>
        <w:t>(ex. ateliers d’écriture</w:t>
      </w:r>
      <w:r w:rsidRPr="00C7329A">
        <w:t xml:space="preserve">) les élèves écrivent des textes plus riches </w:t>
      </w:r>
      <w:r w:rsidRPr="00C7329A">
        <w:rPr>
          <w:sz w:val="20"/>
        </w:rPr>
        <w:t>(colonne 1)</w:t>
      </w:r>
      <w:r w:rsidRPr="00C7329A">
        <w:t xml:space="preserve">. </w:t>
      </w:r>
    </w:p>
    <w:p w:rsidR="00C7329A" w:rsidRPr="00C7329A" w:rsidRDefault="00C7329A" w:rsidP="00C7329A">
      <w:pPr>
        <w:ind w:right="474"/>
      </w:pPr>
      <w:r w:rsidRPr="00C7329A">
        <w:t xml:space="preserve">Voici des exemples pour illustrer une progression des situations d’évaluation en écriture.  </w:t>
      </w:r>
    </w:p>
    <w:p w:rsidR="00052EC5" w:rsidRDefault="00052EC5" w:rsidP="00052EC5">
      <w:pPr>
        <w:rPr>
          <w:b/>
        </w:rPr>
      </w:pPr>
    </w:p>
    <w:p w:rsidR="00052EC5" w:rsidRPr="00C24B20" w:rsidRDefault="00052EC5" w:rsidP="00C7329A">
      <w:pPr>
        <w:spacing w:after="240"/>
        <w:rPr>
          <w:b/>
        </w:rPr>
      </w:pPr>
    </w:p>
    <w:tbl>
      <w:tblPr>
        <w:tblStyle w:val="Grilledutableau"/>
        <w:tblW w:w="10598" w:type="dxa"/>
        <w:tblLayout w:type="fixed"/>
        <w:tblLook w:val="04A0" w:firstRow="1" w:lastRow="0" w:firstColumn="1" w:lastColumn="0" w:noHBand="0" w:noVBand="1"/>
      </w:tblPr>
      <w:tblGrid>
        <w:gridCol w:w="5382"/>
        <w:gridCol w:w="5216"/>
      </w:tblGrid>
      <w:tr w:rsidR="00BA5975" w:rsidTr="00C7329A">
        <w:trPr>
          <w:trHeight w:val="516"/>
        </w:trPr>
        <w:tc>
          <w:tcPr>
            <w:tcW w:w="5382" w:type="dxa"/>
            <w:shd w:val="clear" w:color="auto" w:fill="D5DCE4" w:themeFill="text2" w:themeFillTint="33"/>
            <w:vAlign w:val="center"/>
          </w:tcPr>
          <w:p w:rsidR="00BA5975" w:rsidRPr="00A029B0" w:rsidRDefault="00BA5975" w:rsidP="00BA5975">
            <w:pPr>
              <w:rPr>
                <w:b/>
              </w:rPr>
            </w:pPr>
            <w:r w:rsidRPr="00C24B20">
              <w:rPr>
                <w:b/>
              </w:rPr>
              <w:t>1</w:t>
            </w:r>
            <w:r w:rsidRPr="00C24B20">
              <w:rPr>
                <w:b/>
                <w:vertAlign w:val="superscript"/>
              </w:rPr>
              <w:t>re</w:t>
            </w:r>
            <w:r w:rsidRPr="00C24B20">
              <w:rPr>
                <w:b/>
              </w:rPr>
              <w:t xml:space="preserve"> étape</w:t>
            </w:r>
          </w:p>
        </w:tc>
        <w:tc>
          <w:tcPr>
            <w:tcW w:w="5216" w:type="dxa"/>
            <w:shd w:val="clear" w:color="auto" w:fill="D5DCE4" w:themeFill="text2" w:themeFillTint="33"/>
            <w:vAlign w:val="center"/>
          </w:tcPr>
          <w:p w:rsidR="00BA5975" w:rsidRPr="00A029B0" w:rsidRDefault="00BA5975" w:rsidP="00BA5975">
            <w:pPr>
              <w:rPr>
                <w:b/>
              </w:rPr>
            </w:pPr>
            <w:r w:rsidRPr="00C24B20">
              <w:rPr>
                <w:b/>
              </w:rPr>
              <w:t>1</w:t>
            </w:r>
            <w:r w:rsidRPr="00C24B20">
              <w:rPr>
                <w:b/>
                <w:vertAlign w:val="superscript"/>
              </w:rPr>
              <w:t>re</w:t>
            </w:r>
            <w:r w:rsidRPr="00C24B20">
              <w:rPr>
                <w:b/>
              </w:rPr>
              <w:t xml:space="preserve"> étape</w:t>
            </w:r>
          </w:p>
        </w:tc>
      </w:tr>
      <w:tr w:rsidR="00BA5975" w:rsidRPr="00F456E2" w:rsidTr="00C7329A">
        <w:trPr>
          <w:trHeight w:val="574"/>
        </w:trPr>
        <w:tc>
          <w:tcPr>
            <w:tcW w:w="5382" w:type="dxa"/>
            <w:tcBorders>
              <w:bottom w:val="nil"/>
              <w:right w:val="single" w:sz="4" w:space="0" w:color="auto"/>
            </w:tcBorders>
            <w:vAlign w:val="center"/>
          </w:tcPr>
          <w:p w:rsidR="00BA5975" w:rsidRPr="00F456E2" w:rsidRDefault="00BA5975" w:rsidP="00C7329A">
            <w:pPr>
              <w:rPr>
                <w:b/>
                <w:sz w:val="20"/>
              </w:rPr>
            </w:pPr>
            <w:r w:rsidRPr="00C7329A">
              <w:rPr>
                <w:b/>
              </w:rPr>
              <w:t>Je raconte une activité de ma fin de semaine.</w:t>
            </w:r>
          </w:p>
        </w:tc>
        <w:tc>
          <w:tcPr>
            <w:tcW w:w="5216" w:type="dxa"/>
            <w:tcBorders>
              <w:top w:val="nil"/>
              <w:left w:val="single" w:sz="4" w:space="0" w:color="auto"/>
              <w:bottom w:val="nil"/>
              <w:right w:val="single" w:sz="4" w:space="0" w:color="auto"/>
            </w:tcBorders>
            <w:vAlign w:val="center"/>
          </w:tcPr>
          <w:p w:rsidR="00BA5975" w:rsidRPr="00F456E2" w:rsidRDefault="00BA5975" w:rsidP="00C7329A">
            <w:pPr>
              <w:rPr>
                <w:b/>
                <w:sz w:val="20"/>
              </w:rPr>
            </w:pPr>
            <w:r w:rsidRPr="00C7329A">
              <w:rPr>
                <w:b/>
              </w:rPr>
              <w:t>J’écris une phrase en lien avec l’image proposée.</w:t>
            </w:r>
          </w:p>
        </w:tc>
      </w:tr>
      <w:tr w:rsidR="00BA5975" w:rsidTr="00C7329A">
        <w:trPr>
          <w:trHeight w:val="3410"/>
        </w:trPr>
        <w:tc>
          <w:tcPr>
            <w:tcW w:w="5382" w:type="dxa"/>
            <w:tcBorders>
              <w:top w:val="nil"/>
              <w:right w:val="single" w:sz="4" w:space="0" w:color="auto"/>
            </w:tcBorders>
            <w:vAlign w:val="center"/>
          </w:tcPr>
          <w:p w:rsidR="00BA5975" w:rsidRPr="00A029B0" w:rsidRDefault="00BA5975" w:rsidP="00BA5975">
            <w:pPr>
              <w:jc w:val="center"/>
              <w:rPr>
                <w:rFonts w:ascii="Titi de Russie" w:hAnsi="Titi de Russie"/>
                <w:sz w:val="16"/>
              </w:rPr>
            </w:pPr>
            <w:r>
              <w:rPr>
                <w:rFonts w:ascii="Arial" w:hAnsi="Arial" w:cs="Arial"/>
                <w:noProof/>
                <w:szCs w:val="24"/>
              </w:rPr>
              <w:drawing>
                <wp:inline distT="0" distB="0" distL="0" distR="0" wp14:anchorId="03E5CB46" wp14:editId="21B3E8B7">
                  <wp:extent cx="2859806" cy="1974750"/>
                  <wp:effectExtent l="0" t="0" r="0" b="6985"/>
                  <wp:docPr id="1625" name="Image 1625" descr="C:\Users\claudine.perreault\Desktop\Comité écriture\textes d'élèves\1re éta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ne.perreault\Desktop\Comité écriture\textes d'élèves\1re étape\1.pn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 t="7122" r="2730"/>
                          <a:stretch/>
                        </pic:blipFill>
                        <pic:spPr bwMode="auto">
                          <a:xfrm>
                            <a:off x="0" y="0"/>
                            <a:ext cx="2874108" cy="19846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16" w:type="dxa"/>
            <w:tcBorders>
              <w:top w:val="nil"/>
              <w:left w:val="single" w:sz="4" w:space="0" w:color="auto"/>
              <w:bottom w:val="single" w:sz="4" w:space="0" w:color="auto"/>
              <w:right w:val="single" w:sz="4" w:space="0" w:color="auto"/>
            </w:tcBorders>
            <w:vAlign w:val="center"/>
          </w:tcPr>
          <w:p w:rsidR="00BA5975" w:rsidRDefault="00BA5975" w:rsidP="00BA5975">
            <w:pPr>
              <w:tabs>
                <w:tab w:val="left" w:pos="648"/>
                <w:tab w:val="right" w:pos="4174"/>
              </w:tabs>
              <w:jc w:val="right"/>
              <w:rPr>
                <w:b/>
              </w:rPr>
            </w:pPr>
            <w:r>
              <w:rPr>
                <w:noProof/>
              </w:rPr>
              <w:drawing>
                <wp:anchor distT="0" distB="0" distL="114300" distR="114300" simplePos="0" relativeHeight="252175872" behindDoc="0" locked="0" layoutInCell="1" allowOverlap="1" wp14:anchorId="0DF3755F" wp14:editId="4FEA7C87">
                  <wp:simplePos x="0" y="0"/>
                  <wp:positionH relativeFrom="column">
                    <wp:posOffset>742315</wp:posOffset>
                  </wp:positionH>
                  <wp:positionV relativeFrom="paragraph">
                    <wp:posOffset>-71120</wp:posOffset>
                  </wp:positionV>
                  <wp:extent cx="2171700" cy="417195"/>
                  <wp:effectExtent l="0" t="0" r="0"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171700" cy="417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4848" behindDoc="0" locked="0" layoutInCell="1" allowOverlap="1" wp14:anchorId="71B817AA" wp14:editId="3E70BFAE">
                  <wp:simplePos x="0" y="0"/>
                  <wp:positionH relativeFrom="column">
                    <wp:posOffset>36195</wp:posOffset>
                  </wp:positionH>
                  <wp:positionV relativeFrom="paragraph">
                    <wp:posOffset>-272415</wp:posOffset>
                  </wp:positionV>
                  <wp:extent cx="739140" cy="899795"/>
                  <wp:effectExtent l="0" t="0" r="3810" b="0"/>
                  <wp:wrapNone/>
                  <wp:docPr id="3051" name="Imag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2.png"/>
                          <pic:cNvPicPr/>
                        </pic:nvPicPr>
                        <pic:blipFill>
                          <a:blip r:embed="rId17" cstate="print">
                            <a:biLevel thresh="75000"/>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39140" cy="899795"/>
                          </a:xfrm>
                          <a:prstGeom prst="rect">
                            <a:avLst/>
                          </a:prstGeom>
                        </pic:spPr>
                      </pic:pic>
                    </a:graphicData>
                  </a:graphic>
                  <wp14:sizeRelH relativeFrom="margin">
                    <wp14:pctWidth>0</wp14:pctWidth>
                  </wp14:sizeRelH>
                  <wp14:sizeRelV relativeFrom="margin">
                    <wp14:pctHeight>0</wp14:pctHeight>
                  </wp14:sizeRelV>
                </wp:anchor>
              </w:drawing>
            </w:r>
          </w:p>
          <w:p w:rsidR="00BA5975" w:rsidRDefault="00BA5975" w:rsidP="00BA5975">
            <w:pPr>
              <w:tabs>
                <w:tab w:val="left" w:pos="648"/>
                <w:tab w:val="right" w:pos="4174"/>
              </w:tabs>
              <w:jc w:val="right"/>
              <w:rPr>
                <w:b/>
              </w:rPr>
            </w:pPr>
          </w:p>
        </w:tc>
      </w:tr>
    </w:tbl>
    <w:p w:rsidR="00BA5975" w:rsidRDefault="00BA5975"/>
    <w:p w:rsidR="00C7329A" w:rsidRDefault="00C7329A">
      <w:r>
        <w:br w:type="page"/>
      </w:r>
    </w:p>
    <w:p w:rsidR="00C7329A" w:rsidRDefault="00C7329A"/>
    <w:tbl>
      <w:tblPr>
        <w:tblStyle w:val="Grilledutableau"/>
        <w:tblW w:w="10620" w:type="dxa"/>
        <w:tblLayout w:type="fixed"/>
        <w:tblLook w:val="04A0" w:firstRow="1" w:lastRow="0" w:firstColumn="1" w:lastColumn="0" w:noHBand="0" w:noVBand="1"/>
      </w:tblPr>
      <w:tblGrid>
        <w:gridCol w:w="5399"/>
        <w:gridCol w:w="5221"/>
      </w:tblGrid>
      <w:tr w:rsidR="00BA5975" w:rsidTr="00C7329A">
        <w:trPr>
          <w:trHeight w:val="474"/>
        </w:trPr>
        <w:tc>
          <w:tcPr>
            <w:tcW w:w="5399" w:type="dxa"/>
            <w:tcBorders>
              <w:bottom w:val="single" w:sz="4" w:space="0" w:color="auto"/>
            </w:tcBorders>
            <w:shd w:val="clear" w:color="auto" w:fill="D5DCE4" w:themeFill="text2" w:themeFillTint="33"/>
            <w:vAlign w:val="center"/>
          </w:tcPr>
          <w:p w:rsidR="00BA5975" w:rsidRPr="00EF5E7B" w:rsidRDefault="00BA5975" w:rsidP="00BA5975">
            <w:pPr>
              <w:rPr>
                <w:b/>
              </w:rPr>
            </w:pPr>
            <w:r w:rsidRPr="00C24B20">
              <w:rPr>
                <w:b/>
              </w:rPr>
              <w:t>2</w:t>
            </w:r>
            <w:r w:rsidRPr="00C24B20">
              <w:rPr>
                <w:b/>
                <w:vertAlign w:val="superscript"/>
              </w:rPr>
              <w:t>e</w:t>
            </w:r>
            <w:r>
              <w:rPr>
                <w:b/>
              </w:rPr>
              <w:t xml:space="preserve"> étape</w:t>
            </w:r>
          </w:p>
        </w:tc>
        <w:tc>
          <w:tcPr>
            <w:tcW w:w="5221" w:type="dxa"/>
            <w:tcBorders>
              <w:bottom w:val="single" w:sz="4" w:space="0" w:color="auto"/>
            </w:tcBorders>
            <w:shd w:val="clear" w:color="auto" w:fill="D5DCE4" w:themeFill="text2" w:themeFillTint="33"/>
            <w:vAlign w:val="center"/>
          </w:tcPr>
          <w:p w:rsidR="00BA5975" w:rsidRPr="00EF5E7B" w:rsidRDefault="00BA5975" w:rsidP="00BA5975">
            <w:pPr>
              <w:rPr>
                <w:b/>
              </w:rPr>
            </w:pPr>
          </w:p>
        </w:tc>
      </w:tr>
      <w:tr w:rsidR="00BA5975" w:rsidRPr="00F456E2" w:rsidTr="00C7329A">
        <w:trPr>
          <w:trHeight w:val="916"/>
        </w:trPr>
        <w:tc>
          <w:tcPr>
            <w:tcW w:w="5399" w:type="dxa"/>
            <w:tcBorders>
              <w:bottom w:val="nil"/>
            </w:tcBorders>
            <w:vAlign w:val="center"/>
          </w:tcPr>
          <w:p w:rsidR="00BA5975" w:rsidRPr="00F456E2" w:rsidRDefault="00BA5975" w:rsidP="00C7329A">
            <w:pPr>
              <w:rPr>
                <w:b/>
                <w:sz w:val="20"/>
              </w:rPr>
            </w:pPr>
            <w:r w:rsidRPr="00C7329A">
              <w:rPr>
                <w:b/>
              </w:rPr>
              <w:t>Je parle d’une activité vécue pendant les vacances.</w:t>
            </w:r>
          </w:p>
        </w:tc>
        <w:tc>
          <w:tcPr>
            <w:tcW w:w="5221" w:type="dxa"/>
            <w:tcBorders>
              <w:bottom w:val="nil"/>
            </w:tcBorders>
            <w:vAlign w:val="center"/>
          </w:tcPr>
          <w:p w:rsidR="00BA5975" w:rsidRPr="00F456E2" w:rsidRDefault="00BA5975" w:rsidP="00C7329A">
            <w:pPr>
              <w:rPr>
                <w:b/>
                <w:sz w:val="20"/>
              </w:rPr>
            </w:pPr>
            <w:r w:rsidRPr="00C7329A">
              <w:rPr>
                <w:b/>
              </w:rPr>
              <w:t>J’écris un court texte en lien avec les images proposées.</w:t>
            </w:r>
          </w:p>
        </w:tc>
      </w:tr>
      <w:tr w:rsidR="00BA5975" w:rsidTr="00C7329A">
        <w:trPr>
          <w:trHeight w:val="3605"/>
        </w:trPr>
        <w:tc>
          <w:tcPr>
            <w:tcW w:w="5399" w:type="dxa"/>
            <w:tcBorders>
              <w:top w:val="nil"/>
            </w:tcBorders>
            <w:vAlign w:val="center"/>
          </w:tcPr>
          <w:p w:rsidR="00BA5975" w:rsidRDefault="00BA5975" w:rsidP="00BA5975">
            <w:pPr>
              <w:jc w:val="center"/>
              <w:rPr>
                <w:rFonts w:ascii="Arial" w:hAnsi="Arial" w:cs="Arial"/>
                <w:noProof/>
                <w:szCs w:val="24"/>
              </w:rPr>
            </w:pPr>
            <w:r>
              <w:rPr>
                <w:noProof/>
              </w:rPr>
              <w:drawing>
                <wp:inline distT="0" distB="0" distL="0" distR="0" wp14:anchorId="067657D9" wp14:editId="0514C6F3">
                  <wp:extent cx="2794479" cy="2209476"/>
                  <wp:effectExtent l="0" t="0" r="6350" b="635"/>
                  <wp:docPr id="3071" name="Image 3071" descr="C:\Users\claudine.perreault\AppData\Local\Microsoft\Windows\Temporary Internet Files\Content.Outlook\4XGLALJA\Alex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ne.perreault\AppData\Local\Microsoft\Windows\Temporary Internet Files\Content.Outlook\4XGLALJA\Alexandra.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10057" t="8250" r="12397" b="7821"/>
                          <a:stretch/>
                        </pic:blipFill>
                        <pic:spPr bwMode="auto">
                          <a:xfrm>
                            <a:off x="0" y="0"/>
                            <a:ext cx="2805071" cy="2217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1" w:type="dxa"/>
            <w:tcBorders>
              <w:top w:val="nil"/>
            </w:tcBorders>
            <w:vAlign w:val="center"/>
          </w:tcPr>
          <w:p w:rsidR="00BA5975" w:rsidRDefault="00BA5975" w:rsidP="00BA5975">
            <w:pPr>
              <w:tabs>
                <w:tab w:val="left" w:pos="648"/>
                <w:tab w:val="right" w:pos="4174"/>
              </w:tabs>
              <w:jc w:val="center"/>
              <w:rPr>
                <w:noProof/>
              </w:rPr>
            </w:pPr>
            <w:r>
              <w:rPr>
                <w:noProof/>
              </w:rPr>
              <w:drawing>
                <wp:inline distT="0" distB="0" distL="0" distR="0" wp14:anchorId="092104B7" wp14:editId="52BE88F1">
                  <wp:extent cx="2998191" cy="2270334"/>
                  <wp:effectExtent l="0" t="0" r="0" b="0"/>
                  <wp:docPr id="3073" name="Imag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18096" cy="2285407"/>
                          </a:xfrm>
                          <a:prstGeom prst="rect">
                            <a:avLst/>
                          </a:prstGeom>
                        </pic:spPr>
                      </pic:pic>
                    </a:graphicData>
                  </a:graphic>
                </wp:inline>
              </w:drawing>
            </w:r>
          </w:p>
        </w:tc>
      </w:tr>
    </w:tbl>
    <w:p w:rsidR="00C7329A" w:rsidRDefault="00C7329A"/>
    <w:p w:rsidR="00BA5975" w:rsidRDefault="00BA5975"/>
    <w:tbl>
      <w:tblPr>
        <w:tblStyle w:val="Grilledutableau"/>
        <w:tblW w:w="10634" w:type="dxa"/>
        <w:tblLayout w:type="fixed"/>
        <w:tblLook w:val="04A0" w:firstRow="1" w:lastRow="0" w:firstColumn="1" w:lastColumn="0" w:noHBand="0" w:noVBand="1"/>
      </w:tblPr>
      <w:tblGrid>
        <w:gridCol w:w="5399"/>
        <w:gridCol w:w="5235"/>
      </w:tblGrid>
      <w:tr w:rsidR="00BA5975" w:rsidTr="00C7329A">
        <w:trPr>
          <w:trHeight w:val="599"/>
        </w:trPr>
        <w:tc>
          <w:tcPr>
            <w:tcW w:w="5399" w:type="dxa"/>
            <w:tcBorders>
              <w:bottom w:val="single" w:sz="4" w:space="0" w:color="auto"/>
            </w:tcBorders>
            <w:shd w:val="clear" w:color="auto" w:fill="D5DCE4" w:themeFill="text2" w:themeFillTint="33"/>
            <w:vAlign w:val="center"/>
          </w:tcPr>
          <w:p w:rsidR="00BA5975" w:rsidRDefault="00BA5975" w:rsidP="00BA5975">
            <w:pPr>
              <w:rPr>
                <w:b/>
              </w:rPr>
            </w:pPr>
            <w:r>
              <w:rPr>
                <w:b/>
              </w:rPr>
              <w:t>3</w:t>
            </w:r>
            <w:r w:rsidRPr="00F456E2">
              <w:rPr>
                <w:b/>
                <w:vertAlign w:val="superscript"/>
              </w:rPr>
              <w:t>e</w:t>
            </w:r>
            <w:r>
              <w:rPr>
                <w:b/>
              </w:rPr>
              <w:t xml:space="preserve"> étape</w:t>
            </w:r>
          </w:p>
        </w:tc>
        <w:tc>
          <w:tcPr>
            <w:tcW w:w="5235" w:type="dxa"/>
            <w:tcBorders>
              <w:bottom w:val="single" w:sz="4" w:space="0" w:color="auto"/>
            </w:tcBorders>
            <w:shd w:val="clear" w:color="auto" w:fill="D5DCE4" w:themeFill="text2" w:themeFillTint="33"/>
            <w:vAlign w:val="center"/>
          </w:tcPr>
          <w:p w:rsidR="00BA5975" w:rsidRDefault="00BA5975" w:rsidP="00BA5975">
            <w:pPr>
              <w:rPr>
                <w:b/>
              </w:rPr>
            </w:pPr>
          </w:p>
        </w:tc>
      </w:tr>
      <w:tr w:rsidR="00BA5975" w:rsidRPr="00F456E2" w:rsidTr="00C7329A">
        <w:trPr>
          <w:trHeight w:val="381"/>
        </w:trPr>
        <w:tc>
          <w:tcPr>
            <w:tcW w:w="5399" w:type="dxa"/>
            <w:tcBorders>
              <w:bottom w:val="nil"/>
            </w:tcBorders>
            <w:shd w:val="clear" w:color="auto" w:fill="auto"/>
            <w:vAlign w:val="center"/>
          </w:tcPr>
          <w:p w:rsidR="00BA5975" w:rsidRPr="00F456E2" w:rsidRDefault="00BA5975" w:rsidP="00C7329A">
            <w:pPr>
              <w:rPr>
                <w:b/>
                <w:noProof/>
                <w:sz w:val="20"/>
              </w:rPr>
            </w:pPr>
            <w:r w:rsidRPr="00C7329A">
              <w:rPr>
                <w:b/>
              </w:rPr>
              <w:t xml:space="preserve">Je décris mon superhéros.  </w:t>
            </w:r>
            <w:r w:rsidRPr="00C7329A">
              <w:rPr>
                <w:i/>
                <w:sz w:val="20"/>
              </w:rPr>
              <w:t>(Texte après correction)</w:t>
            </w:r>
          </w:p>
        </w:tc>
        <w:tc>
          <w:tcPr>
            <w:tcW w:w="5235" w:type="dxa"/>
            <w:tcBorders>
              <w:bottom w:val="nil"/>
            </w:tcBorders>
            <w:shd w:val="clear" w:color="auto" w:fill="auto"/>
            <w:vAlign w:val="center"/>
          </w:tcPr>
          <w:p w:rsidR="00BA5975" w:rsidRPr="00F456E2" w:rsidRDefault="00BA5975" w:rsidP="00C7329A">
            <w:pPr>
              <w:rPr>
                <w:b/>
                <w:sz w:val="20"/>
              </w:rPr>
            </w:pPr>
            <w:r w:rsidRPr="00C7329A">
              <w:rPr>
                <w:b/>
              </w:rPr>
              <w:t>Je décris cinq (5) éléments que je vois dans l’image proposée.</w:t>
            </w:r>
            <w:r w:rsidRPr="00F456E2">
              <w:rPr>
                <w:b/>
                <w:sz w:val="20"/>
              </w:rPr>
              <w:t xml:space="preserve"> </w:t>
            </w:r>
          </w:p>
        </w:tc>
      </w:tr>
      <w:tr w:rsidR="00BA5975" w:rsidTr="00C7329A">
        <w:trPr>
          <w:trHeight w:val="4406"/>
        </w:trPr>
        <w:tc>
          <w:tcPr>
            <w:tcW w:w="5399" w:type="dxa"/>
            <w:tcBorders>
              <w:top w:val="nil"/>
            </w:tcBorders>
            <w:vAlign w:val="center"/>
          </w:tcPr>
          <w:p w:rsidR="00BA5975" w:rsidRDefault="00BA5975" w:rsidP="00BA5975">
            <w:pPr>
              <w:jc w:val="center"/>
              <w:rPr>
                <w:noProof/>
              </w:rPr>
            </w:pPr>
            <w:r>
              <w:rPr>
                <w:noProof/>
              </w:rPr>
              <w:drawing>
                <wp:inline distT="0" distB="0" distL="0" distR="0" wp14:anchorId="729862AF" wp14:editId="5B0ECB4F">
                  <wp:extent cx="2958578" cy="2636275"/>
                  <wp:effectExtent l="0" t="0" r="0" b="0"/>
                  <wp:docPr id="3074" name="Imag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64516" cy="2641566"/>
                          </a:xfrm>
                          <a:prstGeom prst="rect">
                            <a:avLst/>
                          </a:prstGeom>
                        </pic:spPr>
                      </pic:pic>
                    </a:graphicData>
                  </a:graphic>
                </wp:inline>
              </w:drawing>
            </w:r>
          </w:p>
        </w:tc>
        <w:tc>
          <w:tcPr>
            <w:tcW w:w="5235" w:type="dxa"/>
            <w:tcBorders>
              <w:top w:val="nil"/>
            </w:tcBorders>
            <w:vAlign w:val="center"/>
          </w:tcPr>
          <w:p w:rsidR="00BA5975" w:rsidRDefault="00BA5975" w:rsidP="00BA5975">
            <w:pPr>
              <w:tabs>
                <w:tab w:val="left" w:pos="648"/>
                <w:tab w:val="right" w:pos="4174"/>
              </w:tabs>
              <w:rPr>
                <w:noProof/>
              </w:rPr>
            </w:pPr>
            <w:r>
              <w:rPr>
                <w:noProof/>
              </w:rPr>
              <w:drawing>
                <wp:inline distT="0" distB="0" distL="0" distR="0" wp14:anchorId="619A79BA" wp14:editId="7E3CC136">
                  <wp:extent cx="3279887" cy="14503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301620" cy="1459950"/>
                          </a:xfrm>
                          <a:prstGeom prst="rect">
                            <a:avLst/>
                          </a:prstGeom>
                        </pic:spPr>
                      </pic:pic>
                    </a:graphicData>
                  </a:graphic>
                </wp:inline>
              </w:drawing>
            </w:r>
          </w:p>
        </w:tc>
      </w:tr>
    </w:tbl>
    <w:p w:rsidR="00BA5975" w:rsidRDefault="00BA5975" w:rsidP="00052EC5">
      <w:pPr>
        <w:spacing w:after="120"/>
        <w:rPr>
          <w:b/>
        </w:rPr>
      </w:pPr>
    </w:p>
    <w:p w:rsidR="0042577B" w:rsidRPr="00282C47" w:rsidRDefault="00052EC5" w:rsidP="007A4095">
      <w:pPr>
        <w:pStyle w:val="04-Annexes"/>
      </w:pPr>
      <w:r>
        <w:rPr>
          <w:sz w:val="16"/>
          <w:szCs w:val="16"/>
        </w:rPr>
        <w:br w:type="page"/>
      </w:r>
      <w:bookmarkStart w:id="6" w:name="_Toc479609609"/>
      <w:bookmarkStart w:id="7" w:name="_Toc479611475"/>
      <w:r w:rsidR="009A5F84">
        <w:lastRenderedPageBreak/>
        <w:t>ANNEXE 4</w:t>
      </w:r>
      <w:r w:rsidR="003463B4" w:rsidRPr="00282C47">
        <w:t xml:space="preserve"> - PROJET D’ÉCRITURE</w:t>
      </w:r>
      <w:r w:rsidR="00CA64D9">
        <w:t xml:space="preserve"> – Modèle séquentiel</w:t>
      </w:r>
      <w:bookmarkEnd w:id="6"/>
      <w:bookmarkEnd w:id="7"/>
    </w:p>
    <w:p w:rsidR="00CA64D9" w:rsidRPr="00CA64D9" w:rsidRDefault="00CA64D9" w:rsidP="00CA64D9">
      <w:pPr>
        <w:spacing w:after="120"/>
        <w:ind w:left="284" w:right="474"/>
        <w:rPr>
          <w:szCs w:val="24"/>
        </w:rPr>
      </w:pPr>
      <w:r w:rsidRPr="00CA64D9">
        <w:rPr>
          <w:szCs w:val="24"/>
        </w:rPr>
        <w:t xml:space="preserve">Au moment de l’épreuve d’écriture, les élèves peuvent utiliser une feuille de notes ou un cahier de planification. Ce type de document offre aux élèves un rappel des contraintes à respecter dans leur </w:t>
      </w:r>
      <w:r w:rsidRPr="00CA64D9">
        <w:rPr>
          <w:b/>
          <w:szCs w:val="24"/>
        </w:rPr>
        <w:t>projet d’écriture</w:t>
      </w:r>
      <w:r w:rsidRPr="00CA64D9">
        <w:rPr>
          <w:szCs w:val="24"/>
        </w:rPr>
        <w:t xml:space="preserve"> </w:t>
      </w:r>
      <w:r w:rsidRPr="00CA64D9">
        <w:rPr>
          <w:i/>
          <w:szCs w:val="24"/>
        </w:rPr>
        <w:t>(Adaptation à la situation d’écriture)</w:t>
      </w:r>
      <w:r w:rsidRPr="00CA64D9">
        <w:rPr>
          <w:szCs w:val="24"/>
        </w:rPr>
        <w:t xml:space="preserve"> en plus de les soutenir dans l’organisation de leurs idées.</w:t>
      </w:r>
    </w:p>
    <w:p w:rsidR="00CA64D9" w:rsidRPr="00CA64D9" w:rsidRDefault="00CA64D9" w:rsidP="00CA64D9">
      <w:pPr>
        <w:spacing w:after="120"/>
        <w:ind w:left="284" w:right="474"/>
        <w:rPr>
          <w:szCs w:val="24"/>
        </w:rPr>
      </w:pPr>
      <w:r w:rsidRPr="00CA64D9">
        <w:rPr>
          <w:szCs w:val="24"/>
        </w:rPr>
        <w:t xml:space="preserve">L’évaluation en fin d’année devant être à l’image de </w:t>
      </w:r>
      <w:r w:rsidR="00D058C3">
        <w:rPr>
          <w:szCs w:val="24"/>
        </w:rPr>
        <w:t>ce qui se fait en cours d’année, c</w:t>
      </w:r>
      <w:r w:rsidRPr="00CA64D9">
        <w:rPr>
          <w:szCs w:val="24"/>
        </w:rPr>
        <w:t>e type d’approche aurait avantage à être utilisé avec les élèves.</w:t>
      </w:r>
      <w:r>
        <w:rPr>
          <w:szCs w:val="24"/>
        </w:rPr>
        <w:t xml:space="preserve"> Vous trouverez ci-dessous un modèle séquentiel de plan pour l’élaboration d’une lettre alors que la page suivante vous présentera le même projet d’écriture sous une forme plutôt graphique.</w:t>
      </w:r>
    </w:p>
    <w:tbl>
      <w:tblPr>
        <w:tblW w:w="0" w:type="auto"/>
        <w:tblInd w:w="269" w:type="dxa"/>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firstRow="1" w:lastRow="0" w:firstColumn="1" w:lastColumn="0" w:noHBand="0" w:noVBand="1"/>
      </w:tblPr>
      <w:tblGrid>
        <w:gridCol w:w="10348"/>
      </w:tblGrid>
      <w:tr w:rsidR="00CA64D9" w:rsidRPr="00FA0CF0" w:rsidTr="00CB7DB4">
        <w:trPr>
          <w:trHeight w:val="285"/>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7F6885" w:rsidRDefault="007F6885" w:rsidP="00CB7DB4">
            <w:pPr>
              <w:ind w:right="474"/>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DB4">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CB7DB4">
              <w:rPr>
                <w:color w:val="000000" w:themeColor="text1"/>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CB7DB4">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année</w:t>
            </w:r>
            <w:r>
              <w:rPr>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64D9" w:rsidRPr="00FA0CF0">
              <w:rPr>
                <w:rFonts w:ascii="Comic Sans MS" w:hAnsi="Comic Sans MS" w:cs="Arial"/>
                <w:b/>
              </w:rPr>
              <w:t>Introduction</w:t>
            </w:r>
          </w:p>
        </w:tc>
      </w:tr>
      <w:tr w:rsidR="00CA64D9" w:rsidRPr="00FA0CF0" w:rsidTr="00062B17">
        <w:trPr>
          <w:trHeight w:val="1812"/>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6F26E2" w:rsidRDefault="00CA64D9" w:rsidP="00CA64D9">
            <w:pPr>
              <w:pStyle w:val="sita-texte"/>
              <w:spacing w:before="60"/>
              <w:rPr>
                <w:rFonts w:ascii="Comic Sans MS" w:hAnsi="Comic Sans MS" w:cs="Arial"/>
              </w:rPr>
            </w:pPr>
            <w:r w:rsidRPr="00FA0CF0">
              <w:rPr>
                <w:rFonts w:ascii="Comic Sans MS" w:hAnsi="Comic Sans MS" w:cs="Arial"/>
              </w:rPr>
              <w:t>Je m</w:t>
            </w:r>
            <w:r>
              <w:rPr>
                <w:rFonts w:ascii="Comic Sans MS" w:hAnsi="Comic Sans MS" w:cs="Arial"/>
              </w:rPr>
              <w:t>’</w:t>
            </w:r>
            <w:r w:rsidRPr="00FA0CF0">
              <w:rPr>
                <w:rFonts w:ascii="Comic Sans MS" w:hAnsi="Comic Sans MS" w:cs="Arial"/>
              </w:rPr>
              <w:t>adresse à la direct</w:t>
            </w:r>
            <w:r>
              <w:rPr>
                <w:rFonts w:ascii="Comic Sans MS" w:hAnsi="Comic Sans MS" w:cs="Arial"/>
              </w:rPr>
              <w:t>ion</w:t>
            </w:r>
            <w:r w:rsidRPr="00FA0CF0">
              <w:rPr>
                <w:rFonts w:ascii="Comic Sans MS" w:hAnsi="Comic Sans MS" w:cs="Arial"/>
              </w:rPr>
              <w:t xml:space="preserve"> de mon école. J</w:t>
            </w:r>
            <w:r>
              <w:rPr>
                <w:rFonts w:ascii="Comic Sans MS" w:hAnsi="Comic Sans MS" w:cs="Arial"/>
              </w:rPr>
              <w:t>’</w:t>
            </w:r>
            <w:r w:rsidRPr="00FA0CF0">
              <w:rPr>
                <w:rFonts w:ascii="Comic Sans MS" w:hAnsi="Comic Sans MS" w:cs="Arial"/>
              </w:rPr>
              <w:t xml:space="preserve">explique pourquoi je lui écris. </w:t>
            </w:r>
            <w:r>
              <w:rPr>
                <w:rFonts w:ascii="Comic Sans MS" w:hAnsi="Comic Sans MS" w:cs="Arial"/>
              </w:rPr>
              <w:t>Je nomme</w:t>
            </w:r>
            <w:r w:rsidRPr="00FA0CF0">
              <w:rPr>
                <w:rFonts w:ascii="Comic Sans MS" w:hAnsi="Comic Sans MS" w:cs="Arial"/>
              </w:rPr>
              <w:t xml:space="preserve"> mon choix parmi l</w:t>
            </w:r>
            <w:r>
              <w:rPr>
                <w:rFonts w:ascii="Comic Sans MS" w:hAnsi="Comic Sans MS" w:cs="Arial"/>
              </w:rPr>
              <w:t>es trois conférences proposées.</w:t>
            </w:r>
          </w:p>
        </w:tc>
      </w:tr>
      <w:tr w:rsidR="00CA64D9" w:rsidRPr="00FA0CF0" w:rsidTr="00062B17">
        <w:trPr>
          <w:trHeight w:val="265"/>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6F26E2" w:rsidRDefault="00CA64D9" w:rsidP="00062B17">
            <w:pPr>
              <w:pStyle w:val="sita-texte"/>
              <w:jc w:val="center"/>
              <w:rPr>
                <w:rFonts w:ascii="Comic Sans MS" w:hAnsi="Comic Sans MS" w:cs="Arial"/>
              </w:rPr>
            </w:pPr>
            <w:r w:rsidRPr="00FA0CF0">
              <w:rPr>
                <w:rFonts w:ascii="Comic Sans MS" w:hAnsi="Comic Sans MS" w:cs="Arial"/>
                <w:b/>
              </w:rPr>
              <w:t>Développement</w:t>
            </w:r>
          </w:p>
        </w:tc>
      </w:tr>
      <w:tr w:rsidR="00CA64D9" w:rsidRPr="00FA0CF0" w:rsidTr="00062B17">
        <w:trPr>
          <w:trHeight w:val="1826"/>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FA0CF0" w:rsidRDefault="00CA64D9" w:rsidP="00CA64D9">
            <w:pPr>
              <w:pStyle w:val="sita-texte"/>
              <w:spacing w:before="60"/>
              <w:rPr>
                <w:rFonts w:ascii="Comic Sans MS" w:hAnsi="Comic Sans MS" w:cs="Arial"/>
              </w:rPr>
            </w:pPr>
            <w:r w:rsidRPr="006F26E2">
              <w:rPr>
                <w:rFonts w:ascii="Comic Sans MS" w:hAnsi="Comic Sans MS" w:cs="Arial"/>
              </w:rPr>
              <w:t>J</w:t>
            </w:r>
            <w:r>
              <w:rPr>
                <w:rFonts w:ascii="Comic Sans MS" w:hAnsi="Comic Sans MS" w:cs="Arial"/>
              </w:rPr>
              <w:t>’</w:t>
            </w:r>
            <w:r w:rsidRPr="006F26E2">
              <w:rPr>
                <w:rFonts w:ascii="Comic Sans MS" w:hAnsi="Comic Sans MS" w:cs="Arial"/>
              </w:rPr>
              <w:t>explique ce qui me fascine de ce métier en faisant ressortir au moins trois caractéristiques.</w:t>
            </w:r>
          </w:p>
        </w:tc>
      </w:tr>
      <w:tr w:rsidR="00CA64D9" w:rsidRPr="00FA0CF0" w:rsidTr="00062B17">
        <w:trPr>
          <w:trHeight w:val="1979"/>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6F26E2" w:rsidRDefault="00CA64D9" w:rsidP="0036255B">
            <w:pPr>
              <w:pStyle w:val="sita-texte"/>
              <w:spacing w:before="60"/>
              <w:rPr>
                <w:rFonts w:ascii="Comic Sans MS" w:hAnsi="Comic Sans MS" w:cs="Arial"/>
              </w:rPr>
            </w:pPr>
            <w:r w:rsidRPr="00FA0CF0">
              <w:rPr>
                <w:rFonts w:ascii="Comic Sans MS" w:hAnsi="Comic Sans MS" w:cs="Arial"/>
              </w:rPr>
              <w:t xml:space="preserve">Je justifie mon choix en faisant des liens </w:t>
            </w:r>
            <w:r>
              <w:rPr>
                <w:rFonts w:ascii="Comic Sans MS" w:hAnsi="Comic Sans MS" w:cs="Arial"/>
              </w:rPr>
              <w:t xml:space="preserve">entre le métier du conférencier et </w:t>
            </w:r>
            <w:r w:rsidRPr="00FA0CF0">
              <w:rPr>
                <w:rFonts w:ascii="Comic Sans MS" w:hAnsi="Comic Sans MS" w:cs="Arial"/>
              </w:rPr>
              <w:t>mes caractéristiques personnelles (goûts, intérêts, personnalité, etc.), mes talents et mes c</w:t>
            </w:r>
            <w:r>
              <w:rPr>
                <w:rFonts w:ascii="Comic Sans MS" w:hAnsi="Comic Sans MS" w:cs="Arial"/>
              </w:rPr>
              <w:t>onnaissances.</w:t>
            </w:r>
          </w:p>
        </w:tc>
      </w:tr>
      <w:tr w:rsidR="00CA64D9" w:rsidRPr="00FA0CF0" w:rsidTr="00062B17">
        <w:trPr>
          <w:trHeight w:val="2078"/>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6F26E2" w:rsidRDefault="00CA64D9" w:rsidP="0036255B">
            <w:pPr>
              <w:pStyle w:val="sita-texte"/>
              <w:spacing w:before="60"/>
              <w:rPr>
                <w:rFonts w:ascii="Comic Sans MS" w:hAnsi="Comic Sans MS" w:cs="Arial"/>
              </w:rPr>
            </w:pPr>
            <w:r w:rsidRPr="00FA0CF0">
              <w:rPr>
                <w:rFonts w:ascii="Comic Sans MS" w:hAnsi="Comic Sans MS" w:cs="Arial"/>
              </w:rPr>
              <w:t xml:space="preserve">Je nomme au moins </w:t>
            </w:r>
            <w:r w:rsidRPr="00E66002">
              <w:rPr>
                <w:rFonts w:ascii="Comic Sans MS" w:hAnsi="Comic Sans MS" w:cs="Arial"/>
              </w:rPr>
              <w:t>deux connaissances</w:t>
            </w:r>
            <w:r w:rsidRPr="00FA0CF0">
              <w:rPr>
                <w:rFonts w:ascii="Comic Sans MS" w:hAnsi="Comic Sans MS" w:cs="Arial"/>
              </w:rPr>
              <w:t xml:space="preserve"> que j</w:t>
            </w:r>
            <w:r>
              <w:rPr>
                <w:rFonts w:ascii="Comic Sans MS" w:hAnsi="Comic Sans MS" w:cs="Arial"/>
              </w:rPr>
              <w:t>’</w:t>
            </w:r>
            <w:r w:rsidRPr="00FA0CF0">
              <w:rPr>
                <w:rFonts w:ascii="Comic Sans MS" w:hAnsi="Comic Sans MS" w:cs="Arial"/>
              </w:rPr>
              <w:t>aimerais approfondir lors de cette conférence. J</w:t>
            </w:r>
            <w:r>
              <w:rPr>
                <w:rFonts w:ascii="Comic Sans MS" w:hAnsi="Comic Sans MS" w:cs="Arial"/>
              </w:rPr>
              <w:t>’</w:t>
            </w:r>
            <w:r w:rsidRPr="00FA0CF0">
              <w:rPr>
                <w:rFonts w:ascii="Comic Sans MS" w:hAnsi="Comic Sans MS" w:cs="Arial"/>
              </w:rPr>
              <w:t>explique pourquoi cela m</w:t>
            </w:r>
            <w:r>
              <w:rPr>
                <w:rFonts w:ascii="Comic Sans MS" w:hAnsi="Comic Sans MS" w:cs="Arial"/>
              </w:rPr>
              <w:t>’</w:t>
            </w:r>
            <w:r w:rsidRPr="00FA0CF0">
              <w:rPr>
                <w:rFonts w:ascii="Comic Sans MS" w:hAnsi="Comic Sans MS" w:cs="Arial"/>
              </w:rPr>
              <w:t>intéresse.</w:t>
            </w:r>
          </w:p>
        </w:tc>
      </w:tr>
      <w:tr w:rsidR="00CA64D9" w:rsidRPr="00FA0CF0" w:rsidTr="00062B17">
        <w:trPr>
          <w:trHeight w:val="67"/>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CA64D9" w:rsidRPr="00062B17" w:rsidRDefault="00062B17" w:rsidP="00062B17">
            <w:pPr>
              <w:pStyle w:val="sita-texte"/>
              <w:ind w:left="90"/>
              <w:jc w:val="center"/>
              <w:rPr>
                <w:rFonts w:ascii="Comic Sans MS" w:hAnsi="Comic Sans MS" w:cs="Arial"/>
                <w:b/>
              </w:rPr>
            </w:pPr>
            <w:r w:rsidRPr="00FA0CF0">
              <w:rPr>
                <w:rFonts w:ascii="Comic Sans MS" w:hAnsi="Comic Sans MS" w:cs="Arial"/>
                <w:b/>
              </w:rPr>
              <w:t>Conclusion</w:t>
            </w:r>
          </w:p>
        </w:tc>
      </w:tr>
      <w:tr w:rsidR="00062B17" w:rsidRPr="00FA0CF0" w:rsidTr="00062B17">
        <w:trPr>
          <w:trHeight w:val="1568"/>
        </w:trPr>
        <w:tc>
          <w:tcPr>
            <w:tcW w:w="10348" w:type="dxa"/>
            <w:tcBorders>
              <w:top w:val="single" w:sz="12" w:space="0" w:color="948A54"/>
              <w:left w:val="single" w:sz="12" w:space="0" w:color="948A54"/>
              <w:bottom w:val="single" w:sz="12" w:space="0" w:color="948A54"/>
              <w:right w:val="single" w:sz="12" w:space="0" w:color="948A54"/>
            </w:tcBorders>
            <w:shd w:val="clear" w:color="auto" w:fill="auto"/>
          </w:tcPr>
          <w:p w:rsidR="00062B17" w:rsidRPr="00FA0CF0" w:rsidRDefault="00062B17" w:rsidP="00062B17">
            <w:pPr>
              <w:pStyle w:val="sita-texte"/>
              <w:spacing w:before="60"/>
              <w:rPr>
                <w:rFonts w:ascii="Comic Sans MS" w:hAnsi="Comic Sans MS" w:cs="Arial"/>
              </w:rPr>
            </w:pPr>
            <w:r w:rsidRPr="00FA0CF0">
              <w:rPr>
                <w:rFonts w:ascii="Comic Sans MS" w:hAnsi="Comic Sans MS" w:cs="Arial"/>
              </w:rPr>
              <w:t>Je rappelle mon souhait d</w:t>
            </w:r>
            <w:r>
              <w:rPr>
                <w:rFonts w:ascii="Comic Sans MS" w:hAnsi="Comic Sans MS" w:cs="Arial"/>
              </w:rPr>
              <w:t>’</w:t>
            </w:r>
            <w:r w:rsidRPr="00FA0CF0">
              <w:rPr>
                <w:rFonts w:ascii="Comic Sans MS" w:hAnsi="Comic Sans MS" w:cs="Arial"/>
              </w:rPr>
              <w:t>assister à cette conférence.</w:t>
            </w:r>
          </w:p>
          <w:p w:rsidR="00062B17" w:rsidRPr="006F26E2" w:rsidRDefault="00062B17" w:rsidP="0036255B">
            <w:pPr>
              <w:pStyle w:val="sita-texte"/>
              <w:spacing w:before="60"/>
              <w:rPr>
                <w:rFonts w:ascii="Comic Sans MS" w:hAnsi="Comic Sans MS" w:cs="Arial"/>
              </w:rPr>
            </w:pPr>
            <w:r w:rsidRPr="00FA0CF0">
              <w:rPr>
                <w:rFonts w:ascii="Comic Sans MS" w:hAnsi="Comic Sans MS" w:cs="Arial"/>
              </w:rPr>
              <w:t>J</w:t>
            </w:r>
            <w:r>
              <w:rPr>
                <w:rFonts w:ascii="Comic Sans MS" w:hAnsi="Comic Sans MS" w:cs="Arial"/>
              </w:rPr>
              <w:t>’</w:t>
            </w:r>
            <w:r w:rsidRPr="00FA0CF0">
              <w:rPr>
                <w:rFonts w:ascii="Comic Sans MS" w:hAnsi="Comic Sans MS" w:cs="Arial"/>
              </w:rPr>
              <w:t>ajoute une formule de salut</w:t>
            </w:r>
            <w:r>
              <w:rPr>
                <w:rFonts w:ascii="Comic Sans MS" w:hAnsi="Comic Sans MS" w:cs="Arial"/>
              </w:rPr>
              <w:t>ations.</w:t>
            </w:r>
          </w:p>
        </w:tc>
      </w:tr>
    </w:tbl>
    <w:p w:rsidR="00062B17" w:rsidRDefault="00062B17">
      <w:pPr>
        <w:rPr>
          <w:rFonts w:ascii="Comic Sans MS" w:eastAsia="Times New Roman" w:hAnsi="Comic Sans MS" w:cs="Arial"/>
          <w:b/>
          <w:szCs w:val="24"/>
          <w:lang w:eastAsia="fr-FR"/>
        </w:rPr>
      </w:pPr>
      <w:r>
        <w:rPr>
          <w:rFonts w:ascii="Comic Sans MS" w:eastAsia="Times New Roman" w:hAnsi="Comic Sans MS" w:cs="Arial"/>
          <w:b/>
          <w:szCs w:val="24"/>
          <w:lang w:eastAsia="fr-FR"/>
        </w:rPr>
        <w:br w:type="page"/>
      </w:r>
    </w:p>
    <w:p w:rsidR="00CA64D9" w:rsidRPr="00282C47" w:rsidRDefault="00CA64D9" w:rsidP="007A4095">
      <w:pPr>
        <w:pStyle w:val="04-Annexes"/>
      </w:pPr>
      <w:bookmarkStart w:id="8" w:name="_Toc479609610"/>
      <w:bookmarkStart w:id="9" w:name="_Toc479611476"/>
      <w:r>
        <w:lastRenderedPageBreak/>
        <w:t>ANNEXE 5</w:t>
      </w:r>
      <w:r w:rsidRPr="00282C47">
        <w:t xml:space="preserve"> - PROJET D’ÉCRITURE</w:t>
      </w:r>
      <w:r>
        <w:t xml:space="preserve"> – Modèle </w:t>
      </w:r>
      <w:r w:rsidR="00062B17">
        <w:t>Graphique</w:t>
      </w:r>
      <w:bookmarkEnd w:id="8"/>
      <w:bookmarkEnd w:id="9"/>
    </w:p>
    <w:p w:rsidR="0042577B" w:rsidRDefault="0042577B" w:rsidP="00794980">
      <w:pPr>
        <w:rPr>
          <w:sz w:val="22"/>
          <w:szCs w:val="22"/>
          <w:lang w:eastAsia="en-US"/>
        </w:rPr>
      </w:pPr>
    </w:p>
    <w:p w:rsidR="0042577B" w:rsidRDefault="00B50FB2" w:rsidP="00794980">
      <w:pPr>
        <w:rPr>
          <w:sz w:val="22"/>
          <w:szCs w:val="22"/>
          <w:lang w:eastAsia="en-US"/>
        </w:rPr>
      </w:pPr>
      <w:r>
        <w:rPr>
          <w:noProof/>
          <w:sz w:val="22"/>
          <w:szCs w:val="22"/>
        </w:rPr>
        <mc:AlternateContent>
          <mc:Choice Requires="wpg">
            <w:drawing>
              <wp:anchor distT="0" distB="0" distL="114300" distR="114300" simplePos="0" relativeHeight="251924992" behindDoc="0" locked="0" layoutInCell="1" allowOverlap="1">
                <wp:simplePos x="0" y="0"/>
                <wp:positionH relativeFrom="column">
                  <wp:posOffset>354457</wp:posOffset>
                </wp:positionH>
                <wp:positionV relativeFrom="paragraph">
                  <wp:posOffset>18669</wp:posOffset>
                </wp:positionV>
                <wp:extent cx="6376416" cy="1731010"/>
                <wp:effectExtent l="0" t="0" r="24765" b="21590"/>
                <wp:wrapNone/>
                <wp:docPr id="2953" name="Groupe 2953"/>
                <wp:cNvGraphicFramePr/>
                <a:graphic xmlns:a="http://schemas.openxmlformats.org/drawingml/2006/main">
                  <a:graphicData uri="http://schemas.microsoft.com/office/word/2010/wordprocessingGroup">
                    <wpg:wgp>
                      <wpg:cNvGrpSpPr/>
                      <wpg:grpSpPr>
                        <a:xfrm>
                          <a:off x="0" y="0"/>
                          <a:ext cx="6376416" cy="1731010"/>
                          <a:chOff x="0" y="0"/>
                          <a:chExt cx="6376416" cy="1731010"/>
                        </a:xfrm>
                      </wpg:grpSpPr>
                      <wps:wsp>
                        <wps:cNvPr id="304" name="Rectangle à coins arrondis 304"/>
                        <wps:cNvSpPr/>
                        <wps:spPr>
                          <a:xfrm>
                            <a:off x="3742944" y="792480"/>
                            <a:ext cx="2633472" cy="938530"/>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Le but de ma lettre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72" name="Rectangle à coins arrondis 3072"/>
                        <wps:cNvSpPr/>
                        <wps:spPr>
                          <a:xfrm>
                            <a:off x="0" y="792480"/>
                            <a:ext cx="2218690" cy="926465"/>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Conférence choisie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87" name="Rectangle à coins arrondis 3087"/>
                        <wps:cNvSpPr/>
                        <wps:spPr>
                          <a:xfrm>
                            <a:off x="1767840" y="0"/>
                            <a:ext cx="2596896" cy="585216"/>
                          </a:xfrm>
                          <a:prstGeom prst="roundRect">
                            <a:avLst/>
                          </a:prstGeom>
                          <a:noFill/>
                          <a:ln w="190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C3538C">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Mon destinataire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93" name="Connecteur droit 3093"/>
                        <wps:cNvCnPr/>
                        <wps:spPr>
                          <a:xfrm flipH="1">
                            <a:off x="1011936" y="633984"/>
                            <a:ext cx="1853184" cy="146304"/>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776" name="Connecteur droit 2776"/>
                        <wps:cNvCnPr/>
                        <wps:spPr>
                          <a:xfrm>
                            <a:off x="2865120" y="633984"/>
                            <a:ext cx="1853184" cy="146304"/>
                          </a:xfrm>
                          <a:prstGeom prst="line">
                            <a:avLst/>
                          </a:prstGeom>
                          <a:ln w="19050">
                            <a:solidFill>
                              <a:schemeClr val="accent4"/>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2953" o:spid="_x0000_s1027" style="position:absolute;margin-left:27.9pt;margin-top:1.45pt;width:502.1pt;height:136.3pt;z-index:251924992" coordsize="63764,1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yLMwQAAJwUAAAOAAAAZHJzL2Uyb0RvYy54bWzsWNtu4zYQfS/QfyD03ti6WDfEWQTeJi0Q&#10;7AabLfaZoShLAEWyJB07/Zr+S3+sw4sUw8luslsgQAP7QRbJuZCHw8MZnb7bDQzdUaV7wZdRfDKP&#10;EOVEND1fL6M/Pl/8UkZIG8wbzASny+ie6ujd2c8/nW5lTRPRCdZQhcAI1/VWLqPOGFnPZpp0dMD6&#10;REjKYbAVasAGmmo9axTegvWBzZL5PJ9thWqkEoRqDb3v/WB05uy3LSXmY9tqahBbRjA3457KPW/t&#10;c3Z2iuu1wrLrSZgG/oFZDLjn4HQy9R4bjDaqf2Rq6IkSWrTmhIhhJtq2J9StAVYTzw9Wc6nERrq1&#10;rOvtWk4wAbQHOP2wWfLh7lqhvllGSbVII8TxALvkHFPkugChrVzXIHip5I28VqFj7Vt20btWDfYf&#10;loN2Dtv7CVu6M4hAZ54WeRbnESIwFhdpDMv16JMOtuiRHul+fUZzNjqe2flN09lKiCT9AJb+b2Dd&#10;dFhStwfaYhDASufZiNUniDHM14yif/5GRPRcI6yU4E2vkRVzcDndCTxda8DxCeTSIkuqDEwDRkWV&#10;ZGWAaAQxydM0KxIPYpWWi9QJTEjgWiptLqkYkH1ZRhBAvLEzdMGJ7660gfmA/ChnJ8HFRc8Y9OOa&#10;cbSF7anmi7nT0IL1jR21g+5Q0hVT6A7DccKEUG7cAsHgniS0GAcvdif8Qt2buWfU+/hEWwg5CIrE&#10;O7GH/dBu7Ic63FDvbjGHn0XTOhs1XItxMGgttzDRyXYwMEruzzkOZoK8VaWOKyblsPpvKU8azrPg&#10;ZlIeei7UUytjZvLs5UeQPDQWJbO73bnjmI6Bcyuae4g6JTx3aUkuetjbK6zNNVZAVkBrQMDmIzxa&#10;JmD7RHiLUCfUX0/1W3k4FjAaoS2Q3zLSf26wohFiv3M4MGlusUZmv6H2G7f7Db4ZVgICIgaql8S9&#10;grIybHxtlRi+AE+fW68whDkB38vIjK8r4ykZeJ7Q83MnBPwosbniN5JY0xZlG7Sfd1+wkiG8DRyM&#10;D2I8org+CHAvazW5ON8Y0fYu+i3OHtWAP9CFJblX4Q17ej3Jfps4QO57mANQ/RpnJHGZVzBuibdK&#10;8ixfhPAfaXvkgiNn/M85Y7psjpzxpjijLF7GGSD3PZwRF3lRZp45DhONRZWXVcjWFuUigczNX71H&#10;0nhjiYa7DR6uxGOi8UYSjWqq5laCcygB6EahRoneQFkCgw9MseKhqBvTdV9YoZb18rcx9wq1HZRt&#10;cZUCMUAyAcVIVbo7B/LnUKzFUJPE0OnLvCwPFRDk7F8hDtZzW149yt1sEWO7X7kieUEG8HS58YKK&#10;4bXLDbN7ttzwiYJl9pD+vlIenBQFxJDPgx+Fpxt8NjxtcISgTMp8ESf+IjsG5V4N/GaC0n3igU9g&#10;rt4Pn+vsN7b9tgvih4+KZ/8CAAD//wMAUEsDBBQABgAIAAAAIQDjP1tn3wAAAAkBAAAPAAAAZHJz&#10;L2Rvd25yZXYueG1sTI/BTsMwEETvSPyDtUjcqJMiFwhxqqoCThVSWyTEzY23SdR4HcVukv492xMc&#10;Z2c18yZfTq4VA/ah8aQhnSUgkEpvG6o0fO3fH55BhGjImtYTarhggGVxe5ObzPqRtjjsYiU4hEJm&#10;NNQxdpmUoazRmTDzHRJ7R987E1n2lbS9GTnctXKeJAvpTEPcUJsO1zWWp93ZafgYzbh6TN+Gzem4&#10;vvzs1ef3JkWt7++m1SuIiFP8e4YrPqNDwUwHfyYbRKtBKSaPGuYvIK52skh424EPT0qBLHL5f0Hx&#10;CwAA//8DAFBLAQItABQABgAIAAAAIQC2gziS/gAAAOEBAAATAAAAAAAAAAAAAAAAAAAAAABbQ29u&#10;dGVudF9UeXBlc10ueG1sUEsBAi0AFAAGAAgAAAAhADj9If/WAAAAlAEAAAsAAAAAAAAAAAAAAAAA&#10;LwEAAF9yZWxzLy5yZWxzUEsBAi0AFAAGAAgAAAAhAGYPPIszBAAAnBQAAA4AAAAAAAAAAAAAAAAA&#10;LgIAAGRycy9lMm9Eb2MueG1sUEsBAi0AFAAGAAgAAAAhAOM/W2ffAAAACQEAAA8AAAAAAAAAAAAA&#10;AAAAjQYAAGRycy9kb3ducmV2LnhtbFBLBQYAAAAABAAEAPMAAACZBwAAAAA=&#10;">
                <v:roundrect id="Rectangle à coins arrondis 304" o:spid="_x0000_s1028" style="position:absolute;left:37429;top:7924;width:26335;height:93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1E4xQAAANwAAAAPAAAAZHJzL2Rvd25yZXYueG1sRI/NasMw&#10;EITvgbyD2EBvtdyklOBaCUmpoZc2xPk5L9bWNrVWwpIT9+2rQiDHYWa+YfL1aDpxod63lhU8JSkI&#10;4srqlmsFx0PxuAThA7LGzjIp+CUP69V0kmOm7ZX3dClDLSKEfYYKmhBcJqWvGjLoE+uIo/dte4Mh&#10;yr6WusdrhJtOztP0RRpsOS406OitoeqnHIyC08IV2o+7yr1v59vPTfslz2FQ6mE2bl5BBBrDPXxr&#10;f2gFi/QZ/s/EIyBXfwAAAP//AwBQSwECLQAUAAYACAAAACEA2+H2y+4AAACFAQAAEwAAAAAAAAAA&#10;AAAAAAAAAAAAW0NvbnRlbnRfVHlwZXNdLnhtbFBLAQItABQABgAIAAAAIQBa9CxbvwAAABUBAAAL&#10;AAAAAAAAAAAAAAAAAB8BAABfcmVscy8ucmVsc1BLAQItABQABgAIAAAAIQCJC1E4xQAAANwAAAAP&#10;AAAAAAAAAAAAAAAAAAcCAABkcnMvZG93bnJldi54bWxQSwUGAAAAAAMAAwC3AAAA+QIAAAAA&#10;" filled="f" strokecolor="#ffc000 [3207]"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Le but de ma lettre</w:t>
                        </w:r>
                      </w:p>
                    </w:txbxContent>
                  </v:textbox>
                </v:roundrect>
                <v:roundrect id="Rectangle à coins arrondis 3072" o:spid="_x0000_s1029" style="position:absolute;top:7924;width:22186;height:9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ZHxQAAAN0AAAAPAAAAZHJzL2Rvd25yZXYueG1sRI9Pa8JA&#10;FMTvgt9heUJvummEWqKraGmgF1tqq+dH9pmEZt8u2c0fv323UPA4zMxvmM1uNI3oqfW1ZQWPiwQE&#10;cWF1zaWC7698/gzCB2SNjWVScCMPu+10ssFM24E/qT+FUkQI+wwVVCG4TEpfVGTQL6wjjt7VtgZD&#10;lG0pdYtDhJtGpknyJA3WHBcqdPRSUfFz6oyC89Ll2o8fhXs9pIfjvn6Xl9Ap9TAb92sQgcZwD/+3&#10;37SCZbJK4e9NfAJy+wsAAP//AwBQSwECLQAUAAYACAAAACEA2+H2y+4AAACFAQAAEwAAAAAAAAAA&#10;AAAAAAAAAAAAW0NvbnRlbnRfVHlwZXNdLnhtbFBLAQItABQABgAIAAAAIQBa9CxbvwAAABUBAAAL&#10;AAAAAAAAAAAAAAAAAB8BAABfcmVscy8ucmVsc1BLAQItABQABgAIAAAAIQBtAJZHxQAAAN0AAAAP&#10;AAAAAAAAAAAAAAAAAAcCAABkcnMvZG93bnJldi54bWxQSwUGAAAAAAMAAwC3AAAA+QIAAAAA&#10;" filled="f" strokecolor="#ffc000 [3207]"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Conférence choisie</w:t>
                        </w:r>
                      </w:p>
                    </w:txbxContent>
                  </v:textbox>
                </v:roundrect>
                <v:roundrect id="Rectangle à coins arrondis 3087" o:spid="_x0000_s1030" style="position:absolute;left:17678;width:25969;height:58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X4wwAAAN0AAAAPAAAAZHJzL2Rvd25yZXYueG1sRI9Pi8Iw&#10;FMTvgt8hPMGbpiqodI2iorAXle3+OT+aZ1tsXkITtfvtjSB4HGbmN8xi1Zpa3KjxlWUFo2ECgji3&#10;uuJCwc/3fjAH4QOyxtoyKfgnD6tlt7PAVNs7f9EtC4WIEPYpKihDcKmUPi/JoB9aRxy9s20Mhiib&#10;QuoG7xFuajlOkqk0WHFcKNHRtqT8kl2Ngt+J22vfnnK324w3h3V1lH/hqlS/164/QARqwzv8an9q&#10;BZNkPoPnm/gE5PIBAAD//wMAUEsBAi0AFAAGAAgAAAAhANvh9svuAAAAhQEAABMAAAAAAAAAAAAA&#10;AAAAAAAAAFtDb250ZW50X1R5cGVzXS54bWxQSwECLQAUAAYACAAAACEAWvQsW78AAAAVAQAACwAA&#10;AAAAAAAAAAAAAAAfAQAAX3JlbHMvLnJlbHNQSwECLQAUAAYACAAAACEASKJF+MMAAADdAAAADwAA&#10;AAAAAAAAAAAAAAAHAgAAZHJzL2Rvd25yZXYueG1sUEsFBgAAAAADAAMAtwAAAPcCAAAAAA==&#10;" filled="f" strokecolor="#ffc000 [3207]" strokeweight="1.5pt">
                  <v:stroke joinstyle="miter"/>
                  <v:textbox inset="1mm,1mm,1mm,1mm">
                    <w:txbxContent>
                      <w:p w:rsidR="002352B2" w:rsidRPr="0036255B" w:rsidRDefault="002352B2" w:rsidP="00C3538C">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Mon destinataire</w:t>
                        </w:r>
                      </w:p>
                    </w:txbxContent>
                  </v:textbox>
                </v:roundrect>
                <v:line id="Connecteur droit 3093" o:spid="_x0000_s1031" style="position:absolute;flip:x;visibility:visible;mso-wrap-style:square" from="10119,6339" to="28651,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kGxwAAAN0AAAAPAAAAZHJzL2Rvd25yZXYueG1sRI9bawIx&#10;FITfBf9DOELfNGuFUlejSL1g+1DxBj4eNsfN4uZkSVLd/vumUOjjMDPfMNN5a2txJx8qxwqGgwwE&#10;ceF0xaWC03HdfwURIrLG2jEp+KYA81m3M8Vcuwfv6X6IpUgQDjkqMDE2uZShMGQxDFxDnLyr8xZj&#10;kr6U2uMjwW0tn7PsRVqsOC0YbOjNUHE7fFkFW7e5fZjN8nN/Kfz7dbkbrkp7Vuqp1y4mICK18T/8&#10;195qBaNsPILfN+kJyNkPAAAA//8DAFBLAQItABQABgAIAAAAIQDb4fbL7gAAAIUBAAATAAAAAAAA&#10;AAAAAAAAAAAAAABbQ29udGVudF9UeXBlc10ueG1sUEsBAi0AFAAGAAgAAAAhAFr0LFu/AAAAFQEA&#10;AAsAAAAAAAAAAAAAAAAAHwEAAF9yZWxzLy5yZWxzUEsBAi0AFAAGAAgAAAAhAE0tuQbHAAAA3QAA&#10;AA8AAAAAAAAAAAAAAAAABwIAAGRycy9kb3ducmV2LnhtbFBLBQYAAAAAAwADALcAAAD7AgAAAAA=&#10;" strokecolor="#ffc000 [3207]" strokeweight="1.5pt">
                  <v:stroke joinstyle="miter"/>
                </v:line>
                <v:line id="Connecteur droit 2776" o:spid="_x0000_s1032" style="position:absolute;visibility:visible;mso-wrap-style:square" from="28651,6339" to="4718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zgwgAAAN0AAAAPAAAAZHJzL2Rvd25yZXYueG1sRI/disIw&#10;EIXvF3yHMII3i6brP9UoIix4a/UBxmbaFJtJbbK1+/ZGWNjLw/n5ONt9b2vRUesrxwq+JgkI4tzp&#10;iksF18v3eA3CB2SNtWNS8Ese9rvBxxZT7Z58pi4LpYgj7FNUYEJoUil9bsiin7iGOHqFay2GKNtS&#10;6hafcdzWcpokS2mx4kgw2NDRUH7Pfmzkns73+XFRP7LZrSv40xSzuSyUGg37wwZEoD78h//aJ61g&#10;ulot4f0mPgG5ewEAAP//AwBQSwECLQAUAAYACAAAACEA2+H2y+4AAACFAQAAEwAAAAAAAAAAAAAA&#10;AAAAAAAAW0NvbnRlbnRfVHlwZXNdLnhtbFBLAQItABQABgAIAAAAIQBa9CxbvwAAABUBAAALAAAA&#10;AAAAAAAAAAAAAB8BAABfcmVscy8ucmVsc1BLAQItABQABgAIAAAAIQCKp9zgwgAAAN0AAAAPAAAA&#10;AAAAAAAAAAAAAAcCAABkcnMvZG93bnJldi54bWxQSwUGAAAAAAMAAwC3AAAA9gIAAAAA&#10;" strokecolor="#ffc000 [3207]" strokeweight="1.5pt">
                  <v:stroke joinstyle="miter"/>
                </v:line>
              </v:group>
            </w:pict>
          </mc:Fallback>
        </mc:AlternateContent>
      </w:r>
    </w:p>
    <w:p w:rsidR="0042577B" w:rsidRDefault="0042577B" w:rsidP="00794980">
      <w:pPr>
        <w:rPr>
          <w:sz w:val="22"/>
          <w:szCs w:val="22"/>
          <w:lang w:eastAsia="en-US"/>
        </w:rPr>
      </w:pPr>
    </w:p>
    <w:p w:rsidR="0042577B" w:rsidRDefault="0042577B" w:rsidP="00794980">
      <w:pPr>
        <w:rPr>
          <w:sz w:val="22"/>
          <w:szCs w:val="22"/>
          <w:lang w:eastAsia="en-US"/>
        </w:rPr>
      </w:pPr>
    </w:p>
    <w:p w:rsidR="0042577B" w:rsidRDefault="0042577B" w:rsidP="00794980">
      <w:pPr>
        <w:rPr>
          <w:sz w:val="22"/>
          <w:szCs w:val="22"/>
          <w:lang w:eastAsia="en-US"/>
        </w:rPr>
      </w:pPr>
    </w:p>
    <w:p w:rsidR="0042577B" w:rsidRDefault="0042577B" w:rsidP="00794980">
      <w:pPr>
        <w:rPr>
          <w:sz w:val="22"/>
          <w:szCs w:val="22"/>
          <w:lang w:eastAsia="en-US"/>
        </w:rPr>
      </w:pPr>
    </w:p>
    <w:p w:rsidR="0042577B" w:rsidRDefault="0042577B" w:rsidP="00794980">
      <w:pPr>
        <w:rPr>
          <w:sz w:val="22"/>
          <w:szCs w:val="22"/>
          <w:lang w:eastAsia="en-US"/>
        </w:rPr>
      </w:pPr>
    </w:p>
    <w:p w:rsidR="00D03BB1" w:rsidRDefault="00D03BB1" w:rsidP="00D03BB1">
      <w:pPr>
        <w:spacing w:after="120"/>
        <w:rPr>
          <w:rFonts w:ascii="Arial" w:hAnsi="Arial" w:cs="Arial"/>
          <w:szCs w:val="22"/>
        </w:rPr>
      </w:pPr>
    </w:p>
    <w:p w:rsidR="00D03BB1" w:rsidRDefault="00D03BB1" w:rsidP="00D03BB1">
      <w:pPr>
        <w:spacing w:after="120"/>
        <w:rPr>
          <w:rFonts w:ascii="Arial" w:hAnsi="Arial" w:cs="Arial"/>
          <w:szCs w:val="22"/>
        </w:rPr>
      </w:pPr>
    </w:p>
    <w:p w:rsidR="00CB1ADF" w:rsidRDefault="00CB1ADF" w:rsidP="00D03BB1">
      <w:pPr>
        <w:spacing w:after="120"/>
        <w:rPr>
          <w:rFonts w:ascii="Arial" w:hAnsi="Arial" w:cs="Arial"/>
          <w:szCs w:val="22"/>
        </w:rPr>
      </w:pPr>
    </w:p>
    <w:p w:rsidR="00CB1ADF" w:rsidRDefault="00CB1ADF" w:rsidP="00D03BB1">
      <w:pPr>
        <w:spacing w:after="120"/>
        <w:rPr>
          <w:rFonts w:ascii="Arial" w:hAnsi="Arial" w:cs="Arial"/>
          <w:szCs w:val="22"/>
        </w:rPr>
      </w:pPr>
    </w:p>
    <w:p w:rsidR="00CB1ADF" w:rsidRDefault="00B50FB2" w:rsidP="00D03BB1">
      <w:pPr>
        <w:spacing w:after="120"/>
        <w:rPr>
          <w:rFonts w:ascii="Arial" w:hAnsi="Arial" w:cs="Arial"/>
          <w:szCs w:val="22"/>
        </w:rPr>
      </w:pPr>
      <w:r>
        <w:rPr>
          <w:rFonts w:ascii="Arial" w:hAnsi="Arial" w:cs="Arial"/>
          <w:noProof/>
          <w:szCs w:val="22"/>
        </w:rPr>
        <mc:AlternateContent>
          <mc:Choice Requires="wpg">
            <w:drawing>
              <wp:anchor distT="0" distB="0" distL="114300" distR="114300" simplePos="0" relativeHeight="251939328" behindDoc="0" locked="0" layoutInCell="1" allowOverlap="1">
                <wp:simplePos x="0" y="0"/>
                <wp:positionH relativeFrom="column">
                  <wp:posOffset>889</wp:posOffset>
                </wp:positionH>
                <wp:positionV relativeFrom="paragraph">
                  <wp:posOffset>11811</wp:posOffset>
                </wp:positionV>
                <wp:extent cx="6838823" cy="4620768"/>
                <wp:effectExtent l="0" t="0" r="19685" b="27940"/>
                <wp:wrapNone/>
                <wp:docPr id="2950" name="Groupe 2950"/>
                <wp:cNvGraphicFramePr/>
                <a:graphic xmlns:a="http://schemas.openxmlformats.org/drawingml/2006/main">
                  <a:graphicData uri="http://schemas.microsoft.com/office/word/2010/wordprocessingGroup">
                    <wpg:wgp>
                      <wpg:cNvGrpSpPr/>
                      <wpg:grpSpPr>
                        <a:xfrm>
                          <a:off x="0" y="0"/>
                          <a:ext cx="6838823" cy="4620768"/>
                          <a:chOff x="0" y="0"/>
                          <a:chExt cx="6838823" cy="4620768"/>
                        </a:xfrm>
                      </wpg:grpSpPr>
                      <wps:wsp>
                        <wps:cNvPr id="137" name="Connecteur droit 137"/>
                        <wps:cNvCnPr/>
                        <wps:spPr>
                          <a:xfrm flipH="1" flipV="1">
                            <a:off x="3511296" y="1219200"/>
                            <a:ext cx="0" cy="267716"/>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948" name="Groupe 2948"/>
                        <wpg:cNvGrpSpPr/>
                        <wpg:grpSpPr>
                          <a:xfrm>
                            <a:off x="0" y="0"/>
                            <a:ext cx="6838823" cy="4620768"/>
                            <a:chOff x="0" y="0"/>
                            <a:chExt cx="6838823" cy="4620768"/>
                          </a:xfrm>
                        </wpg:grpSpPr>
                        <wps:wsp>
                          <wps:cNvPr id="302" name="Rectangle à coins arrondis 302"/>
                          <wps:cNvSpPr/>
                          <wps:spPr>
                            <a:xfrm>
                              <a:off x="2499360" y="1511808"/>
                              <a:ext cx="1949450" cy="99949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Le métier de conférencier</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079" name="Ellipse 3079"/>
                          <wps:cNvSpPr/>
                          <wps:spPr>
                            <a:xfrm>
                              <a:off x="60960" y="36576"/>
                              <a:ext cx="1987042" cy="1255776"/>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B50FB2">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Caractéristique du métier qui me fascine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80" name="Ellipse 3080"/>
                          <wps:cNvSpPr/>
                          <wps:spPr>
                            <a:xfrm>
                              <a:off x="2474976" y="0"/>
                              <a:ext cx="1986407" cy="1207008"/>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Caractéristique du métier qui me fascine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95" name="Connecteur droit 3095"/>
                          <wps:cNvCnPr/>
                          <wps:spPr>
                            <a:xfrm flipH="1">
                              <a:off x="1219200" y="2438400"/>
                              <a:ext cx="1255268" cy="414528"/>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98" name="Connecteur droit 3098"/>
                          <wps:cNvCnPr/>
                          <wps:spPr>
                            <a:xfrm flipV="1">
                              <a:off x="3523488" y="1024128"/>
                              <a:ext cx="1562735" cy="454533"/>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777" name="Ellipse 2777"/>
                          <wps:cNvSpPr/>
                          <wps:spPr>
                            <a:xfrm>
                              <a:off x="4852416" y="0"/>
                              <a:ext cx="1986407" cy="1207008"/>
                            </a:xfrm>
                            <a:prstGeom prst="ellipse">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B50FB2">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Caractéristique du métier qui me fascine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5" name="Rectangle à coins arrondis 145"/>
                          <wps:cNvSpPr/>
                          <wps:spPr>
                            <a:xfrm>
                              <a:off x="0" y="2852928"/>
                              <a:ext cx="2694432" cy="1755648"/>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Mes caractéristiques personnelles (goûts, intérêts, personnalité, etc.) mes talents et mes connaissances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7" name="Rectangle à coins arrondis 147"/>
                          <wps:cNvSpPr/>
                          <wps:spPr>
                            <a:xfrm>
                              <a:off x="4072128" y="2865120"/>
                              <a:ext cx="2694432" cy="1755648"/>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Deux connaissances que j’aimerais approfondir. J’explique pourquoi cela m’intéresse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45" name="Connecteur droit 2945"/>
                          <wps:cNvCnPr/>
                          <wps:spPr>
                            <a:xfrm>
                              <a:off x="4462272" y="2450592"/>
                              <a:ext cx="1255268" cy="414528"/>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e 2950" o:spid="_x0000_s1033" style="position:absolute;margin-left:.05pt;margin-top:.95pt;width:538.5pt;height:363.85pt;z-index:251939328" coordsize="68388,4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BFpAUAAKEoAAAOAAAAZHJzL2Uyb0RvYy54bWzsWstu4zYU3RfoPxDaN5aol2XEGQSZSVog&#10;nQkm086akShbgESqJB078zX9l/5YL0mJ9tjOs2jQOtrY4pu8uvfw8FDH71ZNjW6pkBVnUy848j1E&#10;Wc6Lis2m3m9fzn8ae0gqwgpSc0an3h2V3ruTH384XrYTivmc1wUVCDphcrJsp95cqXYyGsl8Thsi&#10;j3hLGRSWXDREQVLMRoUgS+i9qUfY95PRkouiFTynUkLue1vonZj+y5Lm6lNZSqpQPfVgbsr8CvN7&#10;o39HJ8dkMhOknVd5Nw3yglk0pGIwqOvqPVEELUS101VT5YJLXqqjnDcjXpZVTs0aYDWBv7WaC8EX&#10;rVnLbLKctc5MYNotO7242/zj7ZVAVTH1cBaDgRhp4C2ZgSkyWWChZTubQMUL0V63V6LLmNmUXvSq&#10;FI3+h+WglbHtnbMtXSmUQ2YyDsdjHHooh7IowX6ajK318zm8op12+fzDIy1H/cAjPT83nWULniTX&#10;xpL/zFjXc9JS8w6ktkFnrCBMe1udccbAzehCoELwSiFdZmxkGpyxzmJyIsF4vblQWVftzxAxnnn6&#10;XT9tmDCMgwBniYfAWAEOMnB1a6zenPCqtCFxkqZBooucNcikFVJdUN4g/TD16orpBZAJub2Uylbt&#10;q+jsmqEljJL58P51WvK6Ks6rujYJHYj0rBbolkAIkTynTCWmXr1ofuWFzU9j384QpmFiVzcxk9ro&#10;DcpqBpn6DVlbmCd1V1M7j8+0BFcEZ7G2cB1tjh10i60Z1NbNSpipa9itYN+k+4Zdfd2UGoB4TmPX&#10;wozMmXKNm4pxYe33/ehq5Ua29XsL2HVrE9zw4s54iTENOK8NOePSLvpcmEYAqVthClldVA5huhmm&#10;oY97W32GGCVsVlP0158o5xWTiAjBWVFJpKutI9ZhXO+lPc44gMNRloUJhKCOTojUsd9BWR+dQRZl&#10;kYZTHaNZBikTvvfHKAA9K/QUjQfdE6iM66iEif4nYxbvc36LF104z0lBbShrtOgt4qLcwMX+sH4C&#10;Hrx2WNfq0bBWq5uV2VoNQK8DHQlueYhs8/MKMPqSSHVFBBAPcBkgU+oT/JQ1B1jm3ZOH5lx825ev&#10;68MWB6UeWgKRmXryjwUR1EP1Lww2P3BUsDVSmwmxmbjZTLBFc8YB6GFfgtmZR2gsVN0/loI3X4Fz&#10;nepRoYiwHMaeerkSfeJMWYIFrC2np6emGrCdlqhLdt3mPbzrPejL6isRbbdRKQifj7zfcHf2K1tX&#10;ez/jpwvFy8psZmu7dsDa4ecrsIDQT7MeXz7UsKFLClgCec8Bk8TPOigJkzg1rgI7U8d9gmyc+hGA&#10;mAaSAMdxamvcjyTUzmPAkX304H+OI45XWsJwkDii3iCKjAFHLaNbowjkPQdFcJRGGWCDpiRbRwXA&#10;kCTy4bxiMcRPfUtXBgwxR5o3xkW6k0J/6BgwBPjEITCRLO4xZEeQCH0oXIPJo4qEplidlNNrDxpW&#10;cBSOo20dQnMSDEqOAZcoiGJsHOx+bBnUCCOhuMODVS+0yZ22YDWQJ0gZroVuXv6rasSrsOnMKRv7&#10;fNghF2gcD/nwrpaGw2gMXWsK7eMosC66QbLjBKchxI/eIKM4isNQh8vgw1qKe4IbvvbR+6WK2iv4&#10;ME5TJwz3XM7kreH3cXkpGsfgpQOXszg46EpWMF/LxU5XckLDcB48IFUJSFRP5R4SrXW156AKnDE1&#10;iQNsybY3QJxkURT2KlMax4m9ULh/Bxz06u566yD16sBpDwOwHBSwOG7yMLA4nRGY9hPoip9izakt&#10;vCRxgLcEqAFevr8+f+vXYYE5/K7vbQYN6iA0KAxX3j1x2Tm/m8I1Xbnn/L6hPEXwjRBOgZMY5Sn2&#10;48zc0W+c2gflSUsU+wnIwZza1992mdtd8x2ckWa6b/b0h3abaVNr/WXhyd8AAAD//wMAUEsDBBQA&#10;BgAIAAAAIQAmf6nf3QAAAAcBAAAPAAAAZHJzL2Rvd25yZXYueG1sTI5BS8NAEIXvgv9hGcGb3aRi&#10;Y2M2pRT1VARbofQ2zU6T0OxsyG6T9N+7OenlwXtvePNlq9E0oqfO1ZYVxLMIBHFhdc2lgp/9x9Mr&#10;COeRNTaWScGNHKzy+7sMU20H/qZ+50sRRtilqKDyvk2ldEVFBt3MtsShO9vOoA+2K6XucAjjppHz&#10;KFpIgzWHDxW2tKmouOyuRsHngMP6OX7vt5fz5nbcv3wdtjEp9fgwrt9AeBr93zFM+AEd8sB0slfW&#10;TjSTFz7oEsRURkkSgpOCZL5cgMwz+Z8//wUAAP//AwBQSwECLQAUAAYACAAAACEAtoM4kv4AAADh&#10;AQAAEwAAAAAAAAAAAAAAAAAAAAAAW0NvbnRlbnRfVHlwZXNdLnhtbFBLAQItABQABgAIAAAAIQA4&#10;/SH/1gAAAJQBAAALAAAAAAAAAAAAAAAAAC8BAABfcmVscy8ucmVsc1BLAQItABQABgAIAAAAIQA0&#10;0JBFpAUAAKEoAAAOAAAAAAAAAAAAAAAAAC4CAABkcnMvZTJvRG9jLnhtbFBLAQItABQABgAIAAAA&#10;IQAmf6nf3QAAAAcBAAAPAAAAAAAAAAAAAAAAAP4HAABkcnMvZG93bnJldi54bWxQSwUGAAAAAAQA&#10;BADzAAAACAkAAAAA&#10;">
                <v:line id="Connecteur droit 137" o:spid="_x0000_s1034" style="position:absolute;flip:x y;visibility:visible;mso-wrap-style:square" from="35112,12192" to="35112,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2WwQAAANwAAAAPAAAAZHJzL2Rvd25yZXYueG1sRE9Ni8Iw&#10;EL0L/ocwghdZUxXWpWsUERXxpivI3sZmbIvNpCSx1n9vhIW9zeN9zmzRmko05HxpWcFomIAgzqwu&#10;OVdw+tl8fIHwAVljZZkUPMnDYt7tzDDV9sEHao4hFzGEfYoKihDqVEqfFWTQD21NHLmrdQZDhC6X&#10;2uEjhptKjpPkUxosOTYUWNOqoOx2vBsF+7PbbptM6vFvdThfLpPBWuekVL/XLr9BBGrDv/jPvdNx&#10;/mQK72fiBXL+AgAA//8DAFBLAQItABQABgAIAAAAIQDb4fbL7gAAAIUBAAATAAAAAAAAAAAAAAAA&#10;AAAAAABbQ29udGVudF9UeXBlc10ueG1sUEsBAi0AFAAGAAgAAAAhAFr0LFu/AAAAFQEAAAsAAAAA&#10;AAAAAAAAAAAAHwEAAF9yZWxzLy5yZWxzUEsBAi0AFAAGAAgAAAAhANSI7ZbBAAAA3AAAAA8AAAAA&#10;AAAAAAAAAAAABwIAAGRycy9kb3ducmV2LnhtbFBLBQYAAAAAAwADALcAAAD1AgAAAAA=&#10;" strokecolor="#538135 [2409]" strokeweight="1.5pt">
                  <v:stroke joinstyle="miter"/>
                </v:line>
                <v:group id="Groupe 2948" o:spid="_x0000_s1035" style="position:absolute;width:68388;height:46207" coordsize="68388,4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roundrect id="Rectangle à coins arrondis 302" o:spid="_x0000_s1036" style="position:absolute;left:24993;top:15118;width:19495;height:9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a/wwAAANwAAAAPAAAAZHJzL2Rvd25yZXYueG1sRI/RagIx&#10;FETfC/5DuIIvpWarKGVrFCkVFF+q9gMum5vdxc3NkqQa/94IQh+HmTPDLFbJduJCPrSOFbyPCxDE&#10;ldMt1wp+T5u3DxAhImvsHJOCGwVYLQcvCyy1u/KBLsdYi1zCoUQFTYx9KWWoGrIYxq4nzp5x3mLM&#10;0tdSe7zmctvJSVHMpcWW80KDPX01VJ2Pf1bBdLaZbafpxxuTwv7125vdjoxSo2Faf4KIlOJ/+Elv&#10;deaKCTzO5CMgl3cAAAD//wMAUEsBAi0AFAAGAAgAAAAhANvh9svuAAAAhQEAABMAAAAAAAAAAAAA&#10;AAAAAAAAAFtDb250ZW50X1R5cGVzXS54bWxQSwECLQAUAAYACAAAACEAWvQsW78AAAAVAQAACwAA&#10;AAAAAAAAAAAAAAAfAQAAX3JlbHMvLnJlbHNQSwECLQAUAAYACAAAACEANb8Gv8MAAADcAAAADwAA&#10;AAAAAAAAAAAAAAAHAgAAZHJzL2Rvd25yZXYueG1sUEsFBgAAAAADAAMAtwAAAPcCAAAAAA==&#10;" filled="f" strokecolor="#538135 [2409]"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Le métier de conférencier</w:t>
                          </w:r>
                        </w:p>
                      </w:txbxContent>
                    </v:textbox>
                  </v:roundrect>
                  <v:oval id="Ellipse 3079" o:spid="_x0000_s1037" style="position:absolute;left:609;top:365;width:19871;height:1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5YyAAAAN0AAAAPAAAAZHJzL2Rvd25yZXYueG1sRI9Ba8JA&#10;FITvBf/D8gq9FN2YStXUVaRg6clSG8HjM/tMgtm36e7WpP/eFQo9DjPzDbNY9aYRF3K+tqxgPEpA&#10;EBdW11wqyL82wxkIH5A1NpZJwS95WC0HdwvMtO34ky67UIoIYZ+hgiqENpPSFxUZ9CPbEkfvZJ3B&#10;EKUrpXbYRbhpZJokz9JgzXGhwpZeKyrOux+j4NRO0ub7kL7lU7fZ5x/77XHWPSr1cN+vX0AE6sN/&#10;+K/9rhU8JdM53N7EJyCXVwAAAP//AwBQSwECLQAUAAYACAAAACEA2+H2y+4AAACFAQAAEwAAAAAA&#10;AAAAAAAAAAAAAAAAW0NvbnRlbnRfVHlwZXNdLnhtbFBLAQItABQABgAIAAAAIQBa9CxbvwAAABUB&#10;AAALAAAAAAAAAAAAAAAAAB8BAABfcmVscy8ucmVsc1BLAQItABQABgAIAAAAIQDuwY5YyAAAAN0A&#10;AAAPAAAAAAAAAAAAAAAAAAcCAABkcnMvZG93bnJldi54bWxQSwUGAAAAAAMAAwC3AAAA/AIAAAAA&#10;" filled="f" strokecolor="#538135 [2409]" strokeweight="1.5pt">
                    <v:stroke joinstyle="miter"/>
                    <v:textbox inset="1mm,1mm,1mm,1mm">
                      <w:txbxContent>
                        <w:p w:rsidR="002352B2" w:rsidRPr="0036255B" w:rsidRDefault="002352B2" w:rsidP="00B50FB2">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Caractéristique du métier qui me fascine</w:t>
                          </w:r>
                        </w:p>
                      </w:txbxContent>
                    </v:textbox>
                  </v:oval>
                  <v:oval id="Ellipse 3080" o:spid="_x0000_s1038" style="position:absolute;left:24749;width:19864;height:1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fixAAAAN0AAAAPAAAAZHJzL2Rvd25yZXYueG1sRE/Pa8Iw&#10;FL4P/B/CE7yMmdoNV6pRZKB42lAr7PjWPNti89Il0Xb//XIY7Pjx/V6uB9OKOznfWFYwmyYgiEur&#10;G64UFKftUwbCB2SNrWVS8EMe1qvRwxJzbXs+0P0YKhFD2OeooA6hy6X0ZU0G/dR2xJG7WGcwROgq&#10;qR32Mdy0Mk2SuTTYcGyosaO3msrr8WYUXLqXtP3+THfFq9uei4/z+1fWPyo1GQ+bBYhAQ/gX/7n3&#10;WsFzksX98U18AnL1CwAA//8DAFBLAQItABQABgAIAAAAIQDb4fbL7gAAAIUBAAATAAAAAAAAAAAA&#10;AAAAAAAAAABbQ29udGVudF9UeXBlc10ueG1sUEsBAi0AFAAGAAgAAAAhAFr0LFu/AAAAFQEAAAsA&#10;AAAAAAAAAAAAAAAAHwEAAF9yZWxzLy5yZWxzUEsBAi0AFAAGAAgAAAAhAEouV+LEAAAA3QAAAA8A&#10;AAAAAAAAAAAAAAAABwIAAGRycy9kb3ducmV2LnhtbFBLBQYAAAAAAwADALcAAAD4AgAAAAA=&#10;" filled="f" strokecolor="#538135 [2409]"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Caractéristique du métier qui me fascine</w:t>
                          </w:r>
                        </w:p>
                      </w:txbxContent>
                    </v:textbox>
                  </v:oval>
                  <v:line id="Connecteur droit 3095" o:spid="_x0000_s1039" style="position:absolute;flip:x;visibility:visible;mso-wrap-style:square" from="12192,24384" to="24744,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pWvwAAAN0AAAAPAAAAZHJzL2Rvd25yZXYueG1sRI/NCsIw&#10;EITvgu8QVvCmqRalVqOIIHj15+Bxada22GxqE219eyMIHoeZ+YZZbTpTiRc1rrSsYDKOQBBnVpec&#10;K7ic96MEhPPIGivLpOBNDjbrfm+FqbYtH+l18rkIEHYpKii8r1MpXVaQQTe2NXHwbrYx6INscqkb&#10;bAPcVHIaRXNpsOSwUGBNu4Ky++lpFORH2rWuWsjH1dg65j0nky5WajjotksQnjr/D//aB60gjhYz&#10;+L4JT0CuPwAAAP//AwBQSwECLQAUAAYACAAAACEA2+H2y+4AAACFAQAAEwAAAAAAAAAAAAAAAAAA&#10;AAAAW0NvbnRlbnRfVHlwZXNdLnhtbFBLAQItABQABgAIAAAAIQBa9CxbvwAAABUBAAALAAAAAAAA&#10;AAAAAAAAAB8BAABfcmVscy8ucmVsc1BLAQItABQABgAIAAAAIQBzp9pWvwAAAN0AAAAPAAAAAAAA&#10;AAAAAAAAAAcCAABkcnMvZG93bnJldi54bWxQSwUGAAAAAAMAAwC3AAAA8wIAAAAA&#10;" strokecolor="#538135 [2409]" strokeweight="1.5pt">
                    <v:stroke joinstyle="miter"/>
                  </v:line>
                  <v:line id="Connecteur droit 3098" o:spid="_x0000_s1040" style="position:absolute;flip:y;visibility:visible;mso-wrap-style:square" from="35234,10241" to="50862,1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XIvAAAAN0AAAAPAAAAZHJzL2Rvd25yZXYueG1sRE+7CsIw&#10;FN0F/yFcwU1TLYitpkUEwdXH4Hhprm2xualNtPXvzSA4Hs57mw+mEW/qXG1ZwWIegSAurK65VHC9&#10;HGZrEM4ja2wsk4IPOciz8WiLqbY9n+h99qUIIexSVFB536ZSuqIig25uW+LA3W1n0AfYlVJ32Idw&#10;08hlFK2kwZpDQ4Ut7SsqHueXUVCeaN+7JpHPm7FtzAdeL4ZYqelk2G1AeBr8X/xzH7WCOErC3PAm&#10;PAGZfQEAAP//AwBQSwECLQAUAAYACAAAACEA2+H2y+4AAACFAQAAEwAAAAAAAAAAAAAAAAAAAAAA&#10;W0NvbnRlbnRfVHlwZXNdLnhtbFBLAQItABQABgAIAAAAIQBa9CxbvwAAABUBAAALAAAAAAAAAAAA&#10;AAAAAB8BAABfcmVscy8ucmVsc1BLAQItABQABgAIAAAAIQCdpnXIvAAAAN0AAAAPAAAAAAAAAAAA&#10;AAAAAAcCAABkcnMvZG93bnJldi54bWxQSwUGAAAAAAMAAwC3AAAA8AIAAAAA&#10;" strokecolor="#538135 [2409]" strokeweight="1.5pt">
                    <v:stroke joinstyle="miter"/>
                  </v:line>
                  <v:oval id="Ellipse 2777" o:spid="_x0000_s1041" style="position:absolute;left:48524;width:19864;height:1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ltxwAAAN0AAAAPAAAAZHJzL2Rvd25yZXYueG1sRI9Ba8JA&#10;FITvBf/D8oReim4M0kh0FREsPbXURvD4zD6TYPZturs18d93C4Ueh5n5hlltBtOKGznfWFYwmyYg&#10;iEurG64UFJ/7yQKED8gaW8uk4E4eNuvRwwpzbXv+oNshVCJC2OeooA6hy6X0ZU0G/dR2xNG7WGcw&#10;ROkqqR32EW5amSbJszTYcFyosaNdTeX18G0UXLp52n6d0pcic/tj8X58Oy/6J6Uex8N2CSLQEP7D&#10;f+1XrSDNsgx+38QnINc/AAAA//8DAFBLAQItABQABgAIAAAAIQDb4fbL7gAAAIUBAAATAAAAAAAA&#10;AAAAAAAAAAAAAABbQ29udGVudF9UeXBlc10ueG1sUEsBAi0AFAAGAAgAAAAhAFr0LFu/AAAAFQEA&#10;AAsAAAAAAAAAAAAAAAAAHwEAAF9yZWxzLy5yZWxzUEsBAi0AFAAGAAgAAAAhANhjiW3HAAAA3QAA&#10;AA8AAAAAAAAAAAAAAAAABwIAAGRycy9kb3ducmV2LnhtbFBLBQYAAAAAAwADALcAAAD7AgAAAAA=&#10;" filled="f" strokecolor="#538135 [2409]" strokeweight="1.5pt">
                    <v:stroke joinstyle="miter"/>
                    <v:textbox inset="1mm,1mm,1mm,1mm">
                      <w:txbxContent>
                        <w:p w:rsidR="002352B2" w:rsidRPr="0036255B" w:rsidRDefault="002352B2" w:rsidP="00B50FB2">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Caractéristique du métier qui me fascine</w:t>
                          </w:r>
                        </w:p>
                      </w:txbxContent>
                    </v:textbox>
                  </v:oval>
                  <v:roundrect id="Rectangle à coins arrondis 145" o:spid="_x0000_s1042" style="position:absolute;top:28529;width:26944;height:17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3xQAAANwAAAAPAAAAZHJzL2Rvd25yZXYueG1sRE9NSwMx&#10;EL0L/ocwQi9ik4oWXZsWkRZLCwWrKL0Nm+lmdTNZkrjd/ntTKHibx/ucyax3jegoxNqzhtFQgSAu&#10;vam50vDxvrh5ABETssHGM2k4UoTZ9PJigoXxB36jbpsqkUM4FqjBptQWUsbSksM49C1x5vY+OEwZ&#10;hkqagIcc7hp5q9RYOqw5N1hs6cVS+bP9dRrmNlyP56+jx/1Xt9kp9b3efa6C1oOr/vkJRKI+/YvP&#10;7qXJ8+/u4fRMvkBO/wAAAP//AwBQSwECLQAUAAYACAAAACEA2+H2y+4AAACFAQAAEwAAAAAAAAAA&#10;AAAAAAAAAAAAW0NvbnRlbnRfVHlwZXNdLnhtbFBLAQItABQABgAIAAAAIQBa9CxbvwAAABUBAAAL&#10;AAAAAAAAAAAAAAAAAB8BAABfcmVscy8ucmVsc1BLAQItABQABgAIAAAAIQAbm+Y3xQAAANwAAAAP&#10;AAAAAAAAAAAAAAAAAAcCAABkcnMvZG93bnJldi54bWxQSwUGAAAAAAMAAwC3AAAA+QIAAAAA&#10;" filled="f" strokecolor="#538135 [2409]"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Mes caractéristiques personnelles (goûts, intérêts, personnalité, etc.) mes talents et mes connaissances</w:t>
                          </w:r>
                        </w:p>
                      </w:txbxContent>
                    </v:textbox>
                  </v:roundrect>
                  <v:roundrect id="Rectangle à coins arrondis 147" o:spid="_x0000_s1043" style="position:absolute;left:40721;top:28651;width:26944;height:175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3bxQAAANwAAAAPAAAAZHJzL2Rvd25yZXYueG1sRE9NSwMx&#10;EL0L/ocwQi9ik4q0ujYtIi2WFgpWUXobNtPN6mayJHG7/femIHibx/uc6bx3jegoxNqzhtFQgSAu&#10;vam50vD+try5BxETssHGM2k4UYT57PJiioXxR36lbpcqkUM4FqjBptQWUsbSksM49C1x5g4+OEwZ&#10;hkqagMcc7hp5q9RYOqw5N1hs6dlS+b37cRoWNlyPFy+jh8Nnt90r9bXZf6yD1oOr/ukRRKI+/Yv/&#10;3CuT599N4PxMvkDOfgEAAP//AwBQSwECLQAUAAYACAAAACEA2+H2y+4AAACFAQAAEwAAAAAAAAAA&#10;AAAAAAAAAAAAW0NvbnRlbnRfVHlwZXNdLnhtbFBLAQItABQABgAIAAAAIQBa9CxbvwAAABUBAAAL&#10;AAAAAAAAAAAAAAAAAB8BAABfcmVscy8ucmVsc1BLAQItABQABgAIAAAAIQCEBd3bxQAAANwAAAAP&#10;AAAAAAAAAAAAAAAAAAcCAABkcnMvZG93bnJldi54bWxQSwUGAAAAAAMAAwC3AAAA+QIAAAAA&#10;" filled="f" strokecolor="#538135 [2409]"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Deux connaissances que j’aimerais approfondir. J’explique pourquoi cela m’intéresse</w:t>
                          </w:r>
                        </w:p>
                      </w:txbxContent>
                    </v:textbox>
                  </v:roundrect>
                  <v:line id="Connecteur droit 2945" o:spid="_x0000_s1044" style="position:absolute;visibility:visible;mso-wrap-style:square" from="44622,24505" to="57175,2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AxQAAAN0AAAAPAAAAZHJzL2Rvd25yZXYueG1sRI/RasJA&#10;FETfC/2H5RZ8qxvFShtdpUgFoyA09gMu2ZtsMHs3ZFcT/74rCD4OM3OGWa4H24grdb52rGAyTkAQ&#10;F07XXCn4O23fP0H4gKyxcUwKbuRhvXp9WWKqXc+/dM1DJSKEfYoKTAhtKqUvDFn0Y9cSR690ncUQ&#10;ZVdJ3WEf4baR0ySZS4s1xwWDLW0MFef8YhWU2Vb22eSw+ZEXkx/7bF+e9nOlRm/D9wJEoCE8w4/2&#10;TiuYfs0+4P4mPgG5+gcAAP//AwBQSwECLQAUAAYACAAAACEA2+H2y+4AAACFAQAAEwAAAAAAAAAA&#10;AAAAAAAAAAAAW0NvbnRlbnRfVHlwZXNdLnhtbFBLAQItABQABgAIAAAAIQBa9CxbvwAAABUBAAAL&#10;AAAAAAAAAAAAAAAAAB8BAABfcmVscy8ucmVsc1BLAQItABQABgAIAAAAIQAbn/bAxQAAAN0AAAAP&#10;AAAAAAAAAAAAAAAAAAcCAABkcnMvZG93bnJldi54bWxQSwUGAAAAAAMAAwC3AAAA+QIAAAAA&#10;" strokecolor="#538135 [2409]" strokeweight="1.5pt">
                    <v:stroke joinstyle="miter"/>
                  </v:line>
                </v:group>
              </v:group>
            </w:pict>
          </mc:Fallback>
        </mc:AlternateContent>
      </w:r>
    </w:p>
    <w:p w:rsidR="00CB1ADF" w:rsidRDefault="00CB1ADF" w:rsidP="00D03BB1">
      <w:pPr>
        <w:spacing w:after="120"/>
        <w:rPr>
          <w:rFonts w:ascii="Arial" w:hAnsi="Arial" w:cs="Arial"/>
          <w:szCs w:val="22"/>
        </w:rPr>
      </w:pPr>
    </w:p>
    <w:p w:rsidR="00CB1ADF" w:rsidRDefault="00CB1ADF" w:rsidP="00D03BB1">
      <w:pPr>
        <w:spacing w:after="120"/>
        <w:rPr>
          <w:rFonts w:ascii="Arial" w:hAnsi="Arial" w:cs="Arial"/>
          <w:szCs w:val="22"/>
        </w:rPr>
      </w:pPr>
    </w:p>
    <w:p w:rsidR="00CB1ADF" w:rsidRDefault="00CB1ADF" w:rsidP="00D03BB1">
      <w:pPr>
        <w:spacing w:after="120"/>
        <w:rPr>
          <w:rFonts w:ascii="Arial" w:hAnsi="Arial" w:cs="Arial"/>
          <w:szCs w:val="22"/>
        </w:rPr>
      </w:pPr>
    </w:p>
    <w:p w:rsidR="002E48EE" w:rsidRDefault="00B50FB2" w:rsidP="00D03BB1">
      <w:pPr>
        <w:spacing w:after="120"/>
        <w:rPr>
          <w:rFonts w:ascii="Arial" w:hAnsi="Arial" w:cs="Arial"/>
          <w:szCs w:val="22"/>
        </w:rPr>
      </w:pPr>
      <w:r>
        <w:rPr>
          <w:noProof/>
          <w:sz w:val="22"/>
          <w:szCs w:val="22"/>
        </w:rPr>
        <mc:AlternateContent>
          <mc:Choice Requires="wps">
            <w:drawing>
              <wp:anchor distT="0" distB="0" distL="114300" distR="114300" simplePos="0" relativeHeight="251931136" behindDoc="0" locked="0" layoutInCell="1" allowOverlap="1" wp14:anchorId="5E588394" wp14:editId="04BCABF2">
                <wp:simplePos x="0" y="0"/>
                <wp:positionH relativeFrom="column">
                  <wp:posOffset>1909445</wp:posOffset>
                </wp:positionH>
                <wp:positionV relativeFrom="paragraph">
                  <wp:posOffset>13970</wp:posOffset>
                </wp:positionV>
                <wp:extent cx="1562735" cy="454533"/>
                <wp:effectExtent l="0" t="0" r="18415" b="22225"/>
                <wp:wrapNone/>
                <wp:docPr id="143" name="Connecteur droit 143"/>
                <wp:cNvGraphicFramePr/>
                <a:graphic xmlns:a="http://schemas.openxmlformats.org/drawingml/2006/main">
                  <a:graphicData uri="http://schemas.microsoft.com/office/word/2010/wordprocessingShape">
                    <wps:wsp>
                      <wps:cNvCnPr/>
                      <wps:spPr>
                        <a:xfrm flipH="1" flipV="1">
                          <a:off x="0" y="0"/>
                          <a:ext cx="1562735" cy="454533"/>
                        </a:xfrm>
                        <a:prstGeom prst="line">
                          <a:avLst/>
                        </a:prstGeom>
                        <a:ln w="190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01922" id="Connecteur droit 143" o:spid="_x0000_s1026" style="position:absolute;flip:x y;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35pt,1.1pt" to="273.4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2+H/AEAAFAEAAAOAAAAZHJzL2Uyb0RvYy54bWysVE2P2yAQvVfqf0DcGzsfzrZWnD1kte2h&#10;H1G77Z3FECMBg4DEzr/vgBN3tVtVatULgpl5j3mPsTe3g9HkJHxQYBs6n5WUCMuhVfbQ0O8P92/e&#10;UhIisy3TYEVDzyLQ2+3rV5ve1WIBHehWeIIkNtS9a2gXo6uLIvBOGBZm4ITFpARvWMSjPxStZz2y&#10;G10synJd9OBb54GLEDB6NybpNvNLKXj8ImUQkeiGYm8xrz6vj2ktthtWHzxzneKXNtg/dGGYsnjp&#10;RHXHIiNHr15QGcU9BJBxxsEUIKXiImtANfPymZpvHXMia0FzgptsCv+Pln8+7T1RLb7dakmJZQYf&#10;aQfWonPi6EnrQUWScuhU70KNgJ3d+8spuL1PsgfpDZFauQ9IRPPuR9qlHIokQ3b8PDkuhkg4BufV&#10;enGzrCjhmFtVq2qZLypGxoR2PsT3AgxJm4ZqZZMjrGanjyFiF1h6LUlhbUmPtO/KqsxlAbRq75XW&#10;KZmnSuy0JyeG88A4Fzauc50+mk/QjvGbqizzZCD3BMk3PWHDnLYYTJ6MLuRdPGsx9vFVSPQ1aRwb&#10;SRP9/O55cjUzYXWCSex0Al4U/Al4qU9Qkaf9b8ATIt8MNk5goyz437Udh2vLcqy/OjDqThY8QnvO&#10;85GtwbHNCi+fWPounp4z/NePYPsTAAD//wMAUEsDBBQABgAIAAAAIQA5IJGq3QAAAAgBAAAPAAAA&#10;ZHJzL2Rvd25yZXYueG1sTI/NTsMwEITvSLyDtUjcqE0KTRWyqQAVrohShHpzk20S8E9ku014e5YT&#10;HEczmvmmXE3WiBOF2HuHcD1TIMjVvuldi7B9e7pagohJu0Yb7wjhmyKsqvOzUheNH90rnTapFVzi&#10;YqERupSGQspYd2R1nPmBHHsHH6xOLEMrm6BHLrdGZkotpNW944VOD/TYUf21OVqEj214ed7t1vpz&#10;ejDvazPmZA8B8fJiur8DkWhKf2H4xWd0qJhp74+uicIgzJXKOYqQZSDYv71Z8JU9Qj5fgqxK+f9A&#10;9QMAAP//AwBQSwECLQAUAAYACAAAACEAtoM4kv4AAADhAQAAEwAAAAAAAAAAAAAAAAAAAAAAW0Nv&#10;bnRlbnRfVHlwZXNdLnhtbFBLAQItABQABgAIAAAAIQA4/SH/1gAAAJQBAAALAAAAAAAAAAAAAAAA&#10;AC8BAABfcmVscy8ucmVsc1BLAQItABQABgAIAAAAIQCA32+H/AEAAFAEAAAOAAAAAAAAAAAAAAAA&#10;AC4CAABkcnMvZTJvRG9jLnhtbFBLAQItABQABgAIAAAAIQA5IJGq3QAAAAgBAAAPAAAAAAAAAAAA&#10;AAAAAFYEAABkcnMvZG93bnJldi54bWxQSwUGAAAAAAQABADzAAAAYAUAAAAA&#10;" strokecolor="#538135 [2409]" strokeweight="1.5pt">
                <v:stroke joinstyle="miter"/>
              </v:line>
            </w:pict>
          </mc:Fallback>
        </mc:AlternateContent>
      </w: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36255B" w:rsidRDefault="0036255B" w:rsidP="00D03BB1">
      <w:pPr>
        <w:spacing w:after="120"/>
        <w:rPr>
          <w:rFonts w:ascii="Arial" w:hAnsi="Arial" w:cs="Arial"/>
          <w:szCs w:val="22"/>
        </w:rPr>
      </w:pPr>
    </w:p>
    <w:p w:rsidR="0036255B" w:rsidRDefault="0036255B" w:rsidP="00D03BB1">
      <w:pPr>
        <w:spacing w:after="120"/>
        <w:rPr>
          <w:rFonts w:ascii="Arial" w:hAnsi="Arial" w:cs="Arial"/>
          <w:szCs w:val="22"/>
        </w:rPr>
      </w:pPr>
    </w:p>
    <w:p w:rsidR="0036255B" w:rsidRDefault="0036255B" w:rsidP="00D03BB1">
      <w:pPr>
        <w:spacing w:after="120"/>
        <w:rPr>
          <w:rFonts w:ascii="Arial" w:hAnsi="Arial" w:cs="Arial"/>
          <w:szCs w:val="22"/>
        </w:rPr>
      </w:pPr>
    </w:p>
    <w:p w:rsidR="0036255B" w:rsidRDefault="0036255B"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2E48EE" w:rsidRDefault="00B50FB2" w:rsidP="00D03BB1">
      <w:pPr>
        <w:spacing w:after="120"/>
        <w:rPr>
          <w:rFonts w:ascii="Arial" w:hAnsi="Arial" w:cs="Arial"/>
          <w:szCs w:val="22"/>
        </w:rPr>
      </w:pPr>
      <w:r>
        <w:rPr>
          <w:rFonts w:ascii="Arial" w:hAnsi="Arial" w:cs="Arial"/>
          <w:noProof/>
          <w:szCs w:val="22"/>
        </w:rPr>
        <mc:AlternateContent>
          <mc:Choice Requires="wps">
            <w:drawing>
              <wp:anchor distT="0" distB="0" distL="114300" distR="114300" simplePos="0" relativeHeight="251941376" behindDoc="0" locked="0" layoutInCell="1" allowOverlap="1" wp14:anchorId="58105B0D" wp14:editId="0681E65B">
                <wp:simplePos x="0" y="0"/>
                <wp:positionH relativeFrom="margin">
                  <wp:align>center</wp:align>
                </wp:positionH>
                <wp:positionV relativeFrom="paragraph">
                  <wp:posOffset>13843</wp:posOffset>
                </wp:positionV>
                <wp:extent cx="3913632" cy="938530"/>
                <wp:effectExtent l="0" t="0" r="10795" b="13970"/>
                <wp:wrapNone/>
                <wp:docPr id="2952" name="Rectangle à coins arrondis 2952"/>
                <wp:cNvGraphicFramePr/>
                <a:graphic xmlns:a="http://schemas.openxmlformats.org/drawingml/2006/main">
                  <a:graphicData uri="http://schemas.microsoft.com/office/word/2010/wordprocessingShape">
                    <wps:wsp>
                      <wps:cNvSpPr/>
                      <wps:spPr>
                        <a:xfrm>
                          <a:off x="0" y="0"/>
                          <a:ext cx="3913632" cy="938530"/>
                        </a:xfrm>
                        <a:prstGeom prst="round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8B687E">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Rappel de mon souhait d’assister à la conférence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05B0D" id="Rectangle à coins arrondis 2952" o:spid="_x0000_s1045" style="position:absolute;margin-left:0;margin-top:1.1pt;width:308.15pt;height:73.9pt;z-index:25194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0IvwIAAOQFAAAOAAAAZHJzL2Uyb0RvYy54bWysVMFu2zAMvQ/YPwi6r7YTpGuCOkXQosOA&#10;rivaDj0rshQLkEVNUmJnX7N/2Y+Nkh036IIdhl1sSiQfySeSl1ddo8lOOK/AlLQ4yykRhkOlzKak&#10;355vP1xQ4gMzFdNgREn3wtOr5ft3l61diAnUoCvhCIIYv2htSesQ7CLLPK9Fw/wZWGFQKcE1LODR&#10;bbLKsRbRG51N8vw8a8FV1gEX3uPtTa+ky4QvpeDhq5ReBKJLirmF9HXpu47fbHnJFhvHbK34kAb7&#10;hywapgwGHaFuWGBk69QfUI3iDjzIcMahyUBKxUWqAasp8jfVPNXMilQLkuPtSJP/f7D8fvfgiKpK&#10;OpnPJpQY1uArPSJvzGy0IL9+Eg7KeMKcA1MpT5Id0tZav0DvJ/vghpNHMXLQSdfEP1ZHukT1fqRa&#10;dIFwvJzOi+n5FANy1M2nF7Npeovs1ds6Hz4JaEgUSupga6qYV6KZ7e58wLBof7CLEQ3cKq3Tm2pD&#10;WmzIeT7Lk4cHraqojXapvcS1dmTHsDEY58KEWbLT2+YLVP39x1meH9IaXVLQIzRMQRu8jHz0DCQp&#10;7LWIobR5FBIJxponfSKxtd/GLnpVzSrRh46RT4dOgBFZYjEj9gBwGrsnarCPriJNxug8MPQ359Ej&#10;RQYTRudGGXCnKtOhiOOF/Mje/kBST01kKXTrLjVfMYmm8WoN1R470kE/qt7yW4UNcMd8eGAOZxOn&#10;GPdN+IofqQHfGAaJkhrcj1P30R5HBrWUtDjrJfXft8wJSvRng8M0PY9kk3B8cMeH9fHBbJtrwK4p&#10;cLNZnkR0dkEfROmgecG1tIpRUcUMx9glDQfxOvQbCNcaF6tVMsJ1YFm4M0+WR+hIc+zs5+6FOTvM&#10;QMDpuYfDVmCLN1PQ20ZPA6ttAKnSiLyyOjwArpL0LMPai7vq+JysXpfz8jcAAAD//wMAUEsDBBQA&#10;BgAIAAAAIQBoWie43AAAAAYBAAAPAAAAZHJzL2Rvd25yZXYueG1sTI9RS8MwFIXfBf9DuIJvLmnF&#10;IF3TMQRBQWFmyl6z5q4tNjexybb6741P+ng4h3O+U69mN7ITTnHwpKBYCGBIrbcDdQret48398Bi&#10;MmTN6AkVfGOEVXN5UZvK+jO94UmnjuUSipVR0KcUKs5j26MzceEDUvYOfnImZTl13E7mnMvdyEsh&#10;JHdmoLzQm4APPbaf+ugU6M369RD0804/fW0LsXmRHylIpa6v5vUSWMI5/YXhFz+jQ5OZ9v5INrJR&#10;QT6SFJQlsGzKQt4C2+fUnRDAm5r/x29+AAAA//8DAFBLAQItABQABgAIAAAAIQC2gziS/gAAAOEB&#10;AAATAAAAAAAAAAAAAAAAAAAAAABbQ29udGVudF9UeXBlc10ueG1sUEsBAi0AFAAGAAgAAAAhADj9&#10;If/WAAAAlAEAAAsAAAAAAAAAAAAAAAAALwEAAF9yZWxzLy5yZWxzUEsBAi0AFAAGAAgAAAAhACS8&#10;3Qi/AgAA5AUAAA4AAAAAAAAAAAAAAAAALgIAAGRycy9lMm9Eb2MueG1sUEsBAi0AFAAGAAgAAAAh&#10;AGhaJ7jcAAAABgEAAA8AAAAAAAAAAAAAAAAAGQUAAGRycy9kb3ducmV2LnhtbFBLBQYAAAAABAAE&#10;APMAAAAiBgAAAAA=&#10;" filled="f" strokecolor="#2f5496 [2408]" strokeweight="1.5pt">
                <v:stroke joinstyle="miter"/>
                <v:textbox inset="1mm,1mm,1mm,1mm">
                  <w:txbxContent>
                    <w:p w:rsidR="002352B2" w:rsidRPr="0036255B" w:rsidRDefault="002352B2" w:rsidP="008B687E">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Rappel de mon souhait d’assister à la conférence</w:t>
                      </w:r>
                    </w:p>
                  </w:txbxContent>
                </v:textbox>
                <w10:wrap anchorx="margin"/>
              </v:roundrect>
            </w:pict>
          </mc:Fallback>
        </mc:AlternateContent>
      </w:r>
    </w:p>
    <w:p w:rsidR="002E48EE" w:rsidRDefault="002E48EE" w:rsidP="00D03BB1">
      <w:pPr>
        <w:spacing w:after="120"/>
        <w:rPr>
          <w:rFonts w:ascii="Arial" w:hAnsi="Arial" w:cs="Arial"/>
          <w:szCs w:val="22"/>
        </w:rPr>
      </w:pPr>
    </w:p>
    <w:p w:rsidR="002E48EE" w:rsidRDefault="002E48EE" w:rsidP="00D03BB1">
      <w:pPr>
        <w:spacing w:after="120"/>
        <w:rPr>
          <w:rFonts w:ascii="Arial" w:hAnsi="Arial" w:cs="Arial"/>
          <w:szCs w:val="22"/>
        </w:rPr>
      </w:pPr>
    </w:p>
    <w:p w:rsidR="009A5F84" w:rsidRDefault="00B50FB2">
      <w:pPr>
        <w:rPr>
          <w:rFonts w:ascii="Arial" w:hAnsi="Arial" w:cs="Arial"/>
          <w:szCs w:val="22"/>
        </w:rPr>
      </w:pPr>
      <w:r>
        <w:rPr>
          <w:rFonts w:ascii="Arial" w:hAnsi="Arial" w:cs="Arial"/>
          <w:noProof/>
          <w:szCs w:val="22"/>
        </w:rPr>
        <mc:AlternateContent>
          <mc:Choice Requires="wps">
            <w:drawing>
              <wp:anchor distT="0" distB="0" distL="114300" distR="114300" simplePos="0" relativeHeight="251943424" behindDoc="0" locked="0" layoutInCell="1" allowOverlap="1" wp14:anchorId="1030540E" wp14:editId="291563E5">
                <wp:simplePos x="0" y="0"/>
                <wp:positionH relativeFrom="column">
                  <wp:posOffset>2085587</wp:posOffset>
                </wp:positionH>
                <wp:positionV relativeFrom="paragraph">
                  <wp:posOffset>197612</wp:posOffset>
                </wp:positionV>
                <wp:extent cx="2633345" cy="536067"/>
                <wp:effectExtent l="0" t="0" r="14605" b="16510"/>
                <wp:wrapNone/>
                <wp:docPr id="2954" name="Rectangle à coins arrondis 2954"/>
                <wp:cNvGraphicFramePr/>
                <a:graphic xmlns:a="http://schemas.openxmlformats.org/drawingml/2006/main">
                  <a:graphicData uri="http://schemas.microsoft.com/office/word/2010/wordprocessingShape">
                    <wps:wsp>
                      <wps:cNvSpPr/>
                      <wps:spPr>
                        <a:xfrm>
                          <a:off x="0" y="0"/>
                          <a:ext cx="2633345" cy="536067"/>
                        </a:xfrm>
                        <a:prstGeom prst="roundRect">
                          <a:avLst/>
                        </a:prstGeom>
                        <a:no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J’ajoute une formule de salutation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0540E" id="Rectangle à coins arrondis 2954" o:spid="_x0000_s1046" style="position:absolute;margin-left:164.2pt;margin-top:15.55pt;width:207.35pt;height:42.2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WRvQIAAOQFAAAOAAAAZHJzL2Uyb0RvYy54bWysVN1O2zAUvp+0d7B8P5K2tIyIFFUgpkkM&#10;EDBx7Tp2Y8nx8Wy3afc0exdebMdOGipW7WLaTXL+fz6fcy4ut40mG+G8AlPS0UlOiTAcKmVWJf3+&#10;fPPpMyU+MFMxDUaUdCc8vZx//HDR2kKMoQZdCUcwiPFFa0tah2CLLPO8Fg3zJ2CFQaUE17CArFtl&#10;lWMtRm90Ns7zWdaCq6wDLrxH6XWnpPMUX0rBw72UXgSiS4q1hfR16buM32x+wYqVY7ZWvC+D/UMV&#10;DVMGkw6hrllgZO3UH6EaxR14kOGEQ5OBlIqL1AN2M8rfdfNUMytSLwiOtwNM/v+F5XebB0dUVdLx&#10;+fSUEsMafKVHxI2ZlRbk9RfhoIwnzDkwlfIk2SFsrfUFej/ZB9dzHsmIwVa6Jv6xO7JNUO8GqMU2&#10;EI7C8WwymZxOKeGom05m+ewsvkX25m2dD18ENCQSJXWwNlWsK8HMNrc+dPZ7u5jRwI3SGuWs0Ia0&#10;OJDn+TRPHh60qqI2KtN4iSvtyIbhYDDOhQnTZKfXzTeoOvnZNM/TiGBZg0sq8iAa6rRBYcSjQyBR&#10;YadFV8ejkAhw7LkrJI72+9yjTlWzSnSpY+bjqbXBgDGyxGaG2H2A47E7oHr76CrSZgzOPUJ/cx48&#10;UmYwYXBulAF3rDMdRv2Tys5+D1IHTUQpbJfbNHyjSTSNoiVUO5xIB92qestvFA7ALfPhgTncTdxi&#10;vDfhHj9SA74x9BQlNbifx+TRHlcGtZS0uOsl9T/WzAlK9FeDy4Tjh2CTcMi4Q2Z5yJh1cwU4NSO8&#10;bJYnEp1d0HtSOmhe8CwtYlZUMcMxd0nDnrwK3QXCs8bFYpGM8BxYFm7Nk+UxdIQ5Tvbz9oU52+9A&#10;wO25g/1VYMW7Lehso6eBxTqAVGlF3lDtHwBPSRri/uzFW3XIJ6u34zz/DQAA//8DAFBLAwQUAAYA&#10;CAAAACEABJMMsOAAAAAKAQAADwAAAGRycy9kb3ducmV2LnhtbEyPTUvDQBCG74L/YRnBm91sP2KJ&#10;2ZQiCAoKddvidZudJsHsh9ltG/+940lv7zAP7zxTrkbbszMOsfNOgphkwNDV3nSukbDbPt0tgcWk&#10;ndG9dyjhGyOsquurUhfGX9w7nlVqGJW4WGgJbUqh4DzWLVodJz6go93RD1YnGoeGm0FfqNz2fJpl&#10;Obe6c3Sh1QEfW6w/1clKUJv12zGolw/1/LUV2eY136eQS3l7M64fgCUc0x8Mv/qkDhU5HfzJmch6&#10;CbPpck4oBSGAEXA/n1E4ECkWC+BVyf+/UP0AAAD//wMAUEsBAi0AFAAGAAgAAAAhALaDOJL+AAAA&#10;4QEAABMAAAAAAAAAAAAAAAAAAAAAAFtDb250ZW50X1R5cGVzXS54bWxQSwECLQAUAAYACAAAACEA&#10;OP0h/9YAAACUAQAACwAAAAAAAAAAAAAAAAAvAQAAX3JlbHMvLnJlbHNQSwECLQAUAAYACAAAACEA&#10;fQClkb0CAADkBQAADgAAAAAAAAAAAAAAAAAuAgAAZHJzL2Uyb0RvYy54bWxQSwECLQAUAAYACAAA&#10;ACEABJMMsOAAAAAKAQAADwAAAAAAAAAAAAAAAAAXBQAAZHJzL2Rvd25yZXYueG1sUEsFBgAAAAAE&#10;AAQA8wAAACQGAAAAAA==&#10;" filled="f" strokecolor="#2f5496 [2408]" strokeweight="1.5pt">
                <v:stroke joinstyle="miter"/>
                <v:textbox inset="1mm,1mm,1mm,1mm">
                  <w:txbxContent>
                    <w:p w:rsidR="002352B2" w:rsidRPr="0036255B" w:rsidRDefault="002352B2" w:rsidP="0036255B">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J’ajoute une formule de salutation</w:t>
                      </w:r>
                    </w:p>
                  </w:txbxContent>
                </v:textbox>
              </v:roundrect>
            </w:pict>
          </mc:Fallback>
        </mc:AlternateContent>
      </w:r>
      <w:r w:rsidR="009A5F84">
        <w:rPr>
          <w:rFonts w:ascii="Arial" w:hAnsi="Arial" w:cs="Arial"/>
          <w:szCs w:val="22"/>
        </w:rPr>
        <w:br w:type="page"/>
      </w:r>
    </w:p>
    <w:p w:rsidR="009A5F84" w:rsidRDefault="009A5F84" w:rsidP="007A4095">
      <w:pPr>
        <w:pStyle w:val="04-Annexes"/>
      </w:pPr>
      <w:bookmarkStart w:id="10" w:name="_Toc479609611"/>
      <w:bookmarkStart w:id="11" w:name="_Toc479611477"/>
      <w:r>
        <w:rPr>
          <w:noProof/>
        </w:rPr>
        <w:lastRenderedPageBreak/>
        <w:drawing>
          <wp:anchor distT="0" distB="0" distL="114300" distR="114300" simplePos="0" relativeHeight="251919872" behindDoc="0" locked="0" layoutInCell="1" allowOverlap="1" wp14:anchorId="77378080" wp14:editId="2749B3E0">
            <wp:simplePos x="0" y="0"/>
            <wp:positionH relativeFrom="column">
              <wp:posOffset>8028940</wp:posOffset>
            </wp:positionH>
            <wp:positionV relativeFrom="paragraph">
              <wp:posOffset>-219075</wp:posOffset>
            </wp:positionV>
            <wp:extent cx="1284605" cy="371475"/>
            <wp:effectExtent l="0" t="0" r="0" b="0"/>
            <wp:wrapNone/>
            <wp:docPr id="3137"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t>ANNEXE 6 - LA DICTÉE : UNE ACTIVITÉ DE CONNAISSANCE</w:t>
      </w:r>
      <w:bookmarkEnd w:id="10"/>
      <w:bookmarkEnd w:id="11"/>
    </w:p>
    <w:p w:rsidR="008B687E" w:rsidRDefault="008B687E" w:rsidP="008B687E">
      <w:pPr>
        <w:spacing w:after="120" w:line="276" w:lineRule="auto"/>
        <w:ind w:left="284" w:right="332"/>
        <w:rPr>
          <w:szCs w:val="22"/>
          <w:lang w:eastAsia="en-US"/>
        </w:rPr>
      </w:pPr>
    </w:p>
    <w:p w:rsidR="000F3C21" w:rsidRDefault="000F3C21" w:rsidP="000F3C21">
      <w:pPr>
        <w:spacing w:after="120" w:line="276" w:lineRule="auto"/>
        <w:ind w:left="284" w:right="332"/>
        <w:rPr>
          <w:szCs w:val="22"/>
          <w:lang w:eastAsia="en-US"/>
        </w:rPr>
      </w:pPr>
      <w:r>
        <w:rPr>
          <w:szCs w:val="22"/>
          <w:lang w:eastAsia="en-US"/>
        </w:rPr>
        <w:t xml:space="preserve">La dictée revêt une double fonction : soutenir l’apprentissage (dictée d’apprentissage) ou vérifier la maîtrise des connaissances liées à l’orthographe lexicale ou grammaticale (dictée d’évaluation). </w:t>
      </w:r>
    </w:p>
    <w:p w:rsidR="000F3C21" w:rsidRDefault="000F3C21" w:rsidP="000F3C21">
      <w:pPr>
        <w:spacing w:after="240" w:line="276" w:lineRule="auto"/>
        <w:ind w:left="284" w:right="332"/>
        <w:rPr>
          <w:szCs w:val="22"/>
          <w:lang w:eastAsia="en-US"/>
        </w:rPr>
      </w:pPr>
      <w:r>
        <w:rPr>
          <w:szCs w:val="22"/>
          <w:lang w:eastAsia="en-US"/>
        </w:rPr>
        <w:t xml:space="preserve">Voici quelques exemples de dictées selon les deux fonctions mentionnées.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7"/>
        <w:gridCol w:w="4390"/>
      </w:tblGrid>
      <w:tr w:rsidR="000F3C21" w:rsidTr="00806926">
        <w:trPr>
          <w:trHeight w:val="561"/>
          <w:jc w:val="center"/>
        </w:trPr>
        <w:tc>
          <w:tcPr>
            <w:tcW w:w="5347" w:type="dxa"/>
            <w:tcBorders>
              <w:top w:val="single" w:sz="4" w:space="0" w:color="auto"/>
              <w:left w:val="single" w:sz="4" w:space="0" w:color="auto"/>
              <w:bottom w:val="single" w:sz="4" w:space="0" w:color="auto"/>
              <w:right w:val="single" w:sz="4" w:space="0" w:color="auto"/>
            </w:tcBorders>
            <w:vAlign w:val="center"/>
            <w:hideMark/>
          </w:tcPr>
          <w:p w:rsidR="000F3C21" w:rsidRPr="000F3C21" w:rsidRDefault="000F3C21" w:rsidP="00806926">
            <w:pPr>
              <w:ind w:left="284" w:right="332"/>
              <w:jc w:val="center"/>
              <w:rPr>
                <w:b/>
                <w:szCs w:val="22"/>
                <w:lang w:eastAsia="en-US"/>
              </w:rPr>
            </w:pPr>
            <w:r w:rsidRPr="000F3C21">
              <w:rPr>
                <w:b/>
                <w:szCs w:val="22"/>
                <w:lang w:eastAsia="en-US"/>
              </w:rPr>
              <w:t>Dictées d’évaluation</w:t>
            </w:r>
          </w:p>
        </w:tc>
        <w:tc>
          <w:tcPr>
            <w:tcW w:w="4390" w:type="dxa"/>
            <w:tcBorders>
              <w:top w:val="single" w:sz="4" w:space="0" w:color="auto"/>
              <w:left w:val="single" w:sz="4" w:space="0" w:color="auto"/>
              <w:bottom w:val="single" w:sz="4" w:space="0" w:color="auto"/>
              <w:right w:val="single" w:sz="4" w:space="0" w:color="auto"/>
            </w:tcBorders>
            <w:vAlign w:val="center"/>
            <w:hideMark/>
          </w:tcPr>
          <w:p w:rsidR="000F3C21" w:rsidRPr="000F3C21" w:rsidRDefault="000F3C21" w:rsidP="00806926">
            <w:pPr>
              <w:ind w:left="284" w:right="332"/>
              <w:jc w:val="center"/>
              <w:rPr>
                <w:b/>
                <w:szCs w:val="22"/>
                <w:lang w:eastAsia="en-US"/>
              </w:rPr>
            </w:pPr>
            <w:r w:rsidRPr="000F3C21">
              <w:rPr>
                <w:b/>
                <w:szCs w:val="22"/>
                <w:lang w:eastAsia="en-US"/>
              </w:rPr>
              <w:t>Dictées d’apprentissage</w:t>
            </w:r>
          </w:p>
        </w:tc>
      </w:tr>
      <w:tr w:rsidR="000F3C21" w:rsidTr="000F3C21">
        <w:trPr>
          <w:trHeight w:val="702"/>
          <w:jc w:val="center"/>
        </w:trPr>
        <w:tc>
          <w:tcPr>
            <w:tcW w:w="5347"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Dictée de mots (les mots de la semaine, par exemple) ou dictée trouée</w:t>
            </w:r>
          </w:p>
        </w:tc>
        <w:tc>
          <w:tcPr>
            <w:tcW w:w="4390"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Phrase dictée du jour</w:t>
            </w:r>
          </w:p>
        </w:tc>
      </w:tr>
      <w:tr w:rsidR="000F3C21" w:rsidTr="000F3C21">
        <w:trPr>
          <w:trHeight w:val="543"/>
          <w:jc w:val="center"/>
        </w:trPr>
        <w:tc>
          <w:tcPr>
            <w:tcW w:w="5347"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Dictée d’un court texte</w:t>
            </w:r>
          </w:p>
        </w:tc>
        <w:tc>
          <w:tcPr>
            <w:tcW w:w="4390"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Dictée zéro faute</w:t>
            </w:r>
          </w:p>
        </w:tc>
      </w:tr>
      <w:tr w:rsidR="000F3C21" w:rsidTr="000F3C21">
        <w:trPr>
          <w:trHeight w:val="565"/>
          <w:jc w:val="center"/>
        </w:trPr>
        <w:tc>
          <w:tcPr>
            <w:tcW w:w="5347"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Dictée de phrases</w:t>
            </w:r>
          </w:p>
        </w:tc>
        <w:tc>
          <w:tcPr>
            <w:tcW w:w="4390"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Dictée en collaboration</w:t>
            </w:r>
          </w:p>
        </w:tc>
      </w:tr>
      <w:tr w:rsidR="000F3C21" w:rsidTr="000F3C21">
        <w:trPr>
          <w:trHeight w:val="559"/>
          <w:jc w:val="center"/>
        </w:trPr>
        <w:tc>
          <w:tcPr>
            <w:tcW w:w="5347" w:type="dxa"/>
            <w:tcBorders>
              <w:top w:val="single" w:sz="4" w:space="0" w:color="auto"/>
              <w:left w:val="nil"/>
              <w:bottom w:val="nil"/>
              <w:right w:val="single" w:sz="4" w:space="0" w:color="auto"/>
            </w:tcBorders>
            <w:vAlign w:val="center"/>
          </w:tcPr>
          <w:p w:rsidR="000F3C21" w:rsidRDefault="000F3C21" w:rsidP="00806926">
            <w:pPr>
              <w:ind w:left="284" w:right="332"/>
              <w:rPr>
                <w:szCs w:val="22"/>
                <w:lang w:eastAsia="en-US"/>
              </w:rPr>
            </w:pPr>
          </w:p>
        </w:tc>
        <w:tc>
          <w:tcPr>
            <w:tcW w:w="4390" w:type="dxa"/>
            <w:tcBorders>
              <w:top w:val="single" w:sz="4" w:space="0" w:color="auto"/>
              <w:left w:val="single" w:sz="4" w:space="0" w:color="auto"/>
              <w:bottom w:val="single" w:sz="4" w:space="0" w:color="auto"/>
              <w:right w:val="single" w:sz="4" w:space="0" w:color="auto"/>
            </w:tcBorders>
            <w:vAlign w:val="center"/>
            <w:hideMark/>
          </w:tcPr>
          <w:p w:rsidR="000F3C21" w:rsidRDefault="000F3C21" w:rsidP="00806926">
            <w:pPr>
              <w:ind w:left="284" w:right="332"/>
              <w:rPr>
                <w:szCs w:val="22"/>
                <w:lang w:eastAsia="en-US"/>
              </w:rPr>
            </w:pPr>
            <w:r>
              <w:rPr>
                <w:szCs w:val="22"/>
                <w:lang w:eastAsia="en-US"/>
              </w:rPr>
              <w:t xml:space="preserve">Etc. </w:t>
            </w:r>
          </w:p>
        </w:tc>
      </w:tr>
    </w:tbl>
    <w:p w:rsidR="000F3C21" w:rsidRDefault="000F3C21" w:rsidP="000F3C21">
      <w:pPr>
        <w:spacing w:after="120" w:line="276" w:lineRule="auto"/>
        <w:ind w:left="284" w:right="332"/>
        <w:rPr>
          <w:szCs w:val="22"/>
          <w:lang w:eastAsia="en-US"/>
        </w:rPr>
      </w:pPr>
    </w:p>
    <w:p w:rsidR="000F3C21" w:rsidRDefault="000F3C21" w:rsidP="000F3C21">
      <w:pPr>
        <w:spacing w:after="120" w:line="276" w:lineRule="auto"/>
        <w:ind w:left="284" w:right="332"/>
        <w:rPr>
          <w:b/>
          <w:szCs w:val="22"/>
          <w:lang w:eastAsia="en-US"/>
        </w:rPr>
      </w:pPr>
      <w:r>
        <w:rPr>
          <w:b/>
          <w:szCs w:val="22"/>
          <w:lang w:eastAsia="en-US"/>
        </w:rPr>
        <w:t>ÉVALUATION DE LA DICTÉE</w:t>
      </w:r>
    </w:p>
    <w:p w:rsidR="000F3C21" w:rsidRDefault="000F3C21" w:rsidP="000F3C21">
      <w:pPr>
        <w:spacing w:after="120" w:line="276" w:lineRule="auto"/>
        <w:ind w:left="284" w:right="332"/>
        <w:rPr>
          <w:szCs w:val="22"/>
          <w:lang w:eastAsia="en-US"/>
        </w:rPr>
      </w:pPr>
      <w:r>
        <w:rPr>
          <w:szCs w:val="22"/>
          <w:lang w:eastAsia="en-US"/>
        </w:rPr>
        <w:t xml:space="preserve">Lorsque la dictée est évaluée, le résultat doit apparaitre au critère d’évaluation </w:t>
      </w:r>
      <w:r>
        <w:rPr>
          <w:i/>
          <w:szCs w:val="22"/>
          <w:lang w:eastAsia="en-US"/>
        </w:rPr>
        <w:t>Maitrise des connaissances</w:t>
      </w:r>
      <w:r>
        <w:rPr>
          <w:szCs w:val="22"/>
          <w:lang w:eastAsia="en-US"/>
        </w:rPr>
        <w:t>.</w:t>
      </w:r>
    </w:p>
    <w:p w:rsidR="000F3C21" w:rsidRDefault="000F3C21" w:rsidP="000F3C21">
      <w:pPr>
        <w:spacing w:after="120" w:line="276" w:lineRule="auto"/>
        <w:ind w:left="284" w:right="332"/>
        <w:jc w:val="both"/>
        <w:rPr>
          <w:szCs w:val="22"/>
          <w:lang w:eastAsia="en-US"/>
        </w:rPr>
      </w:pPr>
      <w:r>
        <w:rPr>
          <w:szCs w:val="22"/>
          <w:lang w:eastAsia="en-US"/>
        </w:rPr>
        <w:t>On calcule le résultat de l’élève selon le nombre de mots total de la dictée, en considérant que :</w:t>
      </w:r>
    </w:p>
    <w:p w:rsidR="000F3C21" w:rsidRPr="006111DC" w:rsidRDefault="000F3C21" w:rsidP="00986466">
      <w:pPr>
        <w:pStyle w:val="Paragraphedeliste"/>
        <w:numPr>
          <w:ilvl w:val="0"/>
          <w:numId w:val="150"/>
        </w:numPr>
        <w:spacing w:after="120" w:line="276" w:lineRule="auto"/>
        <w:ind w:right="332"/>
        <w:jc w:val="both"/>
      </w:pPr>
      <w:r>
        <w:t>o</w:t>
      </w:r>
      <w:r w:rsidRPr="006111DC">
        <w:t>n compte</w:t>
      </w:r>
      <w:r>
        <w:t xml:space="preserve"> seulement</w:t>
      </w:r>
      <w:r w:rsidRPr="006111DC">
        <w:t xml:space="preserve"> les mots dont l’orthographe lexicale a été travaillée en classe et ceux vus dans les années antérieures</w:t>
      </w:r>
      <w:r>
        <w:t>;</w:t>
      </w:r>
      <w:r w:rsidRPr="006111DC">
        <w:t xml:space="preserve"> </w:t>
      </w:r>
    </w:p>
    <w:p w:rsidR="000F3C21" w:rsidRPr="006111DC" w:rsidRDefault="000F3C21" w:rsidP="00986466">
      <w:pPr>
        <w:pStyle w:val="Paragraphedeliste"/>
        <w:numPr>
          <w:ilvl w:val="0"/>
          <w:numId w:val="150"/>
        </w:numPr>
        <w:spacing w:after="120" w:line="276" w:lineRule="auto"/>
        <w:ind w:right="332"/>
        <w:jc w:val="both"/>
      </w:pPr>
      <w:r>
        <w:t>i</w:t>
      </w:r>
      <w:r w:rsidRPr="006111DC">
        <w:t xml:space="preserve">l est important de se référer aux </w:t>
      </w:r>
      <w:r w:rsidRPr="006111DC">
        <w:rPr>
          <w:i/>
        </w:rPr>
        <w:t>Précisions sur les grilles</w:t>
      </w:r>
      <w:r w:rsidRPr="006111DC">
        <w:t xml:space="preserve"> (Annexe</w:t>
      </w:r>
      <w:r>
        <w:t xml:space="preserve"> X</w:t>
      </w:r>
      <w:r w:rsidRPr="006111DC">
        <w:t xml:space="preserve">). Ce document précise ce qui peut être compté ou non en orthographe grammaticale à chaque cycle selon la </w:t>
      </w:r>
      <w:r w:rsidRPr="006111DC">
        <w:rPr>
          <w:i/>
        </w:rPr>
        <w:t>Progression des apprentissages</w:t>
      </w:r>
      <w:r w:rsidRPr="006111DC">
        <w:t>.</w:t>
      </w:r>
    </w:p>
    <w:p w:rsidR="000F3C21" w:rsidRPr="006111DC" w:rsidRDefault="000F3C21" w:rsidP="00986466">
      <w:pPr>
        <w:pStyle w:val="Paragraphedeliste"/>
        <w:numPr>
          <w:ilvl w:val="0"/>
          <w:numId w:val="150"/>
        </w:numPr>
        <w:spacing w:after="120" w:line="276" w:lineRule="auto"/>
        <w:ind w:right="332"/>
        <w:jc w:val="both"/>
      </w:pPr>
      <w:r w:rsidRPr="006111DC">
        <w:t>Le pourcentage accordé à une dictée de mots ou à une dictée trouée devrait être moins élevé que le pourcentage accordé à une dictée de texte.</w:t>
      </w:r>
    </w:p>
    <w:p w:rsidR="000F3C21" w:rsidRDefault="000F3C21" w:rsidP="000F3C21">
      <w:pPr>
        <w:spacing w:after="120" w:line="276" w:lineRule="auto"/>
        <w:ind w:left="284" w:right="332"/>
        <w:jc w:val="both"/>
        <w:rPr>
          <w:b/>
          <w:szCs w:val="22"/>
          <w:lang w:eastAsia="en-US"/>
        </w:rPr>
      </w:pPr>
    </w:p>
    <w:p w:rsidR="000F3C21" w:rsidRDefault="000F3C21">
      <w:pPr>
        <w:rPr>
          <w:b/>
          <w:szCs w:val="22"/>
          <w:lang w:eastAsia="en-US"/>
        </w:rPr>
      </w:pPr>
      <w:r>
        <w:rPr>
          <w:b/>
          <w:szCs w:val="22"/>
          <w:lang w:eastAsia="en-US"/>
        </w:rPr>
        <w:br w:type="page"/>
      </w:r>
    </w:p>
    <w:p w:rsidR="000F3C21" w:rsidRPr="000E5D07" w:rsidRDefault="000E5D07" w:rsidP="000E5D07">
      <w:pPr>
        <w:spacing w:after="240" w:line="276" w:lineRule="auto"/>
        <w:ind w:left="284" w:right="332"/>
        <w:jc w:val="both"/>
        <w:rPr>
          <w:b/>
          <w:szCs w:val="22"/>
          <w:lang w:eastAsia="en-US"/>
        </w:rPr>
      </w:pPr>
      <w:r>
        <w:rPr>
          <w:b/>
          <w:szCs w:val="22"/>
          <w:lang w:eastAsia="en-US"/>
        </w:rPr>
        <w:lastRenderedPageBreak/>
        <w:t>MODALITÉ DE CORRECTION DE LA DICTÉE</w:t>
      </w:r>
    </w:p>
    <w:tbl>
      <w:tblPr>
        <w:tblStyle w:val="Grilledutableau"/>
        <w:tblW w:w="8613" w:type="dxa"/>
        <w:jc w:val="center"/>
        <w:tblLook w:val="04A0" w:firstRow="1" w:lastRow="0" w:firstColumn="1" w:lastColumn="0" w:noHBand="0" w:noVBand="1"/>
      </w:tblPr>
      <w:tblGrid>
        <w:gridCol w:w="8613"/>
      </w:tblGrid>
      <w:tr w:rsidR="000E5D07" w:rsidRPr="006111DC" w:rsidTr="000E5D07">
        <w:trPr>
          <w:trHeight w:val="422"/>
          <w:jc w:val="center"/>
        </w:trPr>
        <w:tc>
          <w:tcPr>
            <w:tcW w:w="8613" w:type="dxa"/>
            <w:vAlign w:val="center"/>
          </w:tcPr>
          <w:p w:rsidR="000E5D07" w:rsidRPr="000E5D07" w:rsidRDefault="000E5D07" w:rsidP="000E5D07">
            <w:pPr>
              <w:jc w:val="center"/>
              <w:rPr>
                <w:b/>
              </w:rPr>
            </w:pPr>
            <w:r w:rsidRPr="000E5D07">
              <w:rPr>
                <w:b/>
                <w:szCs w:val="24"/>
                <w:lang w:eastAsia="en-US"/>
              </w:rPr>
              <w:t>EXEMPLE D’UNE COURTE DICTÉE DE PHRASES EN 5E ANNÉE</w:t>
            </w:r>
          </w:p>
        </w:tc>
      </w:tr>
      <w:tr w:rsidR="000F3C21" w:rsidRPr="006111DC" w:rsidTr="000F3C21">
        <w:trPr>
          <w:trHeight w:val="856"/>
          <w:jc w:val="center"/>
        </w:trPr>
        <w:tc>
          <w:tcPr>
            <w:tcW w:w="8613" w:type="dxa"/>
            <w:vAlign w:val="center"/>
          </w:tcPr>
          <w:p w:rsidR="000F3C21" w:rsidRPr="006111DC" w:rsidRDefault="000F3C21" w:rsidP="00806926">
            <w:pPr>
              <w:jc w:val="both"/>
            </w:pPr>
            <w:r w:rsidRPr="006111DC">
              <w:t>Je garde en mémoire toutes ces bonnes histoires des victoires que nous avons remportées sur ce territoire.</w:t>
            </w:r>
          </w:p>
        </w:tc>
      </w:tr>
      <w:tr w:rsidR="000F3C21" w:rsidRPr="006111DC" w:rsidTr="000F3C21">
        <w:trPr>
          <w:trHeight w:val="840"/>
          <w:jc w:val="center"/>
        </w:trPr>
        <w:tc>
          <w:tcPr>
            <w:tcW w:w="8613" w:type="dxa"/>
            <w:vAlign w:val="center"/>
          </w:tcPr>
          <w:p w:rsidR="000F3C21" w:rsidRPr="006111DC" w:rsidRDefault="000F3C21" w:rsidP="00806926">
            <w:pPr>
              <w:jc w:val="both"/>
            </w:pPr>
            <w:r w:rsidRPr="006111DC">
              <w:t>Voici quelques mouchoirs pour effacer les traces de ton désespoir de ne pas avoir remporté les honneurs et la gloire.</w:t>
            </w:r>
          </w:p>
        </w:tc>
      </w:tr>
      <w:tr w:rsidR="000F3C21" w:rsidRPr="006111DC" w:rsidTr="000F3C21">
        <w:trPr>
          <w:trHeight w:val="852"/>
          <w:jc w:val="center"/>
        </w:trPr>
        <w:tc>
          <w:tcPr>
            <w:tcW w:w="8613" w:type="dxa"/>
            <w:vAlign w:val="center"/>
          </w:tcPr>
          <w:p w:rsidR="000F3C21" w:rsidRPr="006111DC" w:rsidRDefault="000F3C21" w:rsidP="00806926">
            <w:pPr>
              <w:jc w:val="both"/>
            </w:pPr>
            <w:r w:rsidRPr="006111DC">
              <w:t>Il est obligatoire de circuler sur les trottoirs pour se rendre à la patinoire.</w:t>
            </w:r>
          </w:p>
        </w:tc>
      </w:tr>
    </w:tbl>
    <w:p w:rsidR="000F3C21" w:rsidRPr="006111DC" w:rsidRDefault="000F3C21" w:rsidP="000F3C21">
      <w:pPr>
        <w:spacing w:line="276" w:lineRule="auto"/>
        <w:ind w:left="284" w:right="332"/>
        <w:jc w:val="both"/>
        <w:rPr>
          <w:szCs w:val="24"/>
          <w:lang w:eastAsia="en-US"/>
        </w:rPr>
      </w:pPr>
    </w:p>
    <w:p w:rsidR="000F3C21" w:rsidRDefault="000F3C21" w:rsidP="000F3C21">
      <w:pPr>
        <w:spacing w:line="276" w:lineRule="auto"/>
        <w:ind w:left="284" w:right="332"/>
        <w:jc w:val="both"/>
        <w:rPr>
          <w:szCs w:val="24"/>
          <w:lang w:eastAsia="en-US"/>
        </w:rPr>
      </w:pPr>
      <w:r w:rsidRPr="006111DC">
        <w:rPr>
          <w:szCs w:val="24"/>
          <w:lang w:eastAsia="en-US"/>
        </w:rPr>
        <w:t>La dictée contient 51 mots</w:t>
      </w:r>
      <w:r>
        <w:rPr>
          <w:szCs w:val="24"/>
          <w:lang w:eastAsia="en-US"/>
        </w:rPr>
        <w:t xml:space="preserve"> dont l’orthographe lexicale est connue des élèves</w:t>
      </w:r>
      <w:r w:rsidRPr="006111DC">
        <w:rPr>
          <w:szCs w:val="24"/>
          <w:lang w:eastAsia="en-US"/>
        </w:rPr>
        <w:t xml:space="preserve">. </w:t>
      </w:r>
      <w:r>
        <w:rPr>
          <w:szCs w:val="24"/>
          <w:lang w:eastAsia="en-US"/>
        </w:rPr>
        <w:t>Toutefois, les participes passés employés avec l’auxiliaire avoir du mot «remporter» dans la 1</w:t>
      </w:r>
      <w:r w:rsidRPr="00A77707">
        <w:rPr>
          <w:szCs w:val="24"/>
          <w:vertAlign w:val="superscript"/>
          <w:lang w:eastAsia="en-US"/>
        </w:rPr>
        <w:t>re</w:t>
      </w:r>
      <w:r>
        <w:rPr>
          <w:szCs w:val="24"/>
          <w:lang w:eastAsia="en-US"/>
        </w:rPr>
        <w:t xml:space="preserve"> et la 2</w:t>
      </w:r>
      <w:r w:rsidRPr="00A77707">
        <w:rPr>
          <w:szCs w:val="24"/>
          <w:vertAlign w:val="superscript"/>
          <w:lang w:eastAsia="en-US"/>
        </w:rPr>
        <w:t>e</w:t>
      </w:r>
      <w:r>
        <w:rPr>
          <w:szCs w:val="24"/>
          <w:lang w:eastAsia="en-US"/>
        </w:rPr>
        <w:t xml:space="preserve"> phrases ne doivent pas être considérés. </w:t>
      </w:r>
    </w:p>
    <w:p w:rsidR="000F3C21" w:rsidRDefault="000F3C21" w:rsidP="000F3C21">
      <w:pPr>
        <w:spacing w:line="276" w:lineRule="auto"/>
        <w:ind w:left="284" w:right="332"/>
        <w:jc w:val="both"/>
        <w:rPr>
          <w:szCs w:val="24"/>
          <w:lang w:eastAsia="en-US"/>
        </w:rPr>
      </w:pPr>
    </w:p>
    <w:p w:rsidR="000F3C21" w:rsidRDefault="000F3C21" w:rsidP="000F3C21">
      <w:pPr>
        <w:spacing w:line="276" w:lineRule="auto"/>
        <w:ind w:left="284" w:right="332"/>
        <w:jc w:val="both"/>
        <w:rPr>
          <w:szCs w:val="24"/>
          <w:lang w:eastAsia="en-US"/>
        </w:rPr>
      </w:pPr>
      <w:r w:rsidRPr="006111DC">
        <w:rPr>
          <w:szCs w:val="24"/>
          <w:lang w:eastAsia="en-US"/>
        </w:rPr>
        <w:t>L’élève qui fait 10 erreurs aura donc une note de 41/51 ou 80%</w:t>
      </w:r>
      <w:r>
        <w:rPr>
          <w:szCs w:val="24"/>
          <w:lang w:eastAsia="en-US"/>
        </w:rPr>
        <w:t>.</w:t>
      </w:r>
    </w:p>
    <w:p w:rsidR="000F3C21" w:rsidRPr="006111DC" w:rsidRDefault="000F3C21" w:rsidP="000F3C21">
      <w:pPr>
        <w:spacing w:line="276" w:lineRule="auto"/>
        <w:ind w:left="284" w:right="332"/>
        <w:jc w:val="both"/>
        <w:rPr>
          <w:szCs w:val="24"/>
          <w:lang w:eastAsia="en-US"/>
        </w:rPr>
      </w:pPr>
    </w:p>
    <w:p w:rsidR="000F3C21" w:rsidRDefault="000F3C21" w:rsidP="000F3C21">
      <w:pPr>
        <w:spacing w:after="120" w:line="276" w:lineRule="auto"/>
        <w:ind w:left="284" w:right="332"/>
        <w:jc w:val="both"/>
        <w:rPr>
          <w:szCs w:val="24"/>
          <w:lang w:eastAsia="en-US"/>
        </w:rPr>
      </w:pPr>
      <w:r>
        <w:rPr>
          <w:szCs w:val="24"/>
          <w:lang w:eastAsia="en-US"/>
        </w:rPr>
        <w:t>Lors d’une dictée, il n’est pas avisé</w:t>
      </w:r>
      <w:r w:rsidRPr="006111DC">
        <w:rPr>
          <w:szCs w:val="24"/>
          <w:lang w:eastAsia="en-US"/>
        </w:rPr>
        <w:t xml:space="preserve"> d’utiliser </w:t>
      </w:r>
      <w:r>
        <w:rPr>
          <w:szCs w:val="24"/>
          <w:lang w:eastAsia="en-US"/>
        </w:rPr>
        <w:t>la pondération proposée au</w:t>
      </w:r>
      <w:r w:rsidRPr="006111DC">
        <w:rPr>
          <w:szCs w:val="24"/>
          <w:lang w:eastAsia="en-US"/>
        </w:rPr>
        <w:t xml:space="preserve"> critère </w:t>
      </w:r>
      <w:r w:rsidRPr="006111DC">
        <w:rPr>
          <w:i/>
          <w:szCs w:val="24"/>
          <w:lang w:eastAsia="en-US"/>
        </w:rPr>
        <w:t>Orthographe d’usage et grammatical</w:t>
      </w:r>
      <w:r>
        <w:rPr>
          <w:i/>
          <w:szCs w:val="24"/>
          <w:lang w:eastAsia="en-US"/>
        </w:rPr>
        <w:t>e</w:t>
      </w:r>
      <w:r w:rsidRPr="006111DC">
        <w:rPr>
          <w:szCs w:val="24"/>
          <w:lang w:eastAsia="en-US"/>
        </w:rPr>
        <w:t xml:space="preserve"> de la grille d’évaluation en écriture</w:t>
      </w:r>
      <w:r>
        <w:rPr>
          <w:szCs w:val="24"/>
          <w:lang w:eastAsia="en-US"/>
        </w:rPr>
        <w:t>. La dictée est une activité d’évaluation de connaissance, et non</w:t>
      </w:r>
      <w:r w:rsidRPr="006111DC">
        <w:rPr>
          <w:szCs w:val="24"/>
          <w:lang w:eastAsia="en-US"/>
        </w:rPr>
        <w:t xml:space="preserve"> </w:t>
      </w:r>
      <w:r>
        <w:rPr>
          <w:szCs w:val="24"/>
          <w:lang w:eastAsia="en-US"/>
        </w:rPr>
        <w:t xml:space="preserve">une situation où on évalue la compétence à écrire. </w:t>
      </w:r>
    </w:p>
    <w:p w:rsidR="000F3C21" w:rsidRPr="006111DC" w:rsidRDefault="000F3C21" w:rsidP="000F3C21">
      <w:pPr>
        <w:spacing w:after="120" w:line="276" w:lineRule="auto"/>
        <w:ind w:left="284" w:right="332"/>
        <w:jc w:val="both"/>
        <w:rPr>
          <w:szCs w:val="22"/>
          <w:lang w:eastAsia="en-US"/>
        </w:rPr>
      </w:pPr>
      <w:r w:rsidRPr="006111DC">
        <w:rPr>
          <w:szCs w:val="24"/>
          <w:lang w:eastAsia="en-US"/>
        </w:rPr>
        <w:t>Selon cette grille, l’élève qui fait 10 erreurs dans sa dictée (10 erreurs sur 51 mots) a près de 20% d’erreurs et a donc une note d’environ 2/51.</w:t>
      </w:r>
    </w:p>
    <w:p w:rsidR="000E5D07" w:rsidRDefault="000E5D07" w:rsidP="000E5D07">
      <w:pPr>
        <w:spacing w:after="240" w:line="276" w:lineRule="auto"/>
        <w:ind w:left="284" w:right="332"/>
        <w:jc w:val="both"/>
        <w:rPr>
          <w:b/>
          <w:szCs w:val="22"/>
          <w:lang w:eastAsia="en-US"/>
        </w:rPr>
      </w:pPr>
    </w:p>
    <w:p w:rsidR="000E5D07" w:rsidRDefault="000E5D07" w:rsidP="000E5D07">
      <w:pPr>
        <w:spacing w:after="240" w:line="276" w:lineRule="auto"/>
        <w:ind w:left="284" w:right="332"/>
        <w:jc w:val="both"/>
        <w:rPr>
          <w:szCs w:val="24"/>
          <w:lang w:eastAsia="en-US"/>
        </w:rPr>
      </w:pPr>
      <w:r>
        <w:rPr>
          <w:b/>
          <w:szCs w:val="22"/>
          <w:lang w:eastAsia="en-US"/>
        </w:rPr>
        <w:t>L’ÉVALUATION DE LA PONCTUATION</w:t>
      </w:r>
    </w:p>
    <w:p w:rsidR="000F3C21" w:rsidRPr="006111DC" w:rsidRDefault="000F3C21" w:rsidP="000E5D07">
      <w:pPr>
        <w:spacing w:after="240" w:line="276" w:lineRule="auto"/>
        <w:ind w:left="284" w:right="332"/>
        <w:jc w:val="both"/>
        <w:rPr>
          <w:szCs w:val="24"/>
          <w:lang w:eastAsia="en-US"/>
        </w:rPr>
      </w:pPr>
      <w:r w:rsidRPr="006111DC">
        <w:rPr>
          <w:szCs w:val="24"/>
          <w:lang w:eastAsia="en-US"/>
        </w:rPr>
        <w:t>L’évaluation de la ponctuation dans un contexte de dictée est peu recommandée, d’autres activités étant plus efficaces pour travailler cet aspect :</w:t>
      </w:r>
    </w:p>
    <w:p w:rsidR="000F3C21" w:rsidRPr="006111DC" w:rsidRDefault="000F3C21" w:rsidP="00986466">
      <w:pPr>
        <w:numPr>
          <w:ilvl w:val="0"/>
          <w:numId w:val="58"/>
        </w:numPr>
        <w:spacing w:line="276" w:lineRule="auto"/>
        <w:ind w:left="709" w:right="332"/>
        <w:jc w:val="both"/>
        <w:rPr>
          <w:szCs w:val="24"/>
          <w:lang w:eastAsia="en-US"/>
        </w:rPr>
      </w:pPr>
      <w:r w:rsidRPr="006111DC">
        <w:rPr>
          <w:szCs w:val="24"/>
          <w:lang w:eastAsia="en-US"/>
        </w:rPr>
        <w:t xml:space="preserve">remettre la ponctuation dans un texte déjà écrit </w:t>
      </w:r>
    </w:p>
    <w:p w:rsidR="000F3C21" w:rsidRPr="006111DC" w:rsidRDefault="000F3C21" w:rsidP="00986466">
      <w:pPr>
        <w:numPr>
          <w:ilvl w:val="0"/>
          <w:numId w:val="58"/>
        </w:numPr>
        <w:spacing w:line="276" w:lineRule="auto"/>
        <w:ind w:left="709" w:right="332"/>
        <w:jc w:val="both"/>
        <w:rPr>
          <w:szCs w:val="24"/>
          <w:lang w:eastAsia="en-US"/>
        </w:rPr>
      </w:pPr>
      <w:r w:rsidRPr="006111DC">
        <w:rPr>
          <w:szCs w:val="24"/>
          <w:lang w:eastAsia="en-US"/>
        </w:rPr>
        <w:t>débattre de la ponctuation d’une phrase dictée du jour</w:t>
      </w:r>
    </w:p>
    <w:p w:rsidR="000F3C21" w:rsidRDefault="000F3C21" w:rsidP="00986466">
      <w:pPr>
        <w:numPr>
          <w:ilvl w:val="0"/>
          <w:numId w:val="58"/>
        </w:numPr>
        <w:spacing w:line="276" w:lineRule="auto"/>
        <w:ind w:left="709" w:right="332"/>
        <w:jc w:val="both"/>
        <w:rPr>
          <w:szCs w:val="24"/>
          <w:lang w:eastAsia="en-US"/>
        </w:rPr>
      </w:pPr>
      <w:r w:rsidRPr="006111DC">
        <w:rPr>
          <w:szCs w:val="24"/>
          <w:lang w:eastAsia="en-US"/>
        </w:rPr>
        <w:t>etc.</w:t>
      </w:r>
    </w:p>
    <w:p w:rsidR="000F3C21" w:rsidRPr="006111DC" w:rsidRDefault="000F3C21" w:rsidP="000F3C21">
      <w:pPr>
        <w:spacing w:line="276" w:lineRule="auto"/>
        <w:ind w:left="709" w:right="332"/>
        <w:jc w:val="both"/>
        <w:rPr>
          <w:szCs w:val="24"/>
          <w:lang w:eastAsia="en-US"/>
        </w:rPr>
      </w:pPr>
    </w:p>
    <w:p w:rsidR="000F3C21" w:rsidRPr="006111DC" w:rsidRDefault="000F3C21" w:rsidP="000F3C21">
      <w:pPr>
        <w:spacing w:line="276" w:lineRule="auto"/>
        <w:ind w:left="349" w:right="332"/>
        <w:jc w:val="both"/>
        <w:rPr>
          <w:szCs w:val="24"/>
          <w:lang w:eastAsia="en-US"/>
        </w:rPr>
      </w:pPr>
      <w:r w:rsidRPr="006111DC">
        <w:rPr>
          <w:szCs w:val="24"/>
          <w:lang w:eastAsia="en-US"/>
        </w:rPr>
        <w:t>Toutefois, en première année du premier cycle, il est possible de considérer la majuscule en début de phrase puisque cette dernière fait l’objet d’un apprentissage systématique et n’est pas «lue» par l’enseignant lors de la dictée.</w:t>
      </w:r>
    </w:p>
    <w:p w:rsidR="002352B2" w:rsidRDefault="002352B2">
      <w:pPr>
        <w:rPr>
          <w:rFonts w:ascii="Arial Narrow" w:hAnsi="Arial Narrow"/>
          <w:b/>
          <w:sz w:val="28"/>
          <w:szCs w:val="22"/>
          <w:lang w:eastAsia="en-US"/>
        </w:rPr>
        <w:sectPr w:rsidR="002352B2" w:rsidSect="002144A2">
          <w:pgSz w:w="12240" w:h="15840"/>
          <w:pgMar w:top="851" w:right="567" w:bottom="851" w:left="709" w:header="709" w:footer="235" w:gutter="0"/>
          <w:cols w:space="708"/>
          <w:docGrid w:linePitch="360"/>
        </w:sectPr>
      </w:pPr>
    </w:p>
    <w:p w:rsidR="002352B2" w:rsidRP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Pr="002352B2" w:rsidRDefault="002352B2" w:rsidP="002352B2">
      <w:pPr>
        <w:rPr>
          <w:lang w:eastAsia="en-US"/>
        </w:rPr>
      </w:pPr>
    </w:p>
    <w:p w:rsidR="002352B2" w:rsidRDefault="002352B2">
      <w:pPr>
        <w:rPr>
          <w:rFonts w:ascii="Arial Narrow" w:hAnsi="Arial Narrow"/>
          <w:b/>
          <w:sz w:val="28"/>
          <w:szCs w:val="22"/>
          <w:lang w:eastAsia="en-US"/>
        </w:rPr>
        <w:sectPr w:rsidR="002352B2" w:rsidSect="002144A2">
          <w:pgSz w:w="12240" w:h="15840"/>
          <w:pgMar w:top="851" w:right="567" w:bottom="851" w:left="709" w:header="709" w:footer="235" w:gutter="0"/>
          <w:cols w:space="708"/>
          <w:docGrid w:linePitch="360"/>
        </w:sectPr>
      </w:pPr>
    </w:p>
    <w:p w:rsidR="000E5D07" w:rsidRPr="001F3BF4" w:rsidRDefault="000E5D07" w:rsidP="00E25329">
      <w:pPr>
        <w:pStyle w:val="Annexesniveau2"/>
      </w:pPr>
      <w:bookmarkStart w:id="12" w:name="_Toc479609612"/>
      <w:bookmarkStart w:id="13" w:name="_Toc479611478"/>
      <w:r w:rsidRPr="001F3BF4">
        <w:lastRenderedPageBreak/>
        <w:t>É</w:t>
      </w:r>
      <w:r>
        <w:t>VALUER</w:t>
      </w:r>
      <w:r>
        <w:br/>
        <w:t>ÉCRIRE DES TEXTES VARIÉS</w:t>
      </w:r>
      <w:r w:rsidR="00E25329">
        <w:br/>
      </w:r>
      <w:r>
        <w:t>1</w:t>
      </w:r>
      <w:r w:rsidRPr="000E5D07">
        <w:rPr>
          <w:vertAlign w:val="superscript"/>
        </w:rPr>
        <w:t>ER</w:t>
      </w:r>
      <w:r>
        <w:t xml:space="preserve"> CYCLE DU PRIMAIRE</w:t>
      </w:r>
      <w:bookmarkEnd w:id="12"/>
      <w:bookmarkEnd w:id="13"/>
    </w:p>
    <w:p w:rsidR="000E5D07" w:rsidRDefault="000E5D07" w:rsidP="000E5D07">
      <w:pPr>
        <w:rPr>
          <w:rFonts w:ascii="Arial Narrow" w:hAnsi="Arial Narrow"/>
          <w:b/>
          <w:sz w:val="28"/>
          <w:szCs w:val="22"/>
          <w:lang w:eastAsia="en-US"/>
        </w:rPr>
      </w:pPr>
    </w:p>
    <w:p w:rsidR="000E5D07" w:rsidRPr="00B466BD" w:rsidRDefault="000E5D07" w:rsidP="00553FEE">
      <w:pPr>
        <w:numPr>
          <w:ilvl w:val="0"/>
          <w:numId w:val="72"/>
        </w:numPr>
        <w:spacing w:after="240"/>
        <w:rPr>
          <w:rFonts w:ascii="Arial Narrow" w:hAnsi="Arial Narrow"/>
          <w:b/>
          <w:sz w:val="32"/>
          <w:szCs w:val="22"/>
          <w:lang w:eastAsia="en-US"/>
        </w:rPr>
      </w:pPr>
      <w:r>
        <w:rPr>
          <w:rFonts w:ascii="Arial Narrow" w:hAnsi="Arial Narrow"/>
          <w:b/>
          <w:sz w:val="32"/>
          <w:szCs w:val="22"/>
          <w:lang w:eastAsia="en-US"/>
        </w:rPr>
        <w:t xml:space="preserve">Annexe 7 : </w:t>
      </w:r>
      <w:r w:rsidRPr="00B466BD">
        <w:rPr>
          <w:rFonts w:ascii="Arial Narrow" w:hAnsi="Arial Narrow"/>
          <w:b/>
          <w:sz w:val="32"/>
          <w:szCs w:val="22"/>
          <w:lang w:eastAsia="en-US"/>
        </w:rPr>
        <w:t>Grilles d’évaluation</w:t>
      </w:r>
    </w:p>
    <w:p w:rsidR="000E5D07" w:rsidRPr="00B466BD" w:rsidRDefault="000E5D07" w:rsidP="00553FEE">
      <w:pPr>
        <w:numPr>
          <w:ilvl w:val="0"/>
          <w:numId w:val="72"/>
        </w:numPr>
        <w:spacing w:after="240"/>
        <w:rPr>
          <w:rFonts w:ascii="Arial Narrow" w:hAnsi="Arial Narrow"/>
          <w:b/>
          <w:sz w:val="32"/>
          <w:szCs w:val="22"/>
          <w:lang w:eastAsia="en-US"/>
        </w:rPr>
      </w:pPr>
      <w:r>
        <w:rPr>
          <w:rFonts w:ascii="Arial Narrow" w:hAnsi="Arial Narrow"/>
          <w:b/>
          <w:sz w:val="32"/>
          <w:szCs w:val="22"/>
          <w:lang w:eastAsia="en-US"/>
        </w:rPr>
        <w:t xml:space="preserve">Annexe 8 : </w:t>
      </w:r>
      <w:r w:rsidRPr="00B466BD">
        <w:rPr>
          <w:rFonts w:ascii="Arial Narrow" w:hAnsi="Arial Narrow"/>
          <w:b/>
          <w:sz w:val="32"/>
          <w:szCs w:val="22"/>
          <w:lang w:eastAsia="en-US"/>
        </w:rPr>
        <w:t>Précisions sur les critères d’évaluation</w:t>
      </w:r>
    </w:p>
    <w:p w:rsidR="000E5D07" w:rsidRPr="00B466BD" w:rsidRDefault="000E5D07" w:rsidP="000E5D07">
      <w:pPr>
        <w:rPr>
          <w:rFonts w:ascii="Arial Narrow" w:hAnsi="Arial Narrow"/>
          <w:sz w:val="28"/>
          <w:szCs w:val="22"/>
          <w:lang w:eastAsia="en-US"/>
        </w:rPr>
      </w:pPr>
    </w:p>
    <w:p w:rsidR="000E5D07" w:rsidRDefault="000E5D07">
      <w:pPr>
        <w:rPr>
          <w:rFonts w:ascii="Arial Narrow" w:hAnsi="Arial Narrow"/>
          <w:b/>
          <w:sz w:val="28"/>
          <w:szCs w:val="22"/>
          <w:lang w:eastAsia="en-US"/>
        </w:rPr>
      </w:pPr>
    </w:p>
    <w:p w:rsidR="002144A2" w:rsidRDefault="002144A2" w:rsidP="00FF0E11">
      <w:pPr>
        <w:rPr>
          <w:rFonts w:ascii="Arial Narrow" w:hAnsi="Arial Narrow"/>
          <w:b/>
          <w:sz w:val="28"/>
          <w:szCs w:val="22"/>
          <w:lang w:eastAsia="en-US"/>
        </w:rPr>
      </w:pPr>
    </w:p>
    <w:p w:rsidR="000F3C21" w:rsidRDefault="000F3C21" w:rsidP="00FF0E11">
      <w:pPr>
        <w:rPr>
          <w:rFonts w:ascii="Arial Narrow" w:hAnsi="Arial Narrow"/>
          <w:b/>
          <w:sz w:val="28"/>
          <w:szCs w:val="22"/>
          <w:lang w:eastAsia="en-US"/>
        </w:rPr>
        <w:sectPr w:rsidR="000F3C21" w:rsidSect="002144A2">
          <w:pgSz w:w="12240" w:h="15840"/>
          <w:pgMar w:top="851" w:right="567" w:bottom="851" w:left="709" w:header="709" w:footer="235" w:gutter="0"/>
          <w:cols w:space="708"/>
          <w:docGrid w:linePitch="360"/>
        </w:sectPr>
      </w:pPr>
    </w:p>
    <w:p w:rsidR="00781624" w:rsidRPr="00716416" w:rsidRDefault="00153D38" w:rsidP="007A4095">
      <w:pPr>
        <w:pStyle w:val="04-Annexes"/>
      </w:pPr>
      <w:bookmarkStart w:id="14" w:name="_Toc479609613"/>
      <w:bookmarkStart w:id="15" w:name="_Toc479611479"/>
      <w:r>
        <w:lastRenderedPageBreak/>
        <w:t>ANNEXE 7</w:t>
      </w:r>
      <w:r w:rsidR="00470D55" w:rsidRPr="00716416">
        <w:t xml:space="preserve"> - GRILLE DESCRIPTIVE POUR L’ÉVALUATION DE LA COMPÉTENCE ÉCRIRE DES TEXTES VARIÉS</w:t>
      </w:r>
      <w:bookmarkEnd w:id="14"/>
      <w:bookmarkEnd w:id="15"/>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553"/>
        <w:gridCol w:w="614"/>
        <w:gridCol w:w="756"/>
        <w:gridCol w:w="898"/>
        <w:gridCol w:w="708"/>
        <w:gridCol w:w="851"/>
        <w:gridCol w:w="851"/>
        <w:gridCol w:w="850"/>
        <w:gridCol w:w="850"/>
        <w:gridCol w:w="851"/>
        <w:gridCol w:w="803"/>
        <w:gridCol w:w="803"/>
        <w:gridCol w:w="95"/>
        <w:gridCol w:w="709"/>
        <w:gridCol w:w="756"/>
        <w:gridCol w:w="756"/>
        <w:gridCol w:w="756"/>
      </w:tblGrid>
      <w:tr w:rsidR="004F3E9E" w:rsidRPr="002D1A6A" w:rsidTr="0025424D">
        <w:trPr>
          <w:trHeight w:val="501"/>
        </w:trPr>
        <w:tc>
          <w:tcPr>
            <w:tcW w:w="11766" w:type="dxa"/>
            <w:gridSpan w:val="14"/>
            <w:tcBorders>
              <w:top w:val="nil"/>
              <w:left w:val="nil"/>
              <w:bottom w:val="nil"/>
              <w:right w:val="nil"/>
            </w:tcBorders>
            <w:shd w:val="clear" w:color="auto" w:fill="auto"/>
            <w:vAlign w:val="center"/>
          </w:tcPr>
          <w:p w:rsidR="004F3E9E" w:rsidRPr="00C837BC" w:rsidRDefault="0063779B" w:rsidP="0063779B">
            <w:pPr>
              <w:spacing w:after="80"/>
              <w:rPr>
                <w:rFonts w:ascii="Arial" w:hAnsi="Arial" w:cs="Arial"/>
                <w:b/>
                <w:color w:val="2F5496"/>
                <w:lang w:eastAsia="en-US"/>
              </w:rPr>
            </w:pPr>
            <w:r>
              <w:rPr>
                <w:b/>
                <w:color w:val="2F5496"/>
              </w:rPr>
              <w:t>Se r</w:t>
            </w:r>
            <w:r w:rsidR="004F3E9E" w:rsidRPr="00C837BC">
              <w:rPr>
                <w:b/>
                <w:color w:val="2F5496"/>
              </w:rPr>
              <w:t xml:space="preserve">éférer au document </w:t>
            </w:r>
            <w:r w:rsidR="004F3E9E" w:rsidRPr="00C837BC">
              <w:rPr>
                <w:b/>
                <w:i/>
                <w:color w:val="2F5496"/>
              </w:rPr>
              <w:t>Précisions sur les critères d’évaluation</w:t>
            </w:r>
            <w:r w:rsidR="004F3E9E" w:rsidRPr="00C837BC">
              <w:rPr>
                <w:b/>
                <w:color w:val="2F5496"/>
              </w:rPr>
              <w:t xml:space="preserve"> pour </w:t>
            </w:r>
            <w:r>
              <w:rPr>
                <w:b/>
                <w:color w:val="2F5496"/>
              </w:rPr>
              <w:t>appliquer</w:t>
            </w:r>
            <w:r w:rsidR="004F3E9E" w:rsidRPr="00C837BC">
              <w:rPr>
                <w:b/>
                <w:color w:val="2F5496"/>
              </w:rPr>
              <w:t xml:space="preserve"> la grille d’évaluation. </w:t>
            </w:r>
          </w:p>
        </w:tc>
        <w:tc>
          <w:tcPr>
            <w:tcW w:w="2977" w:type="dxa"/>
            <w:gridSpan w:val="4"/>
            <w:tcBorders>
              <w:top w:val="nil"/>
              <w:left w:val="nil"/>
              <w:bottom w:val="nil"/>
              <w:right w:val="nil"/>
            </w:tcBorders>
            <w:shd w:val="clear" w:color="auto" w:fill="auto"/>
          </w:tcPr>
          <w:p w:rsidR="004F3E9E" w:rsidRPr="002D1A6A" w:rsidRDefault="00487152" w:rsidP="0025424D">
            <w:pPr>
              <w:jc w:val="right"/>
              <w:rPr>
                <w:rFonts w:ascii="Arial" w:hAnsi="Arial" w:cs="Arial"/>
                <w:b/>
                <w:lang w:eastAsia="en-US"/>
              </w:rPr>
            </w:pPr>
            <w:r w:rsidRPr="00A35E80">
              <w:rPr>
                <w:b/>
                <w:noProof/>
              </w:rPr>
              <w:drawing>
                <wp:inline distT="0" distB="0" distL="0" distR="0">
                  <wp:extent cx="247650" cy="247650"/>
                  <wp:effectExtent l="0" t="0" r="0" b="0"/>
                  <wp:docPr id="12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4F3E9E" w:rsidRPr="00A35E80">
              <w:rPr>
                <w:b/>
              </w:rPr>
              <w:t>_____</w:t>
            </w:r>
            <w:r w:rsidR="004F3E9E">
              <w:rPr>
                <w:b/>
              </w:rPr>
              <w:t>/</w:t>
            </w:r>
            <w:r w:rsidR="004F3E9E" w:rsidRPr="00A35E80">
              <w:rPr>
                <w:b/>
              </w:rPr>
              <w:t xml:space="preserve">60   </w:t>
            </w:r>
            <w:r w:rsidR="004F3E9E" w:rsidRPr="00A35E80">
              <w:rPr>
                <w:b/>
                <w:szCs w:val="24"/>
              </w:rPr>
              <w:t>_____    /</w:t>
            </w:r>
            <w:r w:rsidR="004F3E9E" w:rsidRPr="004328BE">
              <w:rPr>
                <w:b/>
                <w:szCs w:val="24"/>
              </w:rPr>
              <w:t>100</w:t>
            </w:r>
          </w:p>
        </w:tc>
      </w:tr>
      <w:tr w:rsidR="00781624" w:rsidRPr="002D1A6A" w:rsidTr="0025424D">
        <w:trPr>
          <w:trHeight w:val="343"/>
        </w:trPr>
        <w:tc>
          <w:tcPr>
            <w:tcW w:w="2836" w:type="dxa"/>
            <w:gridSpan w:val="2"/>
            <w:tcBorders>
              <w:top w:val="single" w:sz="4" w:space="0" w:color="auto"/>
              <w:left w:val="single" w:sz="4" w:space="0" w:color="auto"/>
            </w:tcBorders>
            <w:shd w:val="clear" w:color="auto" w:fill="auto"/>
            <w:vAlign w:val="center"/>
          </w:tcPr>
          <w:p w:rsidR="00781624" w:rsidRPr="002D1A6A" w:rsidRDefault="00781624" w:rsidP="00997D75">
            <w:pPr>
              <w:rPr>
                <w:rFonts w:ascii="Arial" w:hAnsi="Arial" w:cs="Arial"/>
                <w:caps/>
                <w:szCs w:val="16"/>
                <w:lang w:eastAsia="en-US"/>
              </w:rPr>
            </w:pPr>
            <w:r w:rsidRPr="00B466BD">
              <w:rPr>
                <w:rFonts w:ascii="Arial" w:hAnsi="Arial" w:cs="Arial"/>
                <w:b/>
                <w:sz w:val="22"/>
                <w:szCs w:val="16"/>
                <w:lang w:eastAsia="en-US"/>
              </w:rPr>
              <w:t>1</w:t>
            </w:r>
            <w:r w:rsidRPr="00B466BD">
              <w:rPr>
                <w:rFonts w:ascii="Arial" w:hAnsi="Arial" w:cs="Arial"/>
                <w:b/>
                <w:sz w:val="22"/>
                <w:szCs w:val="16"/>
                <w:vertAlign w:val="superscript"/>
                <w:lang w:eastAsia="en-US"/>
              </w:rPr>
              <w:t>re</w:t>
            </w:r>
            <w:r w:rsidRPr="00B466BD">
              <w:rPr>
                <w:rFonts w:ascii="Arial" w:hAnsi="Arial" w:cs="Arial"/>
                <w:b/>
                <w:sz w:val="22"/>
                <w:szCs w:val="16"/>
                <w:lang w:eastAsia="en-US"/>
              </w:rPr>
              <w:t xml:space="preserve"> </w:t>
            </w:r>
            <w:r w:rsidRPr="00B466BD">
              <w:rPr>
                <w:rFonts w:ascii="Arial" w:hAnsi="Arial" w:cs="Arial"/>
                <w:b/>
                <w:caps/>
                <w:sz w:val="22"/>
                <w:szCs w:val="16"/>
                <w:lang w:eastAsia="en-US"/>
              </w:rPr>
              <w:t>année du primaire</w:t>
            </w:r>
          </w:p>
        </w:tc>
        <w:tc>
          <w:tcPr>
            <w:tcW w:w="2268" w:type="dxa"/>
            <w:gridSpan w:val="3"/>
            <w:tcBorders>
              <w:top w:val="single" w:sz="4" w:space="0" w:color="auto"/>
              <w:bottom w:val="single" w:sz="4" w:space="0" w:color="auto"/>
            </w:tcBorders>
            <w:shd w:val="clear" w:color="auto" w:fill="DBE5F1"/>
            <w:vAlign w:val="center"/>
          </w:tcPr>
          <w:p w:rsidR="00781624" w:rsidRPr="002D1A6A" w:rsidRDefault="00781624" w:rsidP="005D39E4">
            <w:pPr>
              <w:jc w:val="center"/>
              <w:rPr>
                <w:rFonts w:ascii="Arial" w:hAnsi="Arial" w:cs="Arial"/>
                <w:b/>
                <w:lang w:eastAsia="en-US"/>
              </w:rPr>
            </w:pPr>
            <w:r w:rsidRPr="002D1A6A">
              <w:rPr>
                <w:rFonts w:ascii="Arial" w:hAnsi="Arial" w:cs="Arial"/>
                <w:b/>
                <w:lang w:eastAsia="en-US"/>
              </w:rPr>
              <w:t>A</w:t>
            </w:r>
          </w:p>
        </w:tc>
        <w:tc>
          <w:tcPr>
            <w:tcW w:w="2410" w:type="dxa"/>
            <w:gridSpan w:val="3"/>
            <w:tcBorders>
              <w:top w:val="single" w:sz="4" w:space="0" w:color="auto"/>
              <w:bottom w:val="single" w:sz="4" w:space="0" w:color="auto"/>
            </w:tcBorders>
            <w:shd w:val="clear" w:color="auto" w:fill="DBE5F1"/>
            <w:vAlign w:val="center"/>
          </w:tcPr>
          <w:p w:rsidR="00781624" w:rsidRPr="002D1A6A" w:rsidRDefault="00781624" w:rsidP="005D39E4">
            <w:pPr>
              <w:jc w:val="center"/>
              <w:rPr>
                <w:rFonts w:ascii="Arial" w:hAnsi="Arial" w:cs="Arial"/>
                <w:b/>
                <w:lang w:eastAsia="en-US"/>
              </w:rPr>
            </w:pPr>
            <w:r w:rsidRPr="002D1A6A">
              <w:rPr>
                <w:rFonts w:ascii="Arial" w:hAnsi="Arial" w:cs="Arial"/>
                <w:b/>
                <w:lang w:eastAsia="en-US"/>
              </w:rPr>
              <w:t>B</w:t>
            </w:r>
          </w:p>
        </w:tc>
        <w:tc>
          <w:tcPr>
            <w:tcW w:w="2551" w:type="dxa"/>
            <w:gridSpan w:val="3"/>
            <w:tcBorders>
              <w:top w:val="single" w:sz="4" w:space="0" w:color="auto"/>
              <w:bottom w:val="single" w:sz="4" w:space="0" w:color="auto"/>
            </w:tcBorders>
            <w:shd w:val="clear" w:color="auto" w:fill="DBE5F1"/>
            <w:vAlign w:val="center"/>
          </w:tcPr>
          <w:p w:rsidR="00781624" w:rsidRPr="002D1A6A" w:rsidRDefault="00781624" w:rsidP="005D39E4">
            <w:pPr>
              <w:jc w:val="center"/>
              <w:rPr>
                <w:rFonts w:ascii="Arial" w:hAnsi="Arial" w:cs="Arial"/>
                <w:b/>
                <w:lang w:eastAsia="en-US"/>
              </w:rPr>
            </w:pPr>
            <w:r w:rsidRPr="002D1A6A">
              <w:rPr>
                <w:rFonts w:ascii="Arial" w:hAnsi="Arial" w:cs="Arial"/>
                <w:b/>
                <w:lang w:eastAsia="en-US"/>
              </w:rPr>
              <w:t>C</w:t>
            </w:r>
          </w:p>
        </w:tc>
        <w:tc>
          <w:tcPr>
            <w:tcW w:w="2410" w:type="dxa"/>
            <w:gridSpan w:val="4"/>
            <w:tcBorders>
              <w:top w:val="single" w:sz="4" w:space="0" w:color="auto"/>
              <w:bottom w:val="single" w:sz="4" w:space="0" w:color="auto"/>
            </w:tcBorders>
            <w:shd w:val="clear" w:color="auto" w:fill="DBE5F1"/>
            <w:vAlign w:val="center"/>
          </w:tcPr>
          <w:p w:rsidR="00781624" w:rsidRPr="002D1A6A" w:rsidRDefault="00781624" w:rsidP="005D39E4">
            <w:pPr>
              <w:jc w:val="center"/>
              <w:rPr>
                <w:rFonts w:ascii="Arial" w:hAnsi="Arial" w:cs="Arial"/>
                <w:b/>
                <w:lang w:eastAsia="en-US"/>
              </w:rPr>
            </w:pPr>
            <w:r w:rsidRPr="002D1A6A">
              <w:rPr>
                <w:rFonts w:ascii="Arial" w:hAnsi="Arial" w:cs="Arial"/>
                <w:b/>
                <w:lang w:eastAsia="en-US"/>
              </w:rPr>
              <w:t>D</w:t>
            </w:r>
          </w:p>
        </w:tc>
        <w:tc>
          <w:tcPr>
            <w:tcW w:w="2268" w:type="dxa"/>
            <w:gridSpan w:val="3"/>
            <w:tcBorders>
              <w:top w:val="single" w:sz="4" w:space="0" w:color="auto"/>
              <w:bottom w:val="single" w:sz="4" w:space="0" w:color="auto"/>
            </w:tcBorders>
            <w:shd w:val="clear" w:color="auto" w:fill="DBE5F1"/>
            <w:vAlign w:val="center"/>
          </w:tcPr>
          <w:p w:rsidR="00781624" w:rsidRPr="002D1A6A" w:rsidRDefault="00781624" w:rsidP="005D39E4">
            <w:pPr>
              <w:jc w:val="center"/>
              <w:rPr>
                <w:rFonts w:ascii="Arial" w:hAnsi="Arial" w:cs="Arial"/>
                <w:b/>
                <w:lang w:eastAsia="en-US"/>
              </w:rPr>
            </w:pPr>
            <w:r w:rsidRPr="002D1A6A">
              <w:rPr>
                <w:rFonts w:ascii="Arial" w:hAnsi="Arial" w:cs="Arial"/>
                <w:b/>
                <w:lang w:eastAsia="en-US"/>
              </w:rPr>
              <w:t>E</w:t>
            </w:r>
          </w:p>
        </w:tc>
      </w:tr>
      <w:tr w:rsidR="00781624" w:rsidRPr="002D1A6A" w:rsidTr="0025424D">
        <w:trPr>
          <w:trHeight w:val="561"/>
        </w:trPr>
        <w:tc>
          <w:tcPr>
            <w:tcW w:w="283" w:type="dxa"/>
            <w:vMerge w:val="restart"/>
            <w:shd w:val="clear" w:color="auto" w:fill="DBE5F1"/>
            <w:textDirection w:val="btLr"/>
            <w:vAlign w:val="center"/>
          </w:tcPr>
          <w:p w:rsidR="00781624" w:rsidRPr="002D1A6A" w:rsidRDefault="00781624" w:rsidP="005D39E4">
            <w:pPr>
              <w:ind w:left="113" w:right="113"/>
              <w:jc w:val="center"/>
              <w:rPr>
                <w:rFonts w:ascii="Arial" w:hAnsi="Arial" w:cs="Arial"/>
                <w:b/>
                <w:sz w:val="16"/>
                <w:szCs w:val="16"/>
                <w:lang w:eastAsia="en-US"/>
              </w:rPr>
            </w:pPr>
            <w:r w:rsidRPr="002D1A6A">
              <w:rPr>
                <w:rFonts w:ascii="Arial" w:hAnsi="Arial" w:cs="Arial"/>
                <w:b/>
                <w:sz w:val="16"/>
                <w:szCs w:val="16"/>
                <w:lang w:eastAsia="en-US"/>
              </w:rPr>
              <w:t>CRITÈRES D’ÉVALUATION</w:t>
            </w:r>
          </w:p>
        </w:tc>
        <w:tc>
          <w:tcPr>
            <w:tcW w:w="2553" w:type="dxa"/>
            <w:vMerge w:val="restart"/>
            <w:shd w:val="clear" w:color="auto" w:fill="auto"/>
          </w:tcPr>
          <w:p w:rsidR="00781624" w:rsidRPr="002D1A6A" w:rsidRDefault="00781624" w:rsidP="005D39E4">
            <w:pPr>
              <w:spacing w:before="40"/>
              <w:ind w:left="184" w:hanging="184"/>
              <w:rPr>
                <w:rFonts w:ascii="Arial" w:hAnsi="Arial" w:cs="Arial"/>
                <w:b/>
                <w:sz w:val="16"/>
                <w:szCs w:val="16"/>
                <w:lang w:eastAsia="en-US"/>
              </w:rPr>
            </w:pPr>
            <w:r w:rsidRPr="002D1A6A">
              <w:rPr>
                <w:rFonts w:ascii="Arial" w:hAnsi="Arial" w:cs="Arial"/>
                <w:b/>
                <w:sz w:val="16"/>
                <w:szCs w:val="16"/>
                <w:lang w:eastAsia="en-US"/>
              </w:rPr>
              <w:t xml:space="preserve">1. </w:t>
            </w:r>
            <w:r w:rsidRPr="002D1A6A">
              <w:rPr>
                <w:rFonts w:ascii="Arial" w:hAnsi="Arial" w:cs="Arial"/>
                <w:b/>
                <w:sz w:val="16"/>
                <w:szCs w:val="16"/>
                <w:lang w:eastAsia="en-US"/>
              </w:rPr>
              <w:tab/>
              <w:t>Adaptation à la situation de communication</w:t>
            </w:r>
            <w:r w:rsidRPr="002D1A6A">
              <w:rPr>
                <w:rStyle w:val="Appelnotedebasdep"/>
                <w:rFonts w:ascii="Arial" w:hAnsi="Arial" w:cs="Arial"/>
                <w:b/>
                <w:sz w:val="16"/>
                <w:szCs w:val="16"/>
                <w:lang w:eastAsia="en-US"/>
              </w:rPr>
              <w:footnoteReference w:id="1"/>
            </w:r>
          </w:p>
          <w:p w:rsidR="00781624" w:rsidRPr="002D1A6A" w:rsidRDefault="00781624" w:rsidP="005D39E4">
            <w:pPr>
              <w:spacing w:before="40"/>
              <w:ind w:left="184" w:hanging="184"/>
              <w:rPr>
                <w:rFonts w:ascii="Arial" w:hAnsi="Arial" w:cs="Arial"/>
                <w:b/>
                <w:sz w:val="16"/>
                <w:szCs w:val="16"/>
                <w:lang w:eastAsia="en-US"/>
              </w:rPr>
            </w:pPr>
          </w:p>
          <w:p w:rsidR="00781624" w:rsidRPr="002D1A6A" w:rsidRDefault="00781624" w:rsidP="00986466">
            <w:pPr>
              <w:pStyle w:val="Paragraphedeliste"/>
              <w:numPr>
                <w:ilvl w:val="0"/>
                <w:numId w:val="26"/>
              </w:numPr>
              <w:spacing w:before="40"/>
              <w:ind w:left="176" w:hanging="142"/>
              <w:rPr>
                <w:rFonts w:ascii="Arial" w:hAnsi="Arial" w:cs="Arial"/>
                <w:i/>
                <w:sz w:val="16"/>
                <w:szCs w:val="16"/>
                <w:lang w:eastAsia="en-US"/>
              </w:rPr>
            </w:pPr>
            <w:r w:rsidRPr="002D1A6A">
              <w:rPr>
                <w:rFonts w:ascii="Arial" w:hAnsi="Arial" w:cs="Arial"/>
                <w:i/>
                <w:sz w:val="16"/>
                <w:szCs w:val="16"/>
                <w:lang w:eastAsia="en-US"/>
              </w:rPr>
              <w:t>Respect du projet d’écriture</w:t>
            </w:r>
          </w:p>
          <w:p w:rsidR="00781624" w:rsidRPr="002D1A6A" w:rsidRDefault="00781624" w:rsidP="00986466">
            <w:pPr>
              <w:pStyle w:val="Paragraphedeliste"/>
              <w:numPr>
                <w:ilvl w:val="0"/>
                <w:numId w:val="26"/>
              </w:numPr>
              <w:spacing w:before="40"/>
              <w:ind w:left="176" w:hanging="142"/>
              <w:rPr>
                <w:rFonts w:ascii="Arial" w:hAnsi="Arial" w:cs="Arial"/>
                <w:sz w:val="16"/>
                <w:szCs w:val="16"/>
                <w:lang w:eastAsia="en-US"/>
              </w:rPr>
            </w:pPr>
            <w:r w:rsidRPr="002D1A6A">
              <w:rPr>
                <w:rFonts w:ascii="Arial" w:hAnsi="Arial" w:cs="Arial"/>
                <w:i/>
                <w:sz w:val="16"/>
                <w:szCs w:val="16"/>
                <w:lang w:eastAsia="en-US"/>
              </w:rPr>
              <w:t>Prise en compte du sujet</w:t>
            </w:r>
          </w:p>
          <w:p w:rsidR="00781624" w:rsidRPr="002D1A6A" w:rsidRDefault="00781624" w:rsidP="00986466">
            <w:pPr>
              <w:pStyle w:val="Paragraphedeliste"/>
              <w:numPr>
                <w:ilvl w:val="0"/>
                <w:numId w:val="26"/>
              </w:numPr>
              <w:spacing w:before="40"/>
              <w:ind w:left="176" w:hanging="142"/>
              <w:rPr>
                <w:rFonts w:ascii="Arial" w:hAnsi="Arial" w:cs="Arial"/>
                <w:strike/>
                <w:sz w:val="16"/>
                <w:szCs w:val="16"/>
                <w:lang w:eastAsia="en-US"/>
              </w:rPr>
            </w:pPr>
            <w:r w:rsidRPr="002D1A6A">
              <w:rPr>
                <w:rFonts w:ascii="Arial" w:hAnsi="Arial" w:cs="Arial"/>
                <w:i/>
                <w:sz w:val="16"/>
                <w:szCs w:val="16"/>
                <w:lang w:eastAsia="en-US"/>
              </w:rPr>
              <w:t>Développement des idées</w:t>
            </w:r>
          </w:p>
        </w:tc>
        <w:tc>
          <w:tcPr>
            <w:tcW w:w="2268" w:type="dxa"/>
            <w:gridSpan w:val="3"/>
            <w:tcBorders>
              <w:bottom w:val="dotted" w:sz="4" w:space="0" w:color="auto"/>
            </w:tcBorders>
            <w:shd w:val="clear" w:color="auto" w:fill="auto"/>
          </w:tcPr>
          <w:p w:rsidR="00781624" w:rsidRPr="002D1A6A" w:rsidRDefault="00781624" w:rsidP="00997D75">
            <w:pPr>
              <w:spacing w:before="40" w:line="276" w:lineRule="auto"/>
              <w:ind w:left="-21"/>
              <w:rPr>
                <w:rFonts w:ascii="Arial" w:hAnsi="Arial" w:cs="Arial"/>
                <w:sz w:val="16"/>
                <w:szCs w:val="16"/>
                <w:lang w:eastAsia="en-US"/>
              </w:rPr>
            </w:pPr>
            <w:r w:rsidRPr="002D1A6A">
              <w:rPr>
                <w:rFonts w:ascii="Arial" w:hAnsi="Arial" w:cs="Arial"/>
                <w:sz w:val="16"/>
                <w:szCs w:val="16"/>
                <w:lang w:eastAsia="en-US"/>
              </w:rPr>
              <w:t>Tous les éléments attendus du projet d’écriture sont présents.</w:t>
            </w:r>
          </w:p>
        </w:tc>
        <w:tc>
          <w:tcPr>
            <w:tcW w:w="2410" w:type="dxa"/>
            <w:gridSpan w:val="3"/>
            <w:tcBorders>
              <w:bottom w:val="dotted" w:sz="4" w:space="0" w:color="auto"/>
            </w:tcBorders>
            <w:shd w:val="clear" w:color="auto" w:fill="auto"/>
          </w:tcPr>
          <w:p w:rsidR="00781624" w:rsidRPr="002D1A6A" w:rsidRDefault="00781624" w:rsidP="00997D75">
            <w:pPr>
              <w:spacing w:before="40" w:line="276" w:lineRule="auto"/>
              <w:ind w:left="-21"/>
              <w:rPr>
                <w:rFonts w:ascii="Arial" w:hAnsi="Arial" w:cs="Arial"/>
                <w:sz w:val="16"/>
                <w:szCs w:val="16"/>
                <w:lang w:eastAsia="en-US"/>
              </w:rPr>
            </w:pPr>
            <w:r w:rsidRPr="002D1A6A">
              <w:rPr>
                <w:rFonts w:ascii="Arial" w:hAnsi="Arial" w:cs="Arial"/>
                <w:sz w:val="16"/>
                <w:szCs w:val="16"/>
                <w:lang w:eastAsia="en-US"/>
              </w:rPr>
              <w:t>Presque tous les éléments attendus du projet d’écriture sont présents.</w:t>
            </w:r>
          </w:p>
        </w:tc>
        <w:tc>
          <w:tcPr>
            <w:tcW w:w="2551" w:type="dxa"/>
            <w:gridSpan w:val="3"/>
            <w:tcBorders>
              <w:bottom w:val="dotted" w:sz="4" w:space="0" w:color="auto"/>
            </w:tcBorders>
            <w:shd w:val="clear" w:color="auto" w:fill="auto"/>
          </w:tcPr>
          <w:p w:rsidR="00781624" w:rsidRPr="002D1A6A" w:rsidRDefault="00781624" w:rsidP="00997D75">
            <w:pPr>
              <w:spacing w:before="40" w:line="276" w:lineRule="auto"/>
              <w:ind w:left="-21"/>
              <w:rPr>
                <w:rFonts w:ascii="Arial" w:hAnsi="Arial" w:cs="Arial"/>
                <w:sz w:val="16"/>
                <w:szCs w:val="16"/>
                <w:lang w:eastAsia="en-US"/>
              </w:rPr>
            </w:pPr>
            <w:r w:rsidRPr="002D1A6A">
              <w:rPr>
                <w:rFonts w:ascii="Arial" w:hAnsi="Arial" w:cs="Arial"/>
                <w:sz w:val="16"/>
                <w:szCs w:val="16"/>
                <w:lang w:eastAsia="en-US"/>
              </w:rPr>
              <w:t>La plupart des éléments attendus du projet d’écriture sont présents.</w:t>
            </w:r>
          </w:p>
        </w:tc>
        <w:tc>
          <w:tcPr>
            <w:tcW w:w="2410" w:type="dxa"/>
            <w:gridSpan w:val="4"/>
            <w:tcBorders>
              <w:bottom w:val="dotted" w:sz="4" w:space="0" w:color="auto"/>
            </w:tcBorders>
            <w:shd w:val="clear" w:color="auto" w:fill="auto"/>
          </w:tcPr>
          <w:p w:rsidR="00781624" w:rsidRPr="002D1A6A" w:rsidRDefault="00781624" w:rsidP="00997D75">
            <w:pPr>
              <w:spacing w:before="40" w:line="276" w:lineRule="auto"/>
              <w:ind w:left="-21"/>
              <w:rPr>
                <w:rFonts w:ascii="Arial" w:hAnsi="Arial" w:cs="Arial"/>
                <w:sz w:val="16"/>
                <w:szCs w:val="16"/>
                <w:lang w:eastAsia="en-US"/>
              </w:rPr>
            </w:pPr>
            <w:r w:rsidRPr="002D1A6A">
              <w:rPr>
                <w:rFonts w:ascii="Arial" w:hAnsi="Arial" w:cs="Arial"/>
                <w:sz w:val="16"/>
                <w:szCs w:val="16"/>
                <w:lang w:eastAsia="en-US"/>
              </w:rPr>
              <w:t>Plusieurs éléments attendus du projet d’écriture sont manquants.</w:t>
            </w:r>
          </w:p>
        </w:tc>
        <w:tc>
          <w:tcPr>
            <w:tcW w:w="2268" w:type="dxa"/>
            <w:gridSpan w:val="3"/>
            <w:tcBorders>
              <w:bottom w:val="dotted" w:sz="4" w:space="0" w:color="auto"/>
            </w:tcBorders>
            <w:shd w:val="clear" w:color="auto" w:fill="auto"/>
          </w:tcPr>
          <w:p w:rsidR="00781624" w:rsidRPr="002D1A6A" w:rsidRDefault="00DA0A8C" w:rsidP="00997D75">
            <w:pPr>
              <w:spacing w:before="40"/>
              <w:ind w:left="-23"/>
              <w:rPr>
                <w:rFonts w:ascii="Arial" w:hAnsi="Arial" w:cs="Arial"/>
                <w:sz w:val="16"/>
                <w:szCs w:val="16"/>
                <w:lang w:eastAsia="en-US"/>
              </w:rPr>
            </w:pPr>
            <w:r>
              <w:rPr>
                <w:rFonts w:ascii="Arial" w:hAnsi="Arial" w:cs="Arial"/>
                <w:sz w:val="16"/>
                <w:szCs w:val="16"/>
                <w:lang w:eastAsia="en-US"/>
              </w:rPr>
              <w:t>Les é</w:t>
            </w:r>
            <w:r w:rsidR="00781624" w:rsidRPr="002D1A6A">
              <w:rPr>
                <w:rFonts w:ascii="Arial" w:hAnsi="Arial" w:cs="Arial"/>
                <w:sz w:val="16"/>
                <w:szCs w:val="16"/>
                <w:lang w:eastAsia="en-US"/>
              </w:rPr>
              <w:t>léments attendus du projet d’écriture sont absents.</w:t>
            </w:r>
          </w:p>
        </w:tc>
      </w:tr>
      <w:tr w:rsidR="00781624" w:rsidRPr="002D1A6A" w:rsidTr="0025424D">
        <w:trPr>
          <w:trHeight w:val="619"/>
        </w:trPr>
        <w:tc>
          <w:tcPr>
            <w:tcW w:w="283" w:type="dxa"/>
            <w:vMerge/>
            <w:shd w:val="clear" w:color="auto" w:fill="DBE5F1"/>
            <w:textDirection w:val="btLr"/>
            <w:vAlign w:val="center"/>
          </w:tcPr>
          <w:p w:rsidR="00781624" w:rsidRPr="002D1A6A" w:rsidRDefault="00781624" w:rsidP="005D39E4">
            <w:pPr>
              <w:ind w:left="113" w:right="113"/>
              <w:jc w:val="center"/>
              <w:rPr>
                <w:rFonts w:ascii="Arial" w:hAnsi="Arial" w:cs="Arial"/>
                <w:b/>
                <w:sz w:val="16"/>
                <w:szCs w:val="16"/>
                <w:lang w:eastAsia="en-US"/>
              </w:rPr>
            </w:pPr>
          </w:p>
        </w:tc>
        <w:tc>
          <w:tcPr>
            <w:tcW w:w="2553" w:type="dxa"/>
            <w:vMerge/>
            <w:shd w:val="clear" w:color="auto" w:fill="auto"/>
          </w:tcPr>
          <w:p w:rsidR="00781624" w:rsidRPr="002D1A6A" w:rsidRDefault="00781624" w:rsidP="005D39E4">
            <w:pPr>
              <w:spacing w:before="40"/>
              <w:rPr>
                <w:rFonts w:ascii="Arial" w:hAnsi="Arial" w:cs="Arial"/>
                <w:b/>
                <w:sz w:val="16"/>
                <w:szCs w:val="16"/>
                <w:lang w:eastAsia="en-US"/>
              </w:rPr>
            </w:pPr>
          </w:p>
        </w:tc>
        <w:tc>
          <w:tcPr>
            <w:tcW w:w="2268" w:type="dxa"/>
            <w:gridSpan w:val="3"/>
            <w:tcBorders>
              <w:top w:val="dotted" w:sz="4" w:space="0" w:color="auto"/>
            </w:tcBorders>
            <w:shd w:val="clear" w:color="auto" w:fill="auto"/>
          </w:tcPr>
          <w:p w:rsidR="00781624" w:rsidRPr="002D1A6A" w:rsidRDefault="00781624" w:rsidP="00730AF1">
            <w:pPr>
              <w:spacing w:before="40" w:line="276" w:lineRule="auto"/>
              <w:rPr>
                <w:rFonts w:ascii="Arial" w:hAnsi="Arial" w:cs="Arial"/>
                <w:sz w:val="16"/>
                <w:szCs w:val="16"/>
                <w:lang w:eastAsia="en-US"/>
              </w:rPr>
            </w:pPr>
            <w:r w:rsidRPr="002D1A6A">
              <w:rPr>
                <w:rFonts w:ascii="Arial" w:hAnsi="Arial" w:cs="Arial"/>
                <w:sz w:val="16"/>
                <w:szCs w:val="16"/>
                <w:lang w:eastAsia="en-US"/>
              </w:rPr>
              <w:t>Les idées sont bien développées et tiennent compte du sujet.</w:t>
            </w:r>
          </w:p>
        </w:tc>
        <w:tc>
          <w:tcPr>
            <w:tcW w:w="2410" w:type="dxa"/>
            <w:gridSpan w:val="3"/>
            <w:tcBorders>
              <w:top w:val="dotted" w:sz="4" w:space="0" w:color="auto"/>
            </w:tcBorders>
            <w:shd w:val="clear" w:color="auto" w:fill="auto"/>
          </w:tcPr>
          <w:p w:rsidR="00781624" w:rsidRPr="002D1A6A" w:rsidRDefault="00781624" w:rsidP="00730AF1">
            <w:pPr>
              <w:spacing w:before="40" w:line="276" w:lineRule="auto"/>
              <w:rPr>
                <w:rFonts w:ascii="Arial" w:hAnsi="Arial" w:cs="Arial"/>
                <w:sz w:val="16"/>
                <w:szCs w:val="16"/>
                <w:lang w:eastAsia="en-US"/>
              </w:rPr>
            </w:pPr>
            <w:r w:rsidRPr="002D1A6A">
              <w:rPr>
                <w:rFonts w:ascii="Arial" w:hAnsi="Arial" w:cs="Arial"/>
                <w:sz w:val="16"/>
                <w:szCs w:val="16"/>
                <w:lang w:eastAsia="en-US"/>
              </w:rPr>
              <w:t>Les idées tiennent compte du sujet.</w:t>
            </w:r>
          </w:p>
        </w:tc>
        <w:tc>
          <w:tcPr>
            <w:tcW w:w="2551" w:type="dxa"/>
            <w:gridSpan w:val="3"/>
            <w:tcBorders>
              <w:top w:val="dotted" w:sz="4" w:space="0" w:color="auto"/>
            </w:tcBorders>
            <w:shd w:val="clear" w:color="auto" w:fill="auto"/>
          </w:tcPr>
          <w:p w:rsidR="00781624" w:rsidRPr="002D1A6A" w:rsidRDefault="00781624" w:rsidP="00730AF1">
            <w:pPr>
              <w:spacing w:before="40" w:line="276" w:lineRule="auto"/>
              <w:rPr>
                <w:rFonts w:ascii="Arial" w:hAnsi="Arial" w:cs="Arial"/>
                <w:sz w:val="16"/>
                <w:szCs w:val="16"/>
                <w:lang w:eastAsia="en-US"/>
              </w:rPr>
            </w:pPr>
            <w:r w:rsidRPr="002D1A6A">
              <w:rPr>
                <w:rFonts w:ascii="Arial" w:hAnsi="Arial" w:cs="Arial"/>
                <w:sz w:val="16"/>
                <w:szCs w:val="16"/>
                <w:lang w:eastAsia="en-US"/>
              </w:rPr>
              <w:t>Les idées tiennent compte du sujet.  Certaines sont imprécises ou superflues.</w:t>
            </w:r>
          </w:p>
        </w:tc>
        <w:tc>
          <w:tcPr>
            <w:tcW w:w="2410" w:type="dxa"/>
            <w:gridSpan w:val="4"/>
            <w:tcBorders>
              <w:top w:val="dotted" w:sz="4" w:space="0" w:color="auto"/>
            </w:tcBorders>
            <w:shd w:val="clear" w:color="auto" w:fill="auto"/>
          </w:tcPr>
          <w:p w:rsidR="00781624" w:rsidRPr="002D1A6A" w:rsidRDefault="00781624" w:rsidP="00730AF1">
            <w:pPr>
              <w:spacing w:before="40" w:line="276" w:lineRule="auto"/>
              <w:rPr>
                <w:rFonts w:ascii="Arial" w:hAnsi="Arial" w:cs="Arial"/>
                <w:sz w:val="16"/>
                <w:szCs w:val="16"/>
                <w:lang w:eastAsia="en-US"/>
              </w:rPr>
            </w:pPr>
            <w:r w:rsidRPr="002D1A6A">
              <w:rPr>
                <w:rFonts w:ascii="Arial" w:hAnsi="Arial" w:cs="Arial"/>
                <w:sz w:val="16"/>
                <w:szCs w:val="16"/>
                <w:lang w:eastAsia="en-US"/>
              </w:rPr>
              <w:t>Plusieurs idées ne tiennent pas compte du sujet et sont imprécises ou superflues.</w:t>
            </w:r>
          </w:p>
        </w:tc>
        <w:tc>
          <w:tcPr>
            <w:tcW w:w="2268" w:type="dxa"/>
            <w:gridSpan w:val="3"/>
            <w:tcBorders>
              <w:top w:val="dotted" w:sz="4" w:space="0" w:color="auto"/>
            </w:tcBorders>
            <w:shd w:val="clear" w:color="auto" w:fill="auto"/>
          </w:tcPr>
          <w:p w:rsidR="00781624" w:rsidRPr="002D1A6A" w:rsidRDefault="00781624" w:rsidP="00730AF1">
            <w:pPr>
              <w:spacing w:before="40" w:line="276" w:lineRule="auto"/>
              <w:rPr>
                <w:rFonts w:ascii="Arial" w:hAnsi="Arial" w:cs="Arial"/>
                <w:sz w:val="16"/>
                <w:szCs w:val="16"/>
                <w:lang w:eastAsia="en-US"/>
              </w:rPr>
            </w:pPr>
            <w:r w:rsidRPr="002D1A6A">
              <w:rPr>
                <w:rFonts w:ascii="Arial" w:hAnsi="Arial" w:cs="Arial"/>
                <w:sz w:val="16"/>
                <w:szCs w:val="16"/>
                <w:lang w:eastAsia="en-US"/>
              </w:rPr>
              <w:t>Les idées ne tiennent pas compte du sujet.</w:t>
            </w:r>
          </w:p>
        </w:tc>
      </w:tr>
      <w:tr w:rsidR="00781624" w:rsidRPr="002D1A6A" w:rsidTr="0025424D">
        <w:trPr>
          <w:trHeight w:val="53"/>
        </w:trPr>
        <w:tc>
          <w:tcPr>
            <w:tcW w:w="283" w:type="dxa"/>
            <w:vMerge/>
            <w:shd w:val="clear" w:color="auto" w:fill="DBE5F1"/>
            <w:textDirection w:val="btLr"/>
            <w:vAlign w:val="center"/>
          </w:tcPr>
          <w:p w:rsidR="00781624" w:rsidRPr="002D1A6A" w:rsidRDefault="00781624" w:rsidP="005D39E4">
            <w:pPr>
              <w:ind w:left="113" w:right="113"/>
              <w:jc w:val="center"/>
              <w:rPr>
                <w:rFonts w:ascii="Arial" w:hAnsi="Arial" w:cs="Arial"/>
                <w:b/>
                <w:sz w:val="16"/>
                <w:szCs w:val="16"/>
                <w:lang w:eastAsia="en-US"/>
              </w:rPr>
            </w:pPr>
          </w:p>
        </w:tc>
        <w:tc>
          <w:tcPr>
            <w:tcW w:w="2553" w:type="dxa"/>
            <w:vMerge/>
            <w:shd w:val="clear" w:color="auto" w:fill="auto"/>
          </w:tcPr>
          <w:p w:rsidR="00781624" w:rsidRPr="002D1A6A" w:rsidRDefault="00781624" w:rsidP="005D39E4">
            <w:pPr>
              <w:spacing w:before="40"/>
              <w:rPr>
                <w:rFonts w:ascii="Arial" w:hAnsi="Arial" w:cs="Arial"/>
                <w:b/>
                <w:sz w:val="16"/>
                <w:szCs w:val="16"/>
                <w:lang w:eastAsia="en-US"/>
              </w:rPr>
            </w:pPr>
          </w:p>
        </w:tc>
        <w:tc>
          <w:tcPr>
            <w:tcW w:w="614"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20</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19</w:t>
            </w:r>
          </w:p>
        </w:tc>
        <w:tc>
          <w:tcPr>
            <w:tcW w:w="898"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18</w:t>
            </w:r>
          </w:p>
        </w:tc>
        <w:tc>
          <w:tcPr>
            <w:tcW w:w="708"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17</w:t>
            </w:r>
          </w:p>
        </w:tc>
        <w:tc>
          <w:tcPr>
            <w:tcW w:w="851"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16</w:t>
            </w:r>
          </w:p>
        </w:tc>
        <w:tc>
          <w:tcPr>
            <w:tcW w:w="851"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15</w:t>
            </w:r>
          </w:p>
        </w:tc>
        <w:tc>
          <w:tcPr>
            <w:tcW w:w="850"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14</w:t>
            </w:r>
          </w:p>
        </w:tc>
        <w:tc>
          <w:tcPr>
            <w:tcW w:w="850"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13</w:t>
            </w:r>
          </w:p>
        </w:tc>
        <w:tc>
          <w:tcPr>
            <w:tcW w:w="851"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12</w:t>
            </w:r>
          </w:p>
        </w:tc>
        <w:tc>
          <w:tcPr>
            <w:tcW w:w="803"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11</w:t>
            </w:r>
          </w:p>
        </w:tc>
        <w:tc>
          <w:tcPr>
            <w:tcW w:w="803"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10</w:t>
            </w:r>
          </w:p>
        </w:tc>
        <w:tc>
          <w:tcPr>
            <w:tcW w:w="804" w:type="dxa"/>
            <w:gridSpan w:val="2"/>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8</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7</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4</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0</w:t>
            </w:r>
          </w:p>
        </w:tc>
      </w:tr>
      <w:tr w:rsidR="00781624" w:rsidRPr="002D1A6A" w:rsidTr="0025424D">
        <w:trPr>
          <w:trHeight w:val="363"/>
        </w:trPr>
        <w:tc>
          <w:tcPr>
            <w:tcW w:w="283" w:type="dxa"/>
            <w:vMerge/>
            <w:shd w:val="clear" w:color="auto" w:fill="DBE5F1"/>
            <w:textDirection w:val="btLr"/>
            <w:vAlign w:val="center"/>
          </w:tcPr>
          <w:p w:rsidR="00781624" w:rsidRPr="002D1A6A" w:rsidRDefault="00781624" w:rsidP="005D39E4">
            <w:pPr>
              <w:ind w:left="113" w:right="113"/>
              <w:jc w:val="center"/>
              <w:rPr>
                <w:rFonts w:ascii="Arial" w:hAnsi="Arial" w:cs="Arial"/>
                <w:b/>
                <w:sz w:val="16"/>
                <w:szCs w:val="16"/>
                <w:lang w:eastAsia="en-US"/>
              </w:rPr>
            </w:pPr>
          </w:p>
        </w:tc>
        <w:tc>
          <w:tcPr>
            <w:tcW w:w="2553" w:type="dxa"/>
            <w:shd w:val="clear" w:color="auto" w:fill="DBE5F1"/>
          </w:tcPr>
          <w:p w:rsidR="00781624" w:rsidRPr="002D1A6A" w:rsidRDefault="00781624" w:rsidP="005D39E4">
            <w:pPr>
              <w:spacing w:before="40" w:line="276" w:lineRule="auto"/>
              <w:rPr>
                <w:rFonts w:ascii="Arial" w:hAnsi="Arial" w:cs="Arial"/>
                <w:b/>
                <w:sz w:val="16"/>
                <w:szCs w:val="16"/>
                <w:lang w:eastAsia="en-US"/>
              </w:rPr>
            </w:pPr>
            <w:r w:rsidRPr="002D1A6A">
              <w:rPr>
                <w:rFonts w:ascii="Arial" w:hAnsi="Arial" w:cs="Arial"/>
                <w:b/>
                <w:sz w:val="16"/>
                <w:szCs w:val="16"/>
                <w:lang w:eastAsia="en-US"/>
              </w:rPr>
              <w:t>2. Cohérence du texte *</w:t>
            </w:r>
          </w:p>
        </w:tc>
        <w:tc>
          <w:tcPr>
            <w:tcW w:w="11907" w:type="dxa"/>
            <w:gridSpan w:val="16"/>
            <w:tcBorders>
              <w:top w:val="single" w:sz="4" w:space="0" w:color="auto"/>
            </w:tcBorders>
            <w:shd w:val="clear" w:color="auto" w:fill="DBE5F1"/>
            <w:vAlign w:val="center"/>
          </w:tcPr>
          <w:p w:rsidR="00781624" w:rsidRPr="002D1A6A" w:rsidRDefault="00781624" w:rsidP="005D39E4">
            <w:pPr>
              <w:spacing w:line="276" w:lineRule="auto"/>
              <w:rPr>
                <w:rFonts w:ascii="Arial" w:hAnsi="Arial" w:cs="Arial"/>
                <w:sz w:val="16"/>
                <w:szCs w:val="16"/>
                <w:lang w:eastAsia="en-US"/>
              </w:rPr>
            </w:pPr>
            <w:r w:rsidRPr="002D1A6A">
              <w:rPr>
                <w:rFonts w:ascii="Arial" w:hAnsi="Arial" w:cs="Arial"/>
                <w:sz w:val="16"/>
                <w:szCs w:val="16"/>
                <w:lang w:eastAsia="en-US"/>
              </w:rPr>
              <w:t>Rétroaction :</w:t>
            </w:r>
          </w:p>
        </w:tc>
      </w:tr>
      <w:tr w:rsidR="00781624" w:rsidRPr="002D1A6A" w:rsidTr="0025424D">
        <w:trPr>
          <w:trHeight w:val="114"/>
        </w:trPr>
        <w:tc>
          <w:tcPr>
            <w:tcW w:w="283" w:type="dxa"/>
            <w:vMerge/>
            <w:shd w:val="clear" w:color="auto" w:fill="DBE5F1"/>
            <w:textDirection w:val="btLr"/>
            <w:vAlign w:val="center"/>
          </w:tcPr>
          <w:p w:rsidR="00781624" w:rsidRPr="002D1A6A" w:rsidRDefault="00781624" w:rsidP="005D39E4">
            <w:pPr>
              <w:ind w:left="113" w:right="113"/>
              <w:jc w:val="center"/>
              <w:rPr>
                <w:rFonts w:ascii="Arial" w:hAnsi="Arial" w:cs="Arial"/>
                <w:b/>
                <w:sz w:val="16"/>
                <w:szCs w:val="16"/>
                <w:lang w:eastAsia="en-US"/>
              </w:rPr>
            </w:pPr>
          </w:p>
        </w:tc>
        <w:tc>
          <w:tcPr>
            <w:tcW w:w="2553" w:type="dxa"/>
            <w:shd w:val="clear" w:color="auto" w:fill="DBE5F1"/>
          </w:tcPr>
          <w:p w:rsidR="00781624" w:rsidRPr="002D1A6A" w:rsidRDefault="00781624" w:rsidP="005D39E4">
            <w:pPr>
              <w:spacing w:before="40"/>
              <w:ind w:left="176" w:hanging="176"/>
              <w:rPr>
                <w:rFonts w:ascii="Arial" w:hAnsi="Arial" w:cs="Arial"/>
                <w:b/>
                <w:sz w:val="16"/>
                <w:szCs w:val="16"/>
                <w:lang w:eastAsia="en-US"/>
              </w:rPr>
            </w:pPr>
            <w:r w:rsidRPr="002D1A6A">
              <w:rPr>
                <w:rFonts w:ascii="Arial" w:hAnsi="Arial" w:cs="Arial"/>
                <w:b/>
                <w:sz w:val="16"/>
                <w:szCs w:val="16"/>
                <w:lang w:eastAsia="en-US"/>
              </w:rPr>
              <w:t>3. Utilisation d’un vocabulaire approprié*</w:t>
            </w:r>
          </w:p>
        </w:tc>
        <w:tc>
          <w:tcPr>
            <w:tcW w:w="11907" w:type="dxa"/>
            <w:gridSpan w:val="16"/>
            <w:tcBorders>
              <w:top w:val="single" w:sz="4" w:space="0" w:color="auto"/>
              <w:bottom w:val="single" w:sz="4" w:space="0" w:color="auto"/>
            </w:tcBorders>
            <w:shd w:val="clear" w:color="auto" w:fill="DBE5F1"/>
            <w:vAlign w:val="center"/>
          </w:tcPr>
          <w:p w:rsidR="00781624" w:rsidRPr="002D1A6A" w:rsidRDefault="00781624" w:rsidP="005D39E4">
            <w:pPr>
              <w:rPr>
                <w:rFonts w:ascii="Arial" w:hAnsi="Arial" w:cs="Arial"/>
                <w:sz w:val="16"/>
                <w:szCs w:val="16"/>
                <w:lang w:eastAsia="en-US"/>
              </w:rPr>
            </w:pPr>
            <w:r w:rsidRPr="002D1A6A">
              <w:rPr>
                <w:rFonts w:ascii="Arial" w:hAnsi="Arial" w:cs="Arial"/>
                <w:sz w:val="16"/>
                <w:szCs w:val="16"/>
                <w:lang w:eastAsia="en-US"/>
              </w:rPr>
              <w:t xml:space="preserve">Rétroaction : </w:t>
            </w:r>
          </w:p>
        </w:tc>
      </w:tr>
      <w:tr w:rsidR="00781624" w:rsidRPr="002D1A6A" w:rsidTr="0025424D">
        <w:trPr>
          <w:trHeight w:val="657"/>
        </w:trPr>
        <w:tc>
          <w:tcPr>
            <w:tcW w:w="283" w:type="dxa"/>
            <w:vMerge/>
            <w:shd w:val="clear" w:color="auto" w:fill="DBE5F1"/>
          </w:tcPr>
          <w:p w:rsidR="00781624" w:rsidRPr="002D1A6A" w:rsidRDefault="00781624" w:rsidP="005D39E4">
            <w:pPr>
              <w:rPr>
                <w:rFonts w:ascii="Arial" w:hAnsi="Arial" w:cs="Arial"/>
                <w:sz w:val="16"/>
                <w:szCs w:val="16"/>
                <w:lang w:eastAsia="en-US"/>
              </w:rPr>
            </w:pPr>
          </w:p>
        </w:tc>
        <w:tc>
          <w:tcPr>
            <w:tcW w:w="2553" w:type="dxa"/>
            <w:vMerge w:val="restart"/>
            <w:tcBorders>
              <w:bottom w:val="single" w:sz="4" w:space="0" w:color="auto"/>
            </w:tcBorders>
            <w:shd w:val="clear" w:color="auto" w:fill="auto"/>
          </w:tcPr>
          <w:p w:rsidR="00781624" w:rsidRPr="002D1A6A" w:rsidRDefault="00781624" w:rsidP="005D39E4">
            <w:pPr>
              <w:spacing w:before="40"/>
              <w:ind w:left="184" w:hanging="184"/>
              <w:rPr>
                <w:rFonts w:ascii="Arial" w:hAnsi="Arial" w:cs="Arial"/>
                <w:b/>
                <w:sz w:val="16"/>
                <w:szCs w:val="16"/>
                <w:lang w:eastAsia="en-US"/>
              </w:rPr>
            </w:pPr>
            <w:r w:rsidRPr="002D1A6A">
              <w:rPr>
                <w:rFonts w:ascii="Arial" w:hAnsi="Arial" w:cs="Arial"/>
                <w:b/>
                <w:sz w:val="16"/>
                <w:szCs w:val="16"/>
                <w:lang w:eastAsia="en-US"/>
              </w:rPr>
              <w:t>4. Construction de phrases et ponctuation appropriées</w:t>
            </w:r>
          </w:p>
          <w:p w:rsidR="00781624" w:rsidRPr="002D1A6A" w:rsidRDefault="00781624" w:rsidP="005D39E4">
            <w:pPr>
              <w:spacing w:before="40"/>
              <w:ind w:left="184" w:hanging="184"/>
              <w:rPr>
                <w:rFonts w:ascii="Arial" w:hAnsi="Arial" w:cs="Arial"/>
                <w:b/>
                <w:sz w:val="16"/>
                <w:szCs w:val="16"/>
                <w:lang w:eastAsia="en-US"/>
              </w:rPr>
            </w:pPr>
          </w:p>
          <w:p w:rsidR="00781624" w:rsidRPr="002D1A6A" w:rsidRDefault="00781624" w:rsidP="00986466">
            <w:pPr>
              <w:pStyle w:val="Paragraphedeliste"/>
              <w:numPr>
                <w:ilvl w:val="0"/>
                <w:numId w:val="26"/>
              </w:numPr>
              <w:spacing w:before="40"/>
              <w:ind w:left="176" w:hanging="176"/>
              <w:rPr>
                <w:rFonts w:ascii="Arial" w:hAnsi="Arial" w:cs="Arial"/>
                <w:i/>
                <w:sz w:val="16"/>
                <w:szCs w:val="16"/>
                <w:lang w:eastAsia="en-US"/>
              </w:rPr>
            </w:pPr>
            <w:r w:rsidRPr="002D1A6A">
              <w:rPr>
                <w:rFonts w:ascii="Arial" w:hAnsi="Arial" w:cs="Arial"/>
                <w:i/>
                <w:sz w:val="16"/>
                <w:szCs w:val="16"/>
                <w:lang w:eastAsia="en-US"/>
              </w:rPr>
              <w:t>Présence et ordre des constituants de la phrase</w:t>
            </w:r>
          </w:p>
          <w:p w:rsidR="00781624" w:rsidRPr="00730AF1" w:rsidRDefault="00781624" w:rsidP="00986466">
            <w:pPr>
              <w:pStyle w:val="Paragraphedeliste"/>
              <w:numPr>
                <w:ilvl w:val="0"/>
                <w:numId w:val="26"/>
              </w:numPr>
              <w:spacing w:before="40"/>
              <w:ind w:left="176" w:hanging="176"/>
              <w:rPr>
                <w:rFonts w:ascii="Arial" w:hAnsi="Arial" w:cs="Arial"/>
                <w:i/>
                <w:sz w:val="16"/>
                <w:szCs w:val="16"/>
                <w:lang w:eastAsia="en-US"/>
              </w:rPr>
            </w:pPr>
            <w:r w:rsidRPr="002D1A6A">
              <w:rPr>
                <w:rFonts w:ascii="Arial" w:hAnsi="Arial" w:cs="Arial"/>
                <w:i/>
                <w:sz w:val="16"/>
                <w:szCs w:val="16"/>
                <w:lang w:eastAsia="en-US"/>
              </w:rPr>
              <w:t>Ponctuation</w:t>
            </w:r>
          </w:p>
        </w:tc>
        <w:tc>
          <w:tcPr>
            <w:tcW w:w="2268" w:type="dxa"/>
            <w:gridSpan w:val="3"/>
            <w:tcBorders>
              <w:bottom w:val="nil"/>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F8637F">
              <w:rPr>
                <w:rFonts w:ascii="Arial" w:hAnsi="Arial" w:cs="Arial"/>
                <w:sz w:val="16"/>
                <w:szCs w:val="16"/>
                <w:lang w:eastAsia="en-US"/>
              </w:rPr>
              <w:t xml:space="preserve">Presque toutes les </w:t>
            </w:r>
            <w:r w:rsidRPr="00F8637F">
              <w:rPr>
                <w:rFonts w:ascii="Arial" w:hAnsi="Arial" w:cs="Arial"/>
                <w:b/>
                <w:sz w:val="16"/>
                <w:szCs w:val="16"/>
                <w:lang w:eastAsia="en-US"/>
              </w:rPr>
              <w:t>phrases simples</w:t>
            </w:r>
            <w:r w:rsidRPr="00F8637F">
              <w:rPr>
                <w:rFonts w:ascii="Arial" w:hAnsi="Arial" w:cs="Arial"/>
                <w:sz w:val="16"/>
                <w:szCs w:val="16"/>
                <w:lang w:eastAsia="en-US"/>
              </w:rPr>
              <w:t xml:space="preserve"> sont bien construites</w:t>
            </w:r>
            <w:r w:rsidRPr="00F8637F">
              <w:rPr>
                <w:rFonts w:ascii="Arial" w:hAnsi="Arial" w:cs="Arial"/>
                <w:sz w:val="14"/>
                <w:szCs w:val="14"/>
                <w:lang w:eastAsia="en-US"/>
              </w:rPr>
              <w:t>.</w:t>
            </w:r>
          </w:p>
        </w:tc>
        <w:tc>
          <w:tcPr>
            <w:tcW w:w="2410" w:type="dxa"/>
            <w:gridSpan w:val="3"/>
            <w:tcBorders>
              <w:bottom w:val="nil"/>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La plupart des </w:t>
            </w:r>
            <w:r w:rsidRPr="002D1A6A">
              <w:rPr>
                <w:rFonts w:ascii="Arial" w:hAnsi="Arial" w:cs="Arial"/>
                <w:b/>
                <w:sz w:val="16"/>
                <w:szCs w:val="16"/>
                <w:lang w:eastAsia="en-US"/>
              </w:rPr>
              <w:t>phrases simples</w:t>
            </w:r>
            <w:r w:rsidR="0025424D">
              <w:rPr>
                <w:rFonts w:ascii="Arial" w:hAnsi="Arial" w:cs="Arial"/>
                <w:sz w:val="16"/>
                <w:szCs w:val="16"/>
                <w:lang w:eastAsia="en-US"/>
              </w:rPr>
              <w:t xml:space="preserve"> sont bien construites.</w:t>
            </w:r>
          </w:p>
        </w:tc>
        <w:tc>
          <w:tcPr>
            <w:tcW w:w="2551" w:type="dxa"/>
            <w:gridSpan w:val="3"/>
            <w:tcBorders>
              <w:bottom w:val="nil"/>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Certaines </w:t>
            </w:r>
            <w:r w:rsidRPr="002D1A6A">
              <w:rPr>
                <w:rFonts w:ascii="Arial" w:hAnsi="Arial" w:cs="Arial"/>
                <w:b/>
                <w:sz w:val="16"/>
                <w:szCs w:val="16"/>
                <w:lang w:eastAsia="en-US"/>
              </w:rPr>
              <w:t xml:space="preserve">phrases simples </w:t>
            </w:r>
            <w:r w:rsidR="0025424D">
              <w:rPr>
                <w:rFonts w:ascii="Arial" w:hAnsi="Arial" w:cs="Arial"/>
                <w:sz w:val="16"/>
                <w:szCs w:val="16"/>
                <w:lang w:eastAsia="en-US"/>
              </w:rPr>
              <w:t>sont bien construites.</w:t>
            </w:r>
          </w:p>
        </w:tc>
        <w:tc>
          <w:tcPr>
            <w:tcW w:w="2410" w:type="dxa"/>
            <w:gridSpan w:val="4"/>
            <w:tcBorders>
              <w:bottom w:val="nil"/>
            </w:tcBorders>
            <w:shd w:val="clear" w:color="auto" w:fill="auto"/>
          </w:tcPr>
          <w:p w:rsidR="00781624" w:rsidRPr="002D1A6A" w:rsidRDefault="00781624"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Plusieurs </w:t>
            </w:r>
            <w:r w:rsidRPr="002D1A6A">
              <w:rPr>
                <w:rFonts w:ascii="Arial" w:hAnsi="Arial" w:cs="Arial"/>
                <w:b/>
                <w:sz w:val="16"/>
                <w:szCs w:val="16"/>
                <w:lang w:eastAsia="en-US"/>
              </w:rPr>
              <w:t>phrases</w:t>
            </w:r>
            <w:r w:rsidRPr="002D1A6A">
              <w:rPr>
                <w:rFonts w:ascii="Arial" w:hAnsi="Arial" w:cs="Arial"/>
                <w:sz w:val="16"/>
                <w:szCs w:val="16"/>
                <w:lang w:eastAsia="en-US"/>
              </w:rPr>
              <w:t xml:space="preserve"> </w:t>
            </w:r>
            <w:r w:rsidRPr="002D1A6A">
              <w:rPr>
                <w:rFonts w:ascii="Arial" w:hAnsi="Arial" w:cs="Arial"/>
                <w:b/>
                <w:sz w:val="16"/>
                <w:szCs w:val="16"/>
                <w:lang w:eastAsia="en-US"/>
              </w:rPr>
              <w:t>simples</w:t>
            </w:r>
            <w:r w:rsidR="0025424D">
              <w:rPr>
                <w:rFonts w:ascii="Arial" w:hAnsi="Arial" w:cs="Arial"/>
                <w:sz w:val="16"/>
                <w:szCs w:val="16"/>
                <w:lang w:eastAsia="en-US"/>
              </w:rPr>
              <w:t xml:space="preserve"> sont mal construites. </w:t>
            </w:r>
          </w:p>
        </w:tc>
        <w:tc>
          <w:tcPr>
            <w:tcW w:w="2268" w:type="dxa"/>
            <w:gridSpan w:val="3"/>
            <w:tcBorders>
              <w:bottom w:val="nil"/>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Les idées ne </w:t>
            </w:r>
            <w:r w:rsidR="0025424D">
              <w:rPr>
                <w:rFonts w:ascii="Arial" w:hAnsi="Arial" w:cs="Arial"/>
                <w:sz w:val="16"/>
                <w:szCs w:val="16"/>
                <w:lang w:eastAsia="en-US"/>
              </w:rPr>
              <w:t xml:space="preserve">sont pas formulées en phrases. </w:t>
            </w:r>
          </w:p>
        </w:tc>
      </w:tr>
      <w:tr w:rsidR="00781624" w:rsidRPr="002D1A6A" w:rsidTr="0025424D">
        <w:trPr>
          <w:trHeight w:val="1008"/>
        </w:trPr>
        <w:tc>
          <w:tcPr>
            <w:tcW w:w="283" w:type="dxa"/>
            <w:vMerge/>
            <w:shd w:val="clear" w:color="auto" w:fill="DBE5F1"/>
          </w:tcPr>
          <w:p w:rsidR="00781624" w:rsidRPr="002D1A6A" w:rsidRDefault="00781624" w:rsidP="005D39E4">
            <w:pPr>
              <w:rPr>
                <w:rFonts w:ascii="Arial" w:hAnsi="Arial" w:cs="Arial"/>
                <w:sz w:val="16"/>
                <w:szCs w:val="16"/>
                <w:lang w:eastAsia="en-US"/>
              </w:rPr>
            </w:pPr>
          </w:p>
        </w:tc>
        <w:tc>
          <w:tcPr>
            <w:tcW w:w="2553" w:type="dxa"/>
            <w:vMerge/>
            <w:tcBorders>
              <w:bottom w:val="single" w:sz="4" w:space="0" w:color="auto"/>
            </w:tcBorders>
            <w:shd w:val="clear" w:color="auto" w:fill="auto"/>
          </w:tcPr>
          <w:p w:rsidR="00781624" w:rsidRPr="002D1A6A" w:rsidRDefault="00781624" w:rsidP="005D39E4">
            <w:pPr>
              <w:spacing w:before="40"/>
              <w:ind w:left="184" w:hanging="184"/>
              <w:rPr>
                <w:rFonts w:ascii="Arial" w:hAnsi="Arial" w:cs="Arial"/>
                <w:b/>
                <w:sz w:val="16"/>
                <w:szCs w:val="16"/>
                <w:lang w:eastAsia="en-US"/>
              </w:rPr>
            </w:pPr>
          </w:p>
        </w:tc>
        <w:tc>
          <w:tcPr>
            <w:tcW w:w="2268" w:type="dxa"/>
            <w:gridSpan w:val="3"/>
            <w:tcBorders>
              <w:top w:val="nil"/>
              <w:bottom w:val="dotted" w:sz="4" w:space="0" w:color="auto"/>
            </w:tcBorders>
            <w:shd w:val="clear" w:color="auto" w:fill="auto"/>
          </w:tcPr>
          <w:p w:rsidR="00781624" w:rsidRPr="00F8637F" w:rsidRDefault="00781624" w:rsidP="005D39E4">
            <w:pPr>
              <w:spacing w:before="40" w:line="276" w:lineRule="auto"/>
              <w:rPr>
                <w:rFonts w:ascii="Arial" w:hAnsi="Arial" w:cs="Arial"/>
                <w:sz w:val="14"/>
                <w:szCs w:val="14"/>
                <w:lang w:eastAsia="en-US"/>
              </w:rPr>
            </w:pPr>
            <w:r w:rsidRPr="00F8637F">
              <w:rPr>
                <w:rFonts w:ascii="Arial" w:hAnsi="Arial" w:cs="Arial"/>
                <w:sz w:val="14"/>
                <w:szCs w:val="14"/>
                <w:lang w:eastAsia="en-US"/>
              </w:rPr>
              <w:t xml:space="preserve">Les </w:t>
            </w:r>
            <w:r w:rsidRPr="00F8637F">
              <w:rPr>
                <w:rFonts w:ascii="Arial" w:hAnsi="Arial" w:cs="Arial"/>
                <w:b/>
                <w:sz w:val="14"/>
                <w:szCs w:val="14"/>
                <w:lang w:eastAsia="en-US"/>
              </w:rPr>
              <w:t>phrases élaborées</w:t>
            </w:r>
            <w:r w:rsidRPr="00F8637F">
              <w:rPr>
                <w:rFonts w:ascii="Arial" w:hAnsi="Arial" w:cs="Arial"/>
                <w:sz w:val="14"/>
                <w:szCs w:val="14"/>
                <w:lang w:eastAsia="en-US"/>
              </w:rPr>
              <w:t xml:space="preserve"> sont parfois difficiles à comprendre.</w:t>
            </w:r>
          </w:p>
          <w:p w:rsidR="00781624" w:rsidRPr="00F8637F" w:rsidRDefault="00781624" w:rsidP="005D39E4">
            <w:pPr>
              <w:spacing w:before="40" w:line="276" w:lineRule="auto"/>
              <w:rPr>
                <w:rFonts w:ascii="Arial" w:hAnsi="Arial" w:cs="Arial"/>
                <w:sz w:val="16"/>
                <w:szCs w:val="16"/>
                <w:lang w:eastAsia="en-US"/>
              </w:rPr>
            </w:pPr>
            <w:r w:rsidRPr="00F8637F">
              <w:rPr>
                <w:rFonts w:ascii="Arial" w:hAnsi="Arial" w:cs="Arial"/>
                <w:sz w:val="14"/>
                <w:szCs w:val="14"/>
                <w:lang w:eastAsia="en-US"/>
              </w:rPr>
              <w:t>Parfois il manque un mot dans une phrase ou l’ordre des mots n’est pas approprié.</w:t>
            </w:r>
          </w:p>
        </w:tc>
        <w:tc>
          <w:tcPr>
            <w:tcW w:w="2410" w:type="dxa"/>
            <w:gridSpan w:val="3"/>
            <w:tcBorders>
              <w:top w:val="nil"/>
              <w:bottom w:val="dotted" w:sz="4" w:space="0" w:color="auto"/>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Les </w:t>
            </w:r>
            <w:r w:rsidRPr="002D1A6A">
              <w:rPr>
                <w:rFonts w:ascii="Arial" w:hAnsi="Arial" w:cs="Arial"/>
                <w:b/>
                <w:sz w:val="16"/>
                <w:szCs w:val="16"/>
                <w:lang w:eastAsia="en-US"/>
              </w:rPr>
              <w:t>phrases élaborées</w:t>
            </w:r>
            <w:r w:rsidRPr="002D1A6A">
              <w:rPr>
                <w:rFonts w:ascii="Arial" w:hAnsi="Arial" w:cs="Arial"/>
                <w:sz w:val="16"/>
                <w:szCs w:val="16"/>
                <w:lang w:eastAsia="en-US"/>
              </w:rPr>
              <w:t xml:space="preserve"> sont difficiles à comprendre.</w:t>
            </w:r>
          </w:p>
          <w:p w:rsidR="00781624" w:rsidRPr="002D1A6A" w:rsidRDefault="00781624" w:rsidP="005D39E4">
            <w:pPr>
              <w:spacing w:before="40" w:line="276" w:lineRule="auto"/>
              <w:rPr>
                <w:rFonts w:ascii="Arial" w:hAnsi="Arial" w:cs="Arial"/>
                <w:sz w:val="16"/>
                <w:szCs w:val="16"/>
                <w:lang w:eastAsia="en-US"/>
              </w:rPr>
            </w:pPr>
          </w:p>
        </w:tc>
        <w:tc>
          <w:tcPr>
            <w:tcW w:w="2551" w:type="dxa"/>
            <w:gridSpan w:val="3"/>
            <w:tcBorders>
              <w:top w:val="nil"/>
              <w:bottom w:val="dotted" w:sz="4" w:space="0" w:color="auto"/>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Parfois il manque un mot dans une </w:t>
            </w:r>
            <w:r w:rsidRPr="002D1A6A">
              <w:rPr>
                <w:rFonts w:ascii="Arial" w:hAnsi="Arial" w:cs="Arial"/>
                <w:b/>
                <w:sz w:val="16"/>
                <w:szCs w:val="16"/>
                <w:lang w:eastAsia="en-US"/>
              </w:rPr>
              <w:t>phrase simple</w:t>
            </w:r>
            <w:r w:rsidRPr="002D1A6A">
              <w:rPr>
                <w:rFonts w:ascii="Arial" w:hAnsi="Arial" w:cs="Arial"/>
                <w:sz w:val="16"/>
                <w:szCs w:val="16"/>
                <w:lang w:eastAsia="en-US"/>
              </w:rPr>
              <w:t xml:space="preserve"> ou l’ordre des mots n’est pas approprié, mais cela n’entrave pas la compréhension du lecteur.</w:t>
            </w:r>
          </w:p>
        </w:tc>
        <w:tc>
          <w:tcPr>
            <w:tcW w:w="2410" w:type="dxa"/>
            <w:gridSpan w:val="4"/>
            <w:tcBorders>
              <w:top w:val="nil"/>
              <w:bottom w:val="dotted" w:sz="4" w:space="0" w:color="auto"/>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Les phrases </w:t>
            </w:r>
            <w:r w:rsidRPr="002D1A6A">
              <w:rPr>
                <w:rFonts w:ascii="Arial" w:hAnsi="Arial" w:cs="Arial"/>
                <w:b/>
                <w:sz w:val="16"/>
                <w:szCs w:val="16"/>
                <w:lang w:eastAsia="en-US"/>
              </w:rPr>
              <w:t>simples</w:t>
            </w:r>
            <w:r w:rsidRPr="002D1A6A">
              <w:rPr>
                <w:rFonts w:ascii="Arial" w:hAnsi="Arial" w:cs="Arial"/>
                <w:sz w:val="16"/>
                <w:szCs w:val="16"/>
                <w:lang w:eastAsia="en-US"/>
              </w:rPr>
              <w:t xml:space="preserve"> sont difficiles à comprendre : il manque des mots ou l’ordr</w:t>
            </w:r>
            <w:r>
              <w:rPr>
                <w:rFonts w:ascii="Arial" w:hAnsi="Arial" w:cs="Arial"/>
                <w:sz w:val="16"/>
                <w:szCs w:val="16"/>
                <w:lang w:eastAsia="en-US"/>
              </w:rPr>
              <w:t>e des mots n’est pas approprié.</w:t>
            </w:r>
          </w:p>
        </w:tc>
        <w:tc>
          <w:tcPr>
            <w:tcW w:w="2268" w:type="dxa"/>
            <w:gridSpan w:val="3"/>
            <w:tcBorders>
              <w:top w:val="nil"/>
              <w:bottom w:val="dotted" w:sz="4" w:space="0" w:color="auto"/>
            </w:tcBorders>
            <w:shd w:val="clear" w:color="auto" w:fill="auto"/>
          </w:tcPr>
          <w:p w:rsidR="00781624" w:rsidRPr="002D1A6A" w:rsidRDefault="00781624" w:rsidP="005D39E4">
            <w:pPr>
              <w:spacing w:before="40" w:line="276" w:lineRule="auto"/>
              <w:rPr>
                <w:rFonts w:ascii="Arial" w:hAnsi="Arial" w:cs="Arial"/>
                <w:sz w:val="16"/>
                <w:szCs w:val="16"/>
                <w:lang w:eastAsia="en-US"/>
              </w:rPr>
            </w:pPr>
            <w:r w:rsidRPr="002D1A6A">
              <w:rPr>
                <w:rFonts w:ascii="Arial" w:hAnsi="Arial" w:cs="Arial"/>
                <w:sz w:val="16"/>
                <w:szCs w:val="16"/>
                <w:lang w:eastAsia="en-US"/>
              </w:rPr>
              <w:t>Le texte est composé d’énumération et de mots juxtaposés ce qui entrave grandement la compréhension du lecteur.</w:t>
            </w:r>
          </w:p>
        </w:tc>
      </w:tr>
      <w:tr w:rsidR="00781624" w:rsidRPr="002D1A6A" w:rsidTr="0025424D">
        <w:trPr>
          <w:trHeight w:val="669"/>
        </w:trPr>
        <w:tc>
          <w:tcPr>
            <w:tcW w:w="283" w:type="dxa"/>
            <w:vMerge/>
            <w:shd w:val="clear" w:color="auto" w:fill="DBE5F1"/>
          </w:tcPr>
          <w:p w:rsidR="00781624" w:rsidRPr="002D1A6A" w:rsidRDefault="00781624" w:rsidP="005D39E4">
            <w:pPr>
              <w:rPr>
                <w:rFonts w:ascii="Arial" w:hAnsi="Arial" w:cs="Arial"/>
                <w:sz w:val="16"/>
                <w:szCs w:val="16"/>
                <w:lang w:eastAsia="en-US"/>
              </w:rPr>
            </w:pPr>
          </w:p>
        </w:tc>
        <w:tc>
          <w:tcPr>
            <w:tcW w:w="2553" w:type="dxa"/>
            <w:vMerge/>
            <w:tcBorders>
              <w:top w:val="single" w:sz="4" w:space="0" w:color="auto"/>
              <w:bottom w:val="single" w:sz="4" w:space="0" w:color="auto"/>
            </w:tcBorders>
            <w:shd w:val="clear" w:color="auto" w:fill="auto"/>
          </w:tcPr>
          <w:p w:rsidR="00781624" w:rsidRPr="002D1A6A" w:rsidRDefault="00781624" w:rsidP="005D39E4">
            <w:pPr>
              <w:spacing w:before="40"/>
              <w:rPr>
                <w:rFonts w:ascii="Arial" w:hAnsi="Arial" w:cs="Arial"/>
                <w:b/>
                <w:sz w:val="16"/>
                <w:szCs w:val="16"/>
                <w:lang w:eastAsia="en-US"/>
              </w:rPr>
            </w:pPr>
          </w:p>
        </w:tc>
        <w:tc>
          <w:tcPr>
            <w:tcW w:w="2268" w:type="dxa"/>
            <w:gridSpan w:val="3"/>
            <w:tcBorders>
              <w:top w:val="dotted" w:sz="4" w:space="0" w:color="auto"/>
              <w:bottom w:val="single" w:sz="4" w:space="0" w:color="auto"/>
            </w:tcBorders>
            <w:shd w:val="clear" w:color="auto" w:fill="auto"/>
          </w:tcPr>
          <w:p w:rsidR="00781624" w:rsidRPr="002D1A6A" w:rsidRDefault="00781624"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Presque toutes les phrases</w:t>
            </w:r>
            <w:r w:rsidRPr="002D1A6A">
              <w:rPr>
                <w:rFonts w:ascii="Arial" w:hAnsi="Arial" w:cs="Arial"/>
                <w:b/>
                <w:sz w:val="16"/>
                <w:szCs w:val="16"/>
                <w:lang w:eastAsia="en-US"/>
              </w:rPr>
              <w:t xml:space="preserve"> </w:t>
            </w:r>
            <w:r w:rsidRPr="002D1A6A">
              <w:rPr>
                <w:rFonts w:ascii="Arial" w:hAnsi="Arial" w:cs="Arial"/>
                <w:sz w:val="16"/>
                <w:szCs w:val="16"/>
                <w:lang w:eastAsia="en-US"/>
              </w:rPr>
              <w:t>sont délimitées par la majuscule et le point.</w:t>
            </w:r>
          </w:p>
        </w:tc>
        <w:tc>
          <w:tcPr>
            <w:tcW w:w="2410" w:type="dxa"/>
            <w:gridSpan w:val="3"/>
            <w:tcBorders>
              <w:top w:val="dotted" w:sz="4" w:space="0" w:color="auto"/>
              <w:bottom w:val="single" w:sz="4" w:space="0" w:color="auto"/>
            </w:tcBorders>
            <w:shd w:val="clear" w:color="auto" w:fill="auto"/>
          </w:tcPr>
          <w:p w:rsidR="00781624" w:rsidRPr="002D1A6A" w:rsidRDefault="00781624"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La plupart des phrases</w:t>
            </w:r>
            <w:r w:rsidRPr="002D1A6A">
              <w:rPr>
                <w:rFonts w:ascii="Arial" w:hAnsi="Arial" w:cs="Arial"/>
                <w:b/>
                <w:sz w:val="16"/>
                <w:szCs w:val="16"/>
                <w:lang w:eastAsia="en-US"/>
              </w:rPr>
              <w:t xml:space="preserve"> </w:t>
            </w:r>
            <w:r w:rsidRPr="002D1A6A">
              <w:rPr>
                <w:rFonts w:ascii="Arial" w:hAnsi="Arial" w:cs="Arial"/>
                <w:sz w:val="16"/>
                <w:szCs w:val="16"/>
                <w:lang w:eastAsia="en-US"/>
              </w:rPr>
              <w:t>sont délimitées par la majuscule et le point.</w:t>
            </w:r>
          </w:p>
        </w:tc>
        <w:tc>
          <w:tcPr>
            <w:tcW w:w="2551" w:type="dxa"/>
            <w:gridSpan w:val="3"/>
            <w:tcBorders>
              <w:top w:val="dotted" w:sz="4" w:space="0" w:color="auto"/>
              <w:bottom w:val="single" w:sz="4" w:space="0" w:color="auto"/>
            </w:tcBorders>
            <w:shd w:val="clear" w:color="auto" w:fill="auto"/>
          </w:tcPr>
          <w:p w:rsidR="00781624" w:rsidRPr="002D1A6A" w:rsidRDefault="00781624"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Certaines phrases sont délimitées par la majuscule et le point.</w:t>
            </w:r>
          </w:p>
        </w:tc>
        <w:tc>
          <w:tcPr>
            <w:tcW w:w="2410" w:type="dxa"/>
            <w:gridSpan w:val="4"/>
            <w:tcBorders>
              <w:top w:val="dotted" w:sz="4" w:space="0" w:color="auto"/>
              <w:bottom w:val="single" w:sz="4" w:space="0" w:color="auto"/>
            </w:tcBorders>
            <w:shd w:val="clear" w:color="auto" w:fill="auto"/>
          </w:tcPr>
          <w:p w:rsidR="00781624" w:rsidRPr="002D1A6A" w:rsidRDefault="00781624" w:rsidP="0025424D">
            <w:pPr>
              <w:spacing w:before="40"/>
              <w:rPr>
                <w:rFonts w:ascii="Arial" w:hAnsi="Arial" w:cs="Arial"/>
                <w:sz w:val="16"/>
                <w:szCs w:val="16"/>
                <w:lang w:eastAsia="en-US"/>
              </w:rPr>
            </w:pPr>
            <w:r w:rsidRPr="002D1A6A">
              <w:rPr>
                <w:rFonts w:ascii="Arial" w:hAnsi="Arial" w:cs="Arial"/>
                <w:sz w:val="16"/>
                <w:szCs w:val="16"/>
                <w:lang w:eastAsia="en-US"/>
              </w:rPr>
              <w:t xml:space="preserve">La majorité des phrases ne comportent pas de majuscule </w:t>
            </w:r>
            <w:r w:rsidRPr="002D1A6A">
              <w:rPr>
                <w:rFonts w:ascii="Arial" w:hAnsi="Arial" w:cs="Arial"/>
                <w:b/>
                <w:sz w:val="16"/>
                <w:szCs w:val="16"/>
                <w:u w:val="single"/>
                <w:lang w:eastAsia="en-US"/>
              </w:rPr>
              <w:t>ou</w:t>
            </w:r>
            <w:r w:rsidRPr="002D1A6A">
              <w:rPr>
                <w:rFonts w:ascii="Arial" w:hAnsi="Arial" w:cs="Arial"/>
                <w:sz w:val="16"/>
                <w:szCs w:val="16"/>
                <w:lang w:eastAsia="en-US"/>
              </w:rPr>
              <w:t xml:space="preserve"> de point.</w:t>
            </w:r>
          </w:p>
        </w:tc>
        <w:tc>
          <w:tcPr>
            <w:tcW w:w="2268" w:type="dxa"/>
            <w:gridSpan w:val="3"/>
            <w:tcBorders>
              <w:top w:val="dotted" w:sz="4" w:space="0" w:color="auto"/>
              <w:bottom w:val="single" w:sz="4" w:space="0" w:color="auto"/>
            </w:tcBorders>
            <w:shd w:val="clear" w:color="auto" w:fill="auto"/>
          </w:tcPr>
          <w:p w:rsidR="00781624" w:rsidRPr="002D1A6A" w:rsidRDefault="00781624" w:rsidP="0025424D">
            <w:pPr>
              <w:spacing w:before="40"/>
              <w:rPr>
                <w:rFonts w:ascii="Arial" w:hAnsi="Arial" w:cs="Arial"/>
                <w:sz w:val="16"/>
                <w:szCs w:val="16"/>
                <w:lang w:eastAsia="en-US"/>
              </w:rPr>
            </w:pPr>
            <w:r w:rsidRPr="002D1A6A">
              <w:rPr>
                <w:rFonts w:ascii="Arial" w:hAnsi="Arial" w:cs="Arial"/>
                <w:sz w:val="16"/>
                <w:szCs w:val="16"/>
                <w:lang w:eastAsia="en-US"/>
              </w:rPr>
              <w:t>Absence ou usage erroné de la majuscule et du point.</w:t>
            </w:r>
          </w:p>
        </w:tc>
      </w:tr>
      <w:tr w:rsidR="00781624" w:rsidRPr="002D1A6A" w:rsidTr="0025424D">
        <w:trPr>
          <w:trHeight w:val="53"/>
        </w:trPr>
        <w:tc>
          <w:tcPr>
            <w:tcW w:w="283" w:type="dxa"/>
            <w:vMerge/>
            <w:shd w:val="clear" w:color="auto" w:fill="DBE5F1"/>
          </w:tcPr>
          <w:p w:rsidR="00781624" w:rsidRPr="002D1A6A" w:rsidRDefault="00781624" w:rsidP="005D39E4">
            <w:pPr>
              <w:rPr>
                <w:rFonts w:ascii="Arial" w:hAnsi="Arial" w:cs="Arial"/>
                <w:sz w:val="16"/>
                <w:szCs w:val="16"/>
                <w:lang w:eastAsia="en-US"/>
              </w:rPr>
            </w:pPr>
          </w:p>
        </w:tc>
        <w:tc>
          <w:tcPr>
            <w:tcW w:w="2553" w:type="dxa"/>
            <w:vMerge/>
            <w:tcBorders>
              <w:top w:val="single" w:sz="4" w:space="0" w:color="auto"/>
            </w:tcBorders>
            <w:shd w:val="clear" w:color="auto" w:fill="auto"/>
          </w:tcPr>
          <w:p w:rsidR="00781624" w:rsidRPr="002D1A6A" w:rsidRDefault="00781624" w:rsidP="005D39E4">
            <w:pPr>
              <w:spacing w:before="40"/>
              <w:rPr>
                <w:rFonts w:ascii="Arial" w:hAnsi="Arial" w:cs="Arial"/>
                <w:b/>
                <w:sz w:val="16"/>
                <w:szCs w:val="16"/>
                <w:lang w:eastAsia="en-US"/>
              </w:rPr>
            </w:pPr>
          </w:p>
        </w:tc>
        <w:tc>
          <w:tcPr>
            <w:tcW w:w="614"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20</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19</w:t>
            </w:r>
          </w:p>
        </w:tc>
        <w:tc>
          <w:tcPr>
            <w:tcW w:w="898"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18</w:t>
            </w:r>
          </w:p>
        </w:tc>
        <w:tc>
          <w:tcPr>
            <w:tcW w:w="708"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17</w:t>
            </w:r>
          </w:p>
        </w:tc>
        <w:tc>
          <w:tcPr>
            <w:tcW w:w="851"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16</w:t>
            </w:r>
          </w:p>
        </w:tc>
        <w:tc>
          <w:tcPr>
            <w:tcW w:w="851"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15</w:t>
            </w:r>
          </w:p>
        </w:tc>
        <w:tc>
          <w:tcPr>
            <w:tcW w:w="850"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14</w:t>
            </w:r>
          </w:p>
        </w:tc>
        <w:tc>
          <w:tcPr>
            <w:tcW w:w="850"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13</w:t>
            </w:r>
          </w:p>
        </w:tc>
        <w:tc>
          <w:tcPr>
            <w:tcW w:w="851"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12</w:t>
            </w:r>
          </w:p>
        </w:tc>
        <w:tc>
          <w:tcPr>
            <w:tcW w:w="803"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11</w:t>
            </w:r>
          </w:p>
        </w:tc>
        <w:tc>
          <w:tcPr>
            <w:tcW w:w="803"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10</w:t>
            </w:r>
          </w:p>
        </w:tc>
        <w:tc>
          <w:tcPr>
            <w:tcW w:w="804" w:type="dxa"/>
            <w:gridSpan w:val="2"/>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8</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7</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4</w:t>
            </w:r>
          </w:p>
        </w:tc>
        <w:tc>
          <w:tcPr>
            <w:tcW w:w="756" w:type="dxa"/>
            <w:tcBorders>
              <w:top w:val="single" w:sz="4" w:space="0" w:color="auto"/>
            </w:tcBorders>
            <w:shd w:val="clear" w:color="auto" w:fill="auto"/>
            <w:vAlign w:val="center"/>
          </w:tcPr>
          <w:p w:rsidR="00781624" w:rsidRPr="002D1A6A" w:rsidRDefault="00781624" w:rsidP="005D39E4">
            <w:pPr>
              <w:jc w:val="center"/>
              <w:rPr>
                <w:rFonts w:ascii="Arial" w:hAnsi="Arial" w:cs="Arial"/>
                <w:sz w:val="16"/>
                <w:szCs w:val="16"/>
                <w:lang w:eastAsia="en-US"/>
              </w:rPr>
            </w:pPr>
            <w:r w:rsidRPr="002D1A6A">
              <w:rPr>
                <w:rFonts w:ascii="Arial" w:hAnsi="Arial" w:cs="Arial"/>
                <w:sz w:val="16"/>
                <w:szCs w:val="16"/>
                <w:lang w:eastAsia="en-US"/>
              </w:rPr>
              <w:t>0</w:t>
            </w:r>
          </w:p>
        </w:tc>
      </w:tr>
      <w:tr w:rsidR="00730AF1" w:rsidRPr="002D1A6A" w:rsidTr="0025424D">
        <w:trPr>
          <w:trHeight w:val="812"/>
        </w:trPr>
        <w:tc>
          <w:tcPr>
            <w:tcW w:w="283" w:type="dxa"/>
            <w:vMerge/>
            <w:shd w:val="clear" w:color="auto" w:fill="DBE5F1"/>
          </w:tcPr>
          <w:p w:rsidR="00730AF1" w:rsidRPr="002D1A6A" w:rsidRDefault="00730AF1" w:rsidP="00730AF1">
            <w:pPr>
              <w:rPr>
                <w:rFonts w:ascii="Arial" w:hAnsi="Arial" w:cs="Arial"/>
                <w:sz w:val="16"/>
                <w:szCs w:val="16"/>
                <w:lang w:eastAsia="en-US"/>
              </w:rPr>
            </w:pPr>
          </w:p>
        </w:tc>
        <w:tc>
          <w:tcPr>
            <w:tcW w:w="2553" w:type="dxa"/>
            <w:vMerge w:val="restart"/>
            <w:shd w:val="clear" w:color="auto" w:fill="auto"/>
          </w:tcPr>
          <w:p w:rsidR="00730AF1" w:rsidRPr="002D1A6A" w:rsidRDefault="00730AF1" w:rsidP="00730AF1">
            <w:pPr>
              <w:spacing w:before="40"/>
              <w:ind w:left="184" w:hanging="184"/>
              <w:rPr>
                <w:rFonts w:ascii="Arial" w:hAnsi="Arial" w:cs="Arial"/>
                <w:b/>
                <w:sz w:val="16"/>
                <w:szCs w:val="16"/>
                <w:lang w:eastAsia="en-US"/>
              </w:rPr>
            </w:pPr>
            <w:r w:rsidRPr="002D1A6A">
              <w:rPr>
                <w:rFonts w:ascii="Arial" w:hAnsi="Arial" w:cs="Arial"/>
                <w:b/>
                <w:sz w:val="16"/>
                <w:szCs w:val="16"/>
                <w:lang w:eastAsia="en-US"/>
              </w:rPr>
              <w:t>5. Respect des normes relatives à l’ortho</w:t>
            </w:r>
            <w:r>
              <w:rPr>
                <w:rFonts w:ascii="Arial" w:hAnsi="Arial" w:cs="Arial"/>
                <w:b/>
                <w:sz w:val="16"/>
                <w:szCs w:val="16"/>
                <w:lang w:eastAsia="en-US"/>
              </w:rPr>
              <w:t>graphe d’usage et grammaticale.</w:t>
            </w:r>
          </w:p>
          <w:p w:rsidR="00730AF1" w:rsidRPr="00F25489" w:rsidRDefault="00730AF1" w:rsidP="00986466">
            <w:pPr>
              <w:pStyle w:val="Paragraphedeliste"/>
              <w:numPr>
                <w:ilvl w:val="0"/>
                <w:numId w:val="27"/>
              </w:numPr>
              <w:spacing w:before="40" w:after="40" w:line="276" w:lineRule="auto"/>
              <w:ind w:left="176" w:right="-107" w:hanging="176"/>
              <w:rPr>
                <w:rFonts w:ascii="Arial" w:hAnsi="Arial" w:cs="Arial"/>
                <w:i/>
                <w:sz w:val="16"/>
                <w:szCs w:val="16"/>
                <w:lang w:eastAsia="en-US"/>
              </w:rPr>
            </w:pPr>
            <w:r>
              <w:rPr>
                <w:rFonts w:ascii="Arial" w:hAnsi="Arial" w:cs="Arial"/>
                <w:i/>
                <w:sz w:val="16"/>
                <w:szCs w:val="16"/>
                <w:lang w:eastAsia="en-US"/>
              </w:rPr>
              <w:t>Mots appris en classe</w:t>
            </w:r>
          </w:p>
          <w:p w:rsidR="00730AF1" w:rsidRPr="00F25489" w:rsidRDefault="00730AF1" w:rsidP="00986466">
            <w:pPr>
              <w:pStyle w:val="Paragraphedeliste"/>
              <w:numPr>
                <w:ilvl w:val="0"/>
                <w:numId w:val="27"/>
              </w:numPr>
              <w:spacing w:before="40" w:after="40" w:line="276" w:lineRule="auto"/>
              <w:ind w:left="176" w:right="-107" w:hanging="176"/>
              <w:rPr>
                <w:rFonts w:ascii="Arial" w:hAnsi="Arial" w:cs="Arial"/>
                <w:i/>
                <w:sz w:val="16"/>
                <w:szCs w:val="16"/>
                <w:lang w:eastAsia="en-US"/>
              </w:rPr>
            </w:pPr>
            <w:r w:rsidRPr="00F25489">
              <w:rPr>
                <w:rFonts w:ascii="Arial" w:hAnsi="Arial" w:cs="Arial"/>
                <w:i/>
                <w:sz w:val="16"/>
                <w:szCs w:val="16"/>
                <w:lang w:eastAsia="en-US"/>
              </w:rPr>
              <w:t>Utilisation adéquate des sons</w:t>
            </w:r>
            <w:r w:rsidRPr="0025424D">
              <w:rPr>
                <w:rStyle w:val="Appelnotedebasdep"/>
                <w:rFonts w:ascii="Arial" w:hAnsi="Arial" w:cs="Arial"/>
                <w:b/>
                <w:i/>
                <w:sz w:val="20"/>
                <w:szCs w:val="16"/>
                <w:lang w:eastAsia="en-US"/>
              </w:rPr>
              <w:footnoteReference w:id="2"/>
            </w:r>
          </w:p>
          <w:p w:rsidR="00730AF1" w:rsidRPr="002D1A6A" w:rsidRDefault="00730AF1" w:rsidP="00986466">
            <w:pPr>
              <w:pStyle w:val="Paragraphedeliste"/>
              <w:numPr>
                <w:ilvl w:val="0"/>
                <w:numId w:val="27"/>
              </w:numPr>
              <w:spacing w:before="40"/>
              <w:ind w:left="176" w:hanging="176"/>
              <w:rPr>
                <w:rFonts w:ascii="Arial" w:hAnsi="Arial" w:cs="Arial"/>
                <w:i/>
                <w:sz w:val="16"/>
                <w:szCs w:val="16"/>
                <w:lang w:eastAsia="en-US"/>
              </w:rPr>
            </w:pPr>
            <w:r w:rsidRPr="00F25489">
              <w:rPr>
                <w:rFonts w:ascii="Arial" w:hAnsi="Arial" w:cs="Arial"/>
                <w:i/>
                <w:sz w:val="16"/>
                <w:szCs w:val="16"/>
                <w:highlight w:val="lightGray"/>
                <w:lang w:eastAsia="en-US"/>
              </w:rPr>
              <w:t>Accord déterminant + nom</w:t>
            </w:r>
            <w:r w:rsidRPr="0025424D">
              <w:rPr>
                <w:rStyle w:val="Appelnotedebasdep"/>
                <w:rFonts w:ascii="Arial" w:hAnsi="Arial" w:cs="Arial"/>
                <w:b/>
                <w:i/>
                <w:sz w:val="20"/>
                <w:highlight w:val="lightGray"/>
                <w:lang w:eastAsia="en-US"/>
              </w:rPr>
              <w:footnoteReference w:id="3"/>
            </w:r>
          </w:p>
        </w:tc>
        <w:tc>
          <w:tcPr>
            <w:tcW w:w="2268" w:type="dxa"/>
            <w:gridSpan w:val="3"/>
            <w:shd w:val="clear" w:color="auto" w:fill="auto"/>
          </w:tcPr>
          <w:p w:rsidR="00730AF1" w:rsidRPr="00F25489" w:rsidRDefault="00730AF1" w:rsidP="0025424D">
            <w:pPr>
              <w:spacing w:before="40" w:line="276" w:lineRule="auto"/>
              <w:rPr>
                <w:rFonts w:ascii="Arial" w:hAnsi="Arial" w:cs="Arial"/>
                <w:sz w:val="16"/>
                <w:szCs w:val="16"/>
                <w:lang w:eastAsia="en-US"/>
              </w:rPr>
            </w:pPr>
            <w:r w:rsidRPr="00F25489">
              <w:rPr>
                <w:rFonts w:ascii="Arial" w:hAnsi="Arial" w:cs="Arial"/>
                <w:sz w:val="16"/>
                <w:szCs w:val="16"/>
                <w:lang w:eastAsia="en-US"/>
              </w:rPr>
              <w:t xml:space="preserve">Le texte présente </w:t>
            </w:r>
            <w:r w:rsidRPr="00F25489">
              <w:rPr>
                <w:rFonts w:ascii="Arial" w:hAnsi="Arial" w:cs="Arial"/>
                <w:b/>
                <w:sz w:val="16"/>
                <w:szCs w:val="16"/>
                <w:lang w:eastAsia="en-US"/>
              </w:rPr>
              <w:t>moins de 4%</w:t>
            </w:r>
            <w:r w:rsidRPr="00F25489">
              <w:rPr>
                <w:rFonts w:ascii="Arial" w:hAnsi="Arial" w:cs="Arial"/>
                <w:sz w:val="16"/>
                <w:szCs w:val="16"/>
                <w:lang w:eastAsia="en-US"/>
              </w:rPr>
              <w:t xml:space="preserve"> d’erreurs.</w:t>
            </w:r>
          </w:p>
          <w:p w:rsidR="00730AF1" w:rsidRPr="00EB2E5D" w:rsidRDefault="00730AF1" w:rsidP="00986466">
            <w:pPr>
              <w:pStyle w:val="Paragraphedeliste"/>
              <w:numPr>
                <w:ilvl w:val="0"/>
                <w:numId w:val="145"/>
              </w:numPr>
              <w:spacing w:before="40" w:line="276" w:lineRule="auto"/>
              <w:ind w:left="316" w:hanging="284"/>
              <w:rPr>
                <w:rFonts w:ascii="Arial" w:hAnsi="Arial" w:cs="Arial"/>
                <w:sz w:val="14"/>
                <w:szCs w:val="14"/>
                <w:lang w:eastAsia="en-US"/>
              </w:rPr>
            </w:pPr>
            <w:r>
              <w:rPr>
                <w:rFonts w:ascii="Arial" w:hAnsi="Arial" w:cs="Arial"/>
                <w:sz w:val="14"/>
                <w:szCs w:val="14"/>
                <w:lang w:eastAsia="en-US"/>
              </w:rPr>
              <w:t>La majorité des m</w:t>
            </w:r>
            <w:r w:rsidRPr="00EB2E5D">
              <w:rPr>
                <w:rFonts w:ascii="Arial" w:hAnsi="Arial" w:cs="Arial"/>
                <w:sz w:val="14"/>
                <w:szCs w:val="14"/>
                <w:lang w:eastAsia="en-US"/>
              </w:rPr>
              <w:t>ots appris</w:t>
            </w:r>
            <w:r>
              <w:rPr>
                <w:rFonts w:ascii="Arial" w:hAnsi="Arial" w:cs="Arial"/>
                <w:sz w:val="14"/>
                <w:szCs w:val="14"/>
                <w:lang w:eastAsia="en-US"/>
              </w:rPr>
              <w:t xml:space="preserve"> sont</w:t>
            </w:r>
            <w:r w:rsidRPr="00EB2E5D">
              <w:rPr>
                <w:rFonts w:ascii="Arial" w:hAnsi="Arial" w:cs="Arial"/>
                <w:sz w:val="14"/>
                <w:szCs w:val="14"/>
                <w:lang w:eastAsia="en-US"/>
              </w:rPr>
              <w:t xml:space="preserve"> bien orthographiés</w:t>
            </w:r>
            <w:r>
              <w:rPr>
                <w:rFonts w:ascii="Arial" w:hAnsi="Arial" w:cs="Arial"/>
                <w:sz w:val="14"/>
                <w:szCs w:val="14"/>
                <w:lang w:eastAsia="en-US"/>
              </w:rPr>
              <w:t>.</w:t>
            </w:r>
          </w:p>
          <w:p w:rsidR="00730AF1" w:rsidRPr="000C4F45" w:rsidRDefault="00730AF1" w:rsidP="00986466">
            <w:pPr>
              <w:pStyle w:val="Paragraphedeliste"/>
              <w:numPr>
                <w:ilvl w:val="0"/>
                <w:numId w:val="145"/>
              </w:numPr>
              <w:spacing w:before="40" w:line="276" w:lineRule="auto"/>
              <w:ind w:left="316" w:hanging="284"/>
              <w:rPr>
                <w:rFonts w:ascii="Arial" w:hAnsi="Arial" w:cs="Arial"/>
                <w:sz w:val="14"/>
                <w:szCs w:val="14"/>
                <w:lang w:eastAsia="en-US"/>
              </w:rPr>
            </w:pPr>
            <w:r>
              <w:rPr>
                <w:rFonts w:ascii="Arial" w:hAnsi="Arial" w:cs="Arial"/>
                <w:sz w:val="14"/>
                <w:szCs w:val="14"/>
                <w:lang w:eastAsia="en-US"/>
              </w:rPr>
              <w:t xml:space="preserve">La majorité des </w:t>
            </w:r>
            <w:r w:rsidRPr="000C4F45">
              <w:rPr>
                <w:rFonts w:ascii="Arial" w:hAnsi="Arial" w:cs="Arial"/>
                <w:sz w:val="14"/>
                <w:szCs w:val="14"/>
                <w:lang w:eastAsia="en-US"/>
              </w:rPr>
              <w:t>mots non-appris contiennent des correspondances « lettre-son » adéquate</w:t>
            </w:r>
            <w:r>
              <w:rPr>
                <w:rFonts w:ascii="Arial" w:hAnsi="Arial" w:cs="Arial"/>
                <w:sz w:val="14"/>
                <w:szCs w:val="14"/>
                <w:lang w:eastAsia="en-US"/>
              </w:rPr>
              <w:t>s</w:t>
            </w:r>
            <w:r w:rsidRPr="000C4F45">
              <w:rPr>
                <w:rFonts w:ascii="Arial" w:hAnsi="Arial" w:cs="Arial"/>
                <w:sz w:val="14"/>
                <w:szCs w:val="14"/>
                <w:lang w:eastAsia="en-US"/>
              </w:rPr>
              <w:t>.</w:t>
            </w:r>
          </w:p>
        </w:tc>
        <w:tc>
          <w:tcPr>
            <w:tcW w:w="2410" w:type="dxa"/>
            <w:gridSpan w:val="3"/>
            <w:shd w:val="clear" w:color="auto" w:fill="auto"/>
          </w:tcPr>
          <w:p w:rsidR="00730AF1" w:rsidRDefault="00730AF1"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de 4% à 7%</w:t>
            </w:r>
            <w:r w:rsidRPr="002D1A6A">
              <w:rPr>
                <w:rFonts w:ascii="Arial" w:hAnsi="Arial" w:cs="Arial"/>
                <w:sz w:val="16"/>
                <w:szCs w:val="16"/>
                <w:lang w:eastAsia="en-US"/>
              </w:rPr>
              <w:t xml:space="preserve"> d’erreurs.</w:t>
            </w:r>
          </w:p>
          <w:p w:rsidR="00730AF1" w:rsidRPr="00EB2E5D" w:rsidRDefault="00730AF1" w:rsidP="00986466">
            <w:pPr>
              <w:pStyle w:val="Paragraphedeliste"/>
              <w:numPr>
                <w:ilvl w:val="0"/>
                <w:numId w:val="145"/>
              </w:numPr>
              <w:spacing w:before="40" w:line="276" w:lineRule="auto"/>
              <w:ind w:left="203" w:hanging="203"/>
              <w:rPr>
                <w:rFonts w:ascii="Arial" w:hAnsi="Arial" w:cs="Arial"/>
                <w:sz w:val="14"/>
                <w:szCs w:val="14"/>
                <w:lang w:eastAsia="en-US"/>
              </w:rPr>
            </w:pPr>
            <w:r>
              <w:rPr>
                <w:rFonts w:ascii="Arial" w:hAnsi="Arial" w:cs="Arial"/>
                <w:sz w:val="14"/>
                <w:szCs w:val="14"/>
                <w:lang w:eastAsia="en-US"/>
              </w:rPr>
              <w:t>La plupart des mots</w:t>
            </w:r>
            <w:r w:rsidRPr="00EB2E5D">
              <w:rPr>
                <w:rFonts w:ascii="Arial" w:hAnsi="Arial" w:cs="Arial"/>
                <w:sz w:val="14"/>
                <w:szCs w:val="14"/>
                <w:lang w:eastAsia="en-US"/>
              </w:rPr>
              <w:t xml:space="preserve"> appris</w:t>
            </w:r>
            <w:r>
              <w:rPr>
                <w:rFonts w:ascii="Arial" w:hAnsi="Arial" w:cs="Arial"/>
                <w:sz w:val="14"/>
                <w:szCs w:val="14"/>
                <w:lang w:eastAsia="en-US"/>
              </w:rPr>
              <w:t xml:space="preserve"> sont </w:t>
            </w:r>
            <w:r w:rsidRPr="00EB2E5D">
              <w:rPr>
                <w:rFonts w:ascii="Arial" w:hAnsi="Arial" w:cs="Arial"/>
                <w:sz w:val="14"/>
                <w:szCs w:val="14"/>
                <w:lang w:eastAsia="en-US"/>
              </w:rPr>
              <w:t xml:space="preserve"> bien orthographiés</w:t>
            </w:r>
            <w:r>
              <w:rPr>
                <w:rFonts w:ascii="Arial" w:hAnsi="Arial" w:cs="Arial"/>
                <w:sz w:val="14"/>
                <w:szCs w:val="14"/>
                <w:lang w:eastAsia="en-US"/>
              </w:rPr>
              <w:t>.</w:t>
            </w:r>
          </w:p>
          <w:p w:rsidR="00730AF1" w:rsidRPr="00F25489" w:rsidRDefault="00730AF1" w:rsidP="00986466">
            <w:pPr>
              <w:pStyle w:val="Paragraphedeliste"/>
              <w:numPr>
                <w:ilvl w:val="0"/>
                <w:numId w:val="145"/>
              </w:numPr>
              <w:spacing w:before="40" w:line="276" w:lineRule="auto"/>
              <w:ind w:left="203" w:hanging="203"/>
              <w:rPr>
                <w:rFonts w:ascii="Arial" w:hAnsi="Arial" w:cs="Arial"/>
                <w:sz w:val="16"/>
                <w:szCs w:val="16"/>
                <w:lang w:eastAsia="en-US"/>
              </w:rPr>
            </w:pPr>
            <w:r>
              <w:rPr>
                <w:rFonts w:ascii="Arial" w:hAnsi="Arial" w:cs="Arial"/>
                <w:sz w:val="14"/>
                <w:szCs w:val="14"/>
                <w:lang w:eastAsia="en-US"/>
              </w:rPr>
              <w:t xml:space="preserve">La plupart des </w:t>
            </w:r>
            <w:r w:rsidRPr="000C4F45">
              <w:rPr>
                <w:rFonts w:ascii="Arial" w:hAnsi="Arial" w:cs="Arial"/>
                <w:sz w:val="14"/>
                <w:szCs w:val="14"/>
                <w:lang w:eastAsia="en-US"/>
              </w:rPr>
              <w:t>mots non-appris contiennent des correspondances « lettre-son » adéquate</w:t>
            </w:r>
            <w:r>
              <w:rPr>
                <w:rFonts w:ascii="Arial" w:hAnsi="Arial" w:cs="Arial"/>
                <w:sz w:val="14"/>
                <w:szCs w:val="14"/>
                <w:lang w:eastAsia="en-US"/>
              </w:rPr>
              <w:t>s</w:t>
            </w:r>
            <w:r w:rsidRPr="000C4F45">
              <w:rPr>
                <w:rFonts w:ascii="Arial" w:hAnsi="Arial" w:cs="Arial"/>
                <w:sz w:val="14"/>
                <w:szCs w:val="14"/>
                <w:lang w:eastAsia="en-US"/>
              </w:rPr>
              <w:t>.</w:t>
            </w:r>
          </w:p>
        </w:tc>
        <w:tc>
          <w:tcPr>
            <w:tcW w:w="2551" w:type="dxa"/>
            <w:gridSpan w:val="3"/>
            <w:shd w:val="clear" w:color="auto" w:fill="auto"/>
          </w:tcPr>
          <w:p w:rsidR="00730AF1" w:rsidRDefault="00730AF1"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de 8% à 10%</w:t>
            </w:r>
            <w:r w:rsidRPr="002D1A6A">
              <w:rPr>
                <w:rFonts w:ascii="Arial" w:hAnsi="Arial" w:cs="Arial"/>
                <w:sz w:val="16"/>
                <w:szCs w:val="16"/>
                <w:lang w:eastAsia="en-US"/>
              </w:rPr>
              <w:t xml:space="preserve"> d’erreurs.</w:t>
            </w:r>
          </w:p>
          <w:p w:rsidR="00730AF1" w:rsidRPr="00EB2E5D" w:rsidRDefault="00730AF1" w:rsidP="00986466">
            <w:pPr>
              <w:pStyle w:val="Paragraphedeliste"/>
              <w:numPr>
                <w:ilvl w:val="0"/>
                <w:numId w:val="145"/>
              </w:numPr>
              <w:spacing w:before="40" w:line="276" w:lineRule="auto"/>
              <w:ind w:left="232" w:hanging="232"/>
              <w:rPr>
                <w:rFonts w:ascii="Arial" w:hAnsi="Arial" w:cs="Arial"/>
                <w:sz w:val="14"/>
                <w:szCs w:val="14"/>
                <w:lang w:eastAsia="en-US"/>
              </w:rPr>
            </w:pPr>
            <w:r>
              <w:rPr>
                <w:rFonts w:ascii="Arial" w:hAnsi="Arial" w:cs="Arial"/>
                <w:sz w:val="14"/>
                <w:szCs w:val="14"/>
                <w:lang w:eastAsia="en-US"/>
              </w:rPr>
              <w:t xml:space="preserve">Certains mots appris sont </w:t>
            </w:r>
            <w:r w:rsidRPr="00EB2E5D">
              <w:rPr>
                <w:rFonts w:ascii="Arial" w:hAnsi="Arial" w:cs="Arial"/>
                <w:sz w:val="14"/>
                <w:szCs w:val="14"/>
                <w:lang w:eastAsia="en-US"/>
              </w:rPr>
              <w:t>bien orthographiés</w:t>
            </w:r>
            <w:r>
              <w:rPr>
                <w:rFonts w:ascii="Arial" w:hAnsi="Arial" w:cs="Arial"/>
                <w:sz w:val="14"/>
                <w:szCs w:val="14"/>
                <w:lang w:eastAsia="en-US"/>
              </w:rPr>
              <w:t>.</w:t>
            </w:r>
          </w:p>
          <w:p w:rsidR="00730AF1" w:rsidRPr="00E0148C" w:rsidRDefault="00730AF1" w:rsidP="00986466">
            <w:pPr>
              <w:pStyle w:val="Paragraphedeliste"/>
              <w:numPr>
                <w:ilvl w:val="0"/>
                <w:numId w:val="145"/>
              </w:numPr>
              <w:spacing w:before="40" w:line="276" w:lineRule="auto"/>
              <w:ind w:left="232" w:hanging="232"/>
              <w:rPr>
                <w:rFonts w:ascii="Arial" w:hAnsi="Arial" w:cs="Arial"/>
                <w:sz w:val="16"/>
                <w:szCs w:val="16"/>
                <w:lang w:eastAsia="en-US"/>
              </w:rPr>
            </w:pPr>
            <w:r>
              <w:rPr>
                <w:rFonts w:ascii="Arial" w:hAnsi="Arial" w:cs="Arial"/>
                <w:sz w:val="14"/>
                <w:szCs w:val="14"/>
                <w:lang w:eastAsia="en-US"/>
              </w:rPr>
              <w:t xml:space="preserve">Certains </w:t>
            </w:r>
            <w:r w:rsidRPr="000C4F45">
              <w:rPr>
                <w:rFonts w:ascii="Arial" w:hAnsi="Arial" w:cs="Arial"/>
                <w:sz w:val="14"/>
                <w:szCs w:val="14"/>
                <w:lang w:eastAsia="en-US"/>
              </w:rPr>
              <w:t>mots non-appris contiennent des correspondances « lettre-son » adéquate</w:t>
            </w:r>
            <w:r>
              <w:rPr>
                <w:rFonts w:ascii="Arial" w:hAnsi="Arial" w:cs="Arial"/>
                <w:sz w:val="14"/>
                <w:szCs w:val="14"/>
                <w:lang w:eastAsia="en-US"/>
              </w:rPr>
              <w:t>s</w:t>
            </w:r>
            <w:r w:rsidRPr="000C4F45">
              <w:rPr>
                <w:rFonts w:ascii="Arial" w:hAnsi="Arial" w:cs="Arial"/>
                <w:sz w:val="14"/>
                <w:szCs w:val="14"/>
                <w:lang w:eastAsia="en-US"/>
              </w:rPr>
              <w:t>.</w:t>
            </w:r>
          </w:p>
        </w:tc>
        <w:tc>
          <w:tcPr>
            <w:tcW w:w="2410" w:type="dxa"/>
            <w:gridSpan w:val="4"/>
            <w:shd w:val="clear" w:color="auto" w:fill="auto"/>
          </w:tcPr>
          <w:p w:rsidR="00730AF1" w:rsidRDefault="00730AF1"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de 11% à 14%</w:t>
            </w:r>
            <w:r w:rsidRPr="002D1A6A">
              <w:rPr>
                <w:rFonts w:ascii="Arial" w:hAnsi="Arial" w:cs="Arial"/>
                <w:sz w:val="16"/>
                <w:szCs w:val="16"/>
                <w:lang w:eastAsia="en-US"/>
              </w:rPr>
              <w:t xml:space="preserve"> d’erreurs.</w:t>
            </w:r>
          </w:p>
          <w:p w:rsidR="00730AF1" w:rsidRPr="00E0148C" w:rsidRDefault="00730AF1" w:rsidP="00986466">
            <w:pPr>
              <w:pStyle w:val="Paragraphedeliste"/>
              <w:numPr>
                <w:ilvl w:val="0"/>
                <w:numId w:val="145"/>
              </w:numPr>
              <w:spacing w:before="40" w:line="276" w:lineRule="auto"/>
              <w:ind w:left="259" w:right="-79" w:hanging="259"/>
              <w:rPr>
                <w:rFonts w:ascii="Arial" w:hAnsi="Arial" w:cs="Arial"/>
                <w:sz w:val="14"/>
                <w:szCs w:val="14"/>
                <w:lang w:eastAsia="en-US"/>
              </w:rPr>
            </w:pPr>
            <w:r>
              <w:rPr>
                <w:rFonts w:ascii="Arial" w:hAnsi="Arial" w:cs="Arial"/>
                <w:sz w:val="14"/>
                <w:szCs w:val="14"/>
                <w:lang w:eastAsia="en-US"/>
              </w:rPr>
              <w:t>Plusieurs mots appris sont mal</w:t>
            </w:r>
            <w:r w:rsidRPr="00E0148C">
              <w:rPr>
                <w:rFonts w:ascii="Arial" w:hAnsi="Arial" w:cs="Arial"/>
                <w:sz w:val="14"/>
                <w:szCs w:val="14"/>
                <w:lang w:eastAsia="en-US"/>
              </w:rPr>
              <w:t xml:space="preserve"> orthographiés</w:t>
            </w:r>
            <w:r>
              <w:rPr>
                <w:rFonts w:ascii="Arial" w:hAnsi="Arial" w:cs="Arial"/>
                <w:sz w:val="14"/>
                <w:szCs w:val="14"/>
                <w:lang w:eastAsia="en-US"/>
              </w:rPr>
              <w:t>.</w:t>
            </w:r>
          </w:p>
          <w:p w:rsidR="00730AF1" w:rsidRPr="000C4F45" w:rsidRDefault="00730AF1" w:rsidP="00986466">
            <w:pPr>
              <w:numPr>
                <w:ilvl w:val="0"/>
                <w:numId w:val="145"/>
              </w:numPr>
              <w:spacing w:before="40" w:line="276" w:lineRule="auto"/>
              <w:ind w:left="259" w:right="-79" w:hanging="259"/>
              <w:rPr>
                <w:rFonts w:ascii="Arial" w:hAnsi="Arial" w:cs="Arial"/>
                <w:sz w:val="16"/>
                <w:szCs w:val="16"/>
                <w:lang w:eastAsia="en-US"/>
              </w:rPr>
            </w:pPr>
            <w:r>
              <w:rPr>
                <w:rFonts w:ascii="Arial" w:hAnsi="Arial" w:cs="Arial"/>
                <w:sz w:val="14"/>
                <w:szCs w:val="14"/>
                <w:lang w:eastAsia="en-US"/>
              </w:rPr>
              <w:t xml:space="preserve">Peu de mots non-appris </w:t>
            </w:r>
            <w:r w:rsidRPr="000C4F45">
              <w:rPr>
                <w:rFonts w:ascii="Arial" w:hAnsi="Arial" w:cs="Arial"/>
                <w:sz w:val="14"/>
                <w:szCs w:val="14"/>
                <w:lang w:eastAsia="en-US"/>
              </w:rPr>
              <w:t>co</w:t>
            </w:r>
            <w:r>
              <w:rPr>
                <w:rFonts w:ascii="Arial" w:hAnsi="Arial" w:cs="Arial"/>
                <w:sz w:val="14"/>
                <w:szCs w:val="14"/>
                <w:lang w:eastAsia="en-US"/>
              </w:rPr>
              <w:t xml:space="preserve">ntiennent des correspondances </w:t>
            </w:r>
            <w:r w:rsidRPr="000C4F45">
              <w:rPr>
                <w:rFonts w:ascii="Arial" w:hAnsi="Arial" w:cs="Arial"/>
                <w:sz w:val="14"/>
                <w:szCs w:val="14"/>
                <w:lang w:eastAsia="en-US"/>
              </w:rPr>
              <w:t>« lettre-son » adéquates</w:t>
            </w:r>
            <w:r>
              <w:rPr>
                <w:rFonts w:ascii="Arial" w:hAnsi="Arial" w:cs="Arial"/>
                <w:sz w:val="14"/>
                <w:szCs w:val="14"/>
                <w:lang w:eastAsia="en-US"/>
              </w:rPr>
              <w:t>.</w:t>
            </w:r>
          </w:p>
        </w:tc>
        <w:tc>
          <w:tcPr>
            <w:tcW w:w="2268" w:type="dxa"/>
            <w:gridSpan w:val="3"/>
            <w:shd w:val="clear" w:color="auto" w:fill="auto"/>
          </w:tcPr>
          <w:p w:rsidR="00730AF1" w:rsidRDefault="00730AF1" w:rsidP="0025424D">
            <w:pPr>
              <w:spacing w:before="40"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plus de 14%</w:t>
            </w:r>
            <w:r w:rsidRPr="002D1A6A">
              <w:rPr>
                <w:rFonts w:ascii="Arial" w:hAnsi="Arial" w:cs="Arial"/>
                <w:sz w:val="16"/>
                <w:szCs w:val="16"/>
                <w:lang w:eastAsia="en-US"/>
              </w:rPr>
              <w:t xml:space="preserve"> d’erreurs.</w:t>
            </w:r>
          </w:p>
          <w:p w:rsidR="00730AF1" w:rsidRPr="00E0148C" w:rsidRDefault="00730AF1" w:rsidP="00986466">
            <w:pPr>
              <w:pStyle w:val="Paragraphedeliste"/>
              <w:numPr>
                <w:ilvl w:val="0"/>
                <w:numId w:val="145"/>
              </w:numPr>
              <w:spacing w:before="40" w:line="276" w:lineRule="auto"/>
              <w:ind w:left="288" w:hanging="283"/>
              <w:rPr>
                <w:rFonts w:ascii="Arial" w:hAnsi="Arial" w:cs="Arial"/>
                <w:sz w:val="14"/>
                <w:szCs w:val="14"/>
                <w:lang w:eastAsia="en-US"/>
              </w:rPr>
            </w:pPr>
            <w:r>
              <w:rPr>
                <w:rFonts w:ascii="Arial" w:hAnsi="Arial" w:cs="Arial"/>
                <w:sz w:val="14"/>
                <w:szCs w:val="14"/>
                <w:lang w:eastAsia="en-US"/>
              </w:rPr>
              <w:t xml:space="preserve">Les </w:t>
            </w:r>
            <w:r w:rsidRPr="00E0148C">
              <w:rPr>
                <w:rFonts w:ascii="Arial" w:hAnsi="Arial" w:cs="Arial"/>
                <w:sz w:val="14"/>
                <w:szCs w:val="14"/>
                <w:lang w:eastAsia="en-US"/>
              </w:rPr>
              <w:t xml:space="preserve">mots appris sont </w:t>
            </w:r>
            <w:r>
              <w:rPr>
                <w:rFonts w:ascii="Arial" w:hAnsi="Arial" w:cs="Arial"/>
                <w:sz w:val="14"/>
                <w:szCs w:val="14"/>
                <w:lang w:eastAsia="en-US"/>
              </w:rPr>
              <w:t xml:space="preserve">majoritairement mal </w:t>
            </w:r>
            <w:r w:rsidRPr="00E0148C">
              <w:rPr>
                <w:rFonts w:ascii="Arial" w:hAnsi="Arial" w:cs="Arial"/>
                <w:sz w:val="14"/>
                <w:szCs w:val="14"/>
                <w:lang w:eastAsia="en-US"/>
              </w:rPr>
              <w:t>orthographiés</w:t>
            </w:r>
          </w:p>
          <w:p w:rsidR="00730AF1" w:rsidRPr="00E0148C" w:rsidRDefault="00730AF1" w:rsidP="00986466">
            <w:pPr>
              <w:pStyle w:val="Paragraphedeliste"/>
              <w:numPr>
                <w:ilvl w:val="0"/>
                <w:numId w:val="145"/>
              </w:numPr>
              <w:spacing w:before="40" w:line="276" w:lineRule="auto"/>
              <w:ind w:left="288" w:right="-107" w:hanging="283"/>
              <w:rPr>
                <w:rFonts w:ascii="Arial" w:hAnsi="Arial" w:cs="Arial"/>
                <w:sz w:val="16"/>
                <w:szCs w:val="16"/>
                <w:lang w:eastAsia="en-US"/>
              </w:rPr>
            </w:pPr>
            <w:r w:rsidRPr="00E0148C">
              <w:rPr>
                <w:rFonts w:ascii="Arial" w:hAnsi="Arial" w:cs="Arial"/>
                <w:sz w:val="14"/>
                <w:szCs w:val="14"/>
                <w:lang w:eastAsia="en-US"/>
              </w:rPr>
              <w:t xml:space="preserve">Utilisation inadéquate des </w:t>
            </w:r>
            <w:r>
              <w:rPr>
                <w:rFonts w:ascii="Arial" w:hAnsi="Arial" w:cs="Arial"/>
                <w:sz w:val="14"/>
                <w:szCs w:val="14"/>
                <w:lang w:eastAsia="en-US"/>
              </w:rPr>
              <w:t xml:space="preserve"> correspondances </w:t>
            </w:r>
            <w:r w:rsidRPr="000C4F45">
              <w:rPr>
                <w:rFonts w:ascii="Arial" w:hAnsi="Arial" w:cs="Arial"/>
                <w:sz w:val="14"/>
                <w:szCs w:val="14"/>
                <w:lang w:eastAsia="en-US"/>
              </w:rPr>
              <w:t>« lettre-son »</w:t>
            </w:r>
            <w:r>
              <w:rPr>
                <w:rFonts w:ascii="Arial" w:hAnsi="Arial" w:cs="Arial"/>
                <w:sz w:val="14"/>
                <w:szCs w:val="14"/>
                <w:lang w:eastAsia="en-US"/>
              </w:rPr>
              <w:t xml:space="preserve"> dans les mots non-appris.</w:t>
            </w:r>
          </w:p>
        </w:tc>
      </w:tr>
      <w:tr w:rsidR="00730AF1" w:rsidRPr="002D1A6A" w:rsidTr="0025424D">
        <w:trPr>
          <w:trHeight w:val="137"/>
        </w:trPr>
        <w:tc>
          <w:tcPr>
            <w:tcW w:w="283" w:type="dxa"/>
            <w:vMerge/>
            <w:shd w:val="clear" w:color="auto" w:fill="DBE5F1"/>
          </w:tcPr>
          <w:p w:rsidR="00730AF1" w:rsidRPr="002D1A6A" w:rsidRDefault="00730AF1" w:rsidP="00730AF1">
            <w:pPr>
              <w:rPr>
                <w:rFonts w:ascii="Arial" w:hAnsi="Arial" w:cs="Arial"/>
                <w:sz w:val="16"/>
                <w:szCs w:val="16"/>
                <w:lang w:eastAsia="en-US"/>
              </w:rPr>
            </w:pPr>
          </w:p>
        </w:tc>
        <w:tc>
          <w:tcPr>
            <w:tcW w:w="2553" w:type="dxa"/>
            <w:vMerge/>
            <w:shd w:val="clear" w:color="auto" w:fill="auto"/>
          </w:tcPr>
          <w:p w:rsidR="00730AF1" w:rsidRPr="002D1A6A" w:rsidRDefault="00730AF1" w:rsidP="00730AF1">
            <w:pPr>
              <w:spacing w:before="40"/>
              <w:rPr>
                <w:rFonts w:ascii="Arial" w:hAnsi="Arial" w:cs="Arial"/>
                <w:b/>
                <w:sz w:val="16"/>
                <w:szCs w:val="16"/>
                <w:lang w:eastAsia="en-US"/>
              </w:rPr>
            </w:pPr>
          </w:p>
        </w:tc>
        <w:tc>
          <w:tcPr>
            <w:tcW w:w="614"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20</w:t>
            </w:r>
          </w:p>
        </w:tc>
        <w:tc>
          <w:tcPr>
            <w:tcW w:w="756"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19</w:t>
            </w:r>
          </w:p>
        </w:tc>
        <w:tc>
          <w:tcPr>
            <w:tcW w:w="898"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18</w:t>
            </w:r>
          </w:p>
        </w:tc>
        <w:tc>
          <w:tcPr>
            <w:tcW w:w="708"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17</w:t>
            </w:r>
          </w:p>
        </w:tc>
        <w:tc>
          <w:tcPr>
            <w:tcW w:w="851"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16</w:t>
            </w:r>
          </w:p>
        </w:tc>
        <w:tc>
          <w:tcPr>
            <w:tcW w:w="851"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15</w:t>
            </w:r>
          </w:p>
        </w:tc>
        <w:tc>
          <w:tcPr>
            <w:tcW w:w="850"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14</w:t>
            </w:r>
          </w:p>
        </w:tc>
        <w:tc>
          <w:tcPr>
            <w:tcW w:w="850"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13</w:t>
            </w:r>
          </w:p>
        </w:tc>
        <w:tc>
          <w:tcPr>
            <w:tcW w:w="851"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12</w:t>
            </w:r>
          </w:p>
        </w:tc>
        <w:tc>
          <w:tcPr>
            <w:tcW w:w="803"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11</w:t>
            </w:r>
          </w:p>
        </w:tc>
        <w:tc>
          <w:tcPr>
            <w:tcW w:w="803"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10</w:t>
            </w:r>
          </w:p>
        </w:tc>
        <w:tc>
          <w:tcPr>
            <w:tcW w:w="804" w:type="dxa"/>
            <w:gridSpan w:val="2"/>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8</w:t>
            </w:r>
          </w:p>
        </w:tc>
        <w:tc>
          <w:tcPr>
            <w:tcW w:w="756"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7</w:t>
            </w:r>
          </w:p>
        </w:tc>
        <w:tc>
          <w:tcPr>
            <w:tcW w:w="756"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4</w:t>
            </w:r>
          </w:p>
        </w:tc>
        <w:tc>
          <w:tcPr>
            <w:tcW w:w="756" w:type="dxa"/>
            <w:tcBorders>
              <w:top w:val="nil"/>
            </w:tcBorders>
            <w:shd w:val="clear" w:color="auto" w:fill="auto"/>
            <w:vAlign w:val="center"/>
          </w:tcPr>
          <w:p w:rsidR="00730AF1" w:rsidRPr="002D1A6A" w:rsidRDefault="00730AF1" w:rsidP="00730AF1">
            <w:pPr>
              <w:jc w:val="center"/>
              <w:rPr>
                <w:rFonts w:ascii="Arial" w:hAnsi="Arial" w:cs="Arial"/>
                <w:sz w:val="16"/>
                <w:szCs w:val="16"/>
                <w:lang w:eastAsia="en-US"/>
              </w:rPr>
            </w:pPr>
            <w:r w:rsidRPr="002D1A6A">
              <w:rPr>
                <w:rFonts w:ascii="Arial" w:hAnsi="Arial" w:cs="Arial"/>
                <w:sz w:val="16"/>
                <w:szCs w:val="16"/>
                <w:lang w:eastAsia="en-US"/>
              </w:rPr>
              <w:t>0</w:t>
            </w:r>
          </w:p>
        </w:tc>
      </w:tr>
      <w:tr w:rsidR="00730AF1" w:rsidRPr="002D1A6A" w:rsidTr="0025424D">
        <w:trPr>
          <w:trHeight w:val="367"/>
        </w:trPr>
        <w:tc>
          <w:tcPr>
            <w:tcW w:w="283" w:type="dxa"/>
            <w:vMerge/>
            <w:shd w:val="clear" w:color="auto" w:fill="DBE5F1"/>
          </w:tcPr>
          <w:p w:rsidR="00730AF1" w:rsidRPr="002D1A6A" w:rsidRDefault="00730AF1" w:rsidP="00730AF1">
            <w:pPr>
              <w:rPr>
                <w:rFonts w:ascii="Arial" w:hAnsi="Arial" w:cs="Arial"/>
                <w:b/>
                <w:sz w:val="16"/>
                <w:szCs w:val="16"/>
                <w:lang w:eastAsia="en-US"/>
              </w:rPr>
            </w:pPr>
          </w:p>
        </w:tc>
        <w:tc>
          <w:tcPr>
            <w:tcW w:w="2553" w:type="dxa"/>
            <w:shd w:val="clear" w:color="auto" w:fill="DBE5F1"/>
          </w:tcPr>
          <w:p w:rsidR="00730AF1" w:rsidRPr="002D1A6A" w:rsidRDefault="00730AF1" w:rsidP="00730AF1">
            <w:pPr>
              <w:spacing w:before="40" w:line="276" w:lineRule="auto"/>
              <w:rPr>
                <w:rFonts w:ascii="Arial" w:hAnsi="Arial" w:cs="Arial"/>
                <w:b/>
                <w:sz w:val="16"/>
                <w:szCs w:val="16"/>
                <w:lang w:eastAsia="en-US"/>
              </w:rPr>
            </w:pPr>
            <w:r w:rsidRPr="002D1A6A">
              <w:rPr>
                <w:rFonts w:ascii="Arial" w:hAnsi="Arial" w:cs="Arial"/>
                <w:b/>
                <w:sz w:val="16"/>
                <w:szCs w:val="16"/>
                <w:lang w:eastAsia="en-US"/>
              </w:rPr>
              <w:t>6. Qualité de la présentation</w:t>
            </w:r>
            <w:r>
              <w:rPr>
                <w:rFonts w:ascii="Arial" w:hAnsi="Arial" w:cs="Arial"/>
                <w:b/>
                <w:sz w:val="16"/>
                <w:szCs w:val="16"/>
                <w:lang w:eastAsia="en-US"/>
              </w:rPr>
              <w:t>*</w:t>
            </w:r>
          </w:p>
        </w:tc>
        <w:tc>
          <w:tcPr>
            <w:tcW w:w="11907" w:type="dxa"/>
            <w:gridSpan w:val="16"/>
            <w:tcBorders>
              <w:top w:val="single" w:sz="4" w:space="0" w:color="auto"/>
            </w:tcBorders>
            <w:shd w:val="clear" w:color="auto" w:fill="DBE5F1"/>
            <w:vAlign w:val="center"/>
          </w:tcPr>
          <w:p w:rsidR="00730AF1" w:rsidRPr="002D1A6A" w:rsidRDefault="00730AF1" w:rsidP="00730AF1">
            <w:pPr>
              <w:spacing w:line="276" w:lineRule="auto"/>
              <w:rPr>
                <w:rFonts w:ascii="Arial" w:hAnsi="Arial" w:cs="Arial"/>
                <w:sz w:val="16"/>
                <w:szCs w:val="16"/>
                <w:lang w:eastAsia="en-US"/>
              </w:rPr>
            </w:pPr>
            <w:r w:rsidRPr="002D1A6A">
              <w:rPr>
                <w:rFonts w:ascii="Arial" w:hAnsi="Arial" w:cs="Arial"/>
                <w:sz w:val="16"/>
                <w:szCs w:val="16"/>
                <w:lang w:eastAsia="en-US"/>
              </w:rPr>
              <w:t>Rétroaction :</w:t>
            </w:r>
          </w:p>
        </w:tc>
      </w:tr>
      <w:tr w:rsidR="00730AF1" w:rsidRPr="002D1A6A" w:rsidTr="0025424D">
        <w:trPr>
          <w:trHeight w:val="114"/>
        </w:trPr>
        <w:tc>
          <w:tcPr>
            <w:tcW w:w="283" w:type="dxa"/>
            <w:vMerge/>
            <w:shd w:val="clear" w:color="auto" w:fill="DBE5F1"/>
          </w:tcPr>
          <w:p w:rsidR="00730AF1" w:rsidRPr="002D1A6A" w:rsidRDefault="00730AF1" w:rsidP="00730AF1">
            <w:pPr>
              <w:ind w:left="176" w:hanging="176"/>
              <w:rPr>
                <w:rFonts w:ascii="Arial" w:hAnsi="Arial" w:cs="Arial"/>
                <w:b/>
                <w:sz w:val="16"/>
                <w:szCs w:val="16"/>
                <w:lang w:eastAsia="en-US"/>
              </w:rPr>
            </w:pPr>
          </w:p>
        </w:tc>
        <w:tc>
          <w:tcPr>
            <w:tcW w:w="2553" w:type="dxa"/>
            <w:shd w:val="clear" w:color="auto" w:fill="DBE5F1"/>
          </w:tcPr>
          <w:p w:rsidR="00730AF1" w:rsidRPr="002D1A6A" w:rsidRDefault="00730AF1" w:rsidP="00730AF1">
            <w:pPr>
              <w:spacing w:before="40"/>
              <w:ind w:left="176" w:hanging="176"/>
              <w:rPr>
                <w:rFonts w:ascii="Arial" w:hAnsi="Arial" w:cs="Arial"/>
                <w:b/>
                <w:sz w:val="16"/>
                <w:szCs w:val="16"/>
                <w:lang w:eastAsia="en-US"/>
              </w:rPr>
            </w:pPr>
            <w:r w:rsidRPr="002D1A6A">
              <w:rPr>
                <w:rFonts w:ascii="Arial" w:hAnsi="Arial" w:cs="Arial"/>
                <w:b/>
                <w:sz w:val="16"/>
                <w:szCs w:val="16"/>
                <w:lang w:eastAsia="en-US"/>
              </w:rPr>
              <w:t>7. Recours à des stratégies appropriées*</w:t>
            </w:r>
          </w:p>
        </w:tc>
        <w:tc>
          <w:tcPr>
            <w:tcW w:w="11907" w:type="dxa"/>
            <w:gridSpan w:val="16"/>
            <w:tcBorders>
              <w:top w:val="single" w:sz="4" w:space="0" w:color="auto"/>
            </w:tcBorders>
            <w:shd w:val="clear" w:color="auto" w:fill="DBE5F1"/>
            <w:vAlign w:val="center"/>
          </w:tcPr>
          <w:p w:rsidR="00730AF1" w:rsidRPr="002D1A6A" w:rsidRDefault="00730AF1" w:rsidP="00730AF1">
            <w:pPr>
              <w:rPr>
                <w:rFonts w:ascii="Arial" w:hAnsi="Arial" w:cs="Arial"/>
                <w:sz w:val="16"/>
                <w:szCs w:val="16"/>
                <w:lang w:eastAsia="en-US"/>
              </w:rPr>
            </w:pPr>
            <w:r w:rsidRPr="002D1A6A">
              <w:rPr>
                <w:rFonts w:ascii="Arial" w:hAnsi="Arial" w:cs="Arial"/>
                <w:sz w:val="16"/>
                <w:szCs w:val="16"/>
                <w:lang w:eastAsia="en-US"/>
              </w:rPr>
              <w:t>Rétroaction :</w:t>
            </w:r>
          </w:p>
        </w:tc>
      </w:tr>
    </w:tbl>
    <w:p w:rsidR="00FF0E11" w:rsidRPr="0025424D" w:rsidRDefault="00FF0E11" w:rsidP="0025424D">
      <w:pPr>
        <w:spacing w:before="120"/>
        <w:rPr>
          <w:rFonts w:ascii="Arial Narrow" w:hAnsi="Arial Narrow" w:cs="Arial"/>
          <w:sz w:val="14"/>
          <w:szCs w:val="16"/>
          <w:lang w:eastAsia="en-US"/>
        </w:rPr>
      </w:pPr>
      <w:r w:rsidRPr="0025424D">
        <w:rPr>
          <w:rFonts w:ascii="Arial Narrow" w:hAnsi="Arial Narrow"/>
          <w:b/>
          <w:sz w:val="14"/>
          <w:szCs w:val="16"/>
        </w:rPr>
        <w:t>*</w:t>
      </w:r>
      <w:r w:rsidRPr="0025424D">
        <w:rPr>
          <w:rFonts w:ascii="Arial Narrow" w:hAnsi="Arial Narrow"/>
          <w:sz w:val="14"/>
          <w:szCs w:val="16"/>
          <w:lang w:eastAsia="en-US"/>
        </w:rPr>
        <w:t xml:space="preserve"> </w:t>
      </w:r>
      <w:r w:rsidRPr="0025424D">
        <w:rPr>
          <w:rFonts w:ascii="Arial Narrow" w:hAnsi="Arial Narrow" w:cs="Arial"/>
          <w:sz w:val="14"/>
          <w:szCs w:val="16"/>
          <w:lang w:eastAsia="en-US"/>
        </w:rPr>
        <w:t>La cohérence du texte, l’utilisation d’un vocabulaire approprié, la qualité de la présentation, le recours à des stratégies appropriées doivent faire l’objet d’une rétroaction à l’élève</w:t>
      </w:r>
      <w:r w:rsidR="00DA0A8C">
        <w:rPr>
          <w:rFonts w:ascii="Arial Narrow" w:hAnsi="Arial Narrow" w:cs="Arial"/>
          <w:sz w:val="14"/>
          <w:szCs w:val="16"/>
          <w:lang w:eastAsia="en-US"/>
        </w:rPr>
        <w:t>,</w:t>
      </w:r>
      <w:r w:rsidRPr="0025424D">
        <w:rPr>
          <w:rFonts w:ascii="Arial Narrow" w:hAnsi="Arial Narrow" w:cs="Arial"/>
          <w:sz w:val="14"/>
          <w:szCs w:val="16"/>
          <w:lang w:eastAsia="en-US"/>
        </w:rPr>
        <w:t xml:space="preserve"> mais ne doivent pas être considérés dans les résultats communiqués au bulletin.</w:t>
      </w:r>
    </w:p>
    <w:p w:rsidR="002817C6" w:rsidRPr="000A345F" w:rsidRDefault="002817C6" w:rsidP="00FF0E11">
      <w:pPr>
        <w:rPr>
          <w:b/>
          <w:szCs w:val="22"/>
          <w:lang w:eastAsia="en-US"/>
        </w:rPr>
        <w:sectPr w:rsidR="002817C6" w:rsidRPr="000A345F" w:rsidSect="00730AF1">
          <w:headerReference w:type="default" r:id="rId26"/>
          <w:footnotePr>
            <w:numRestart w:val="eachPage"/>
          </w:footnotePr>
          <w:type w:val="continuous"/>
          <w:pgSz w:w="15840" w:h="12240" w:orient="landscape"/>
          <w:pgMar w:top="709" w:right="851" w:bottom="567" w:left="851" w:header="709" w:footer="235" w:gutter="0"/>
          <w:cols w:space="708"/>
          <w:docGrid w:linePitch="360"/>
        </w:sectPr>
      </w:pPr>
    </w:p>
    <w:p w:rsidR="001B07A8" w:rsidRPr="003463B4" w:rsidRDefault="001B07A8" w:rsidP="0025424D">
      <w:pPr>
        <w:spacing w:after="120"/>
        <w:ind w:left="-142"/>
        <w:rPr>
          <w:rFonts w:ascii="Arial Narrow" w:hAnsi="Arial Narrow"/>
          <w:b/>
          <w:sz w:val="32"/>
          <w:szCs w:val="22"/>
          <w:lang w:eastAsia="en-US"/>
        </w:rPr>
      </w:pPr>
      <w:r w:rsidRPr="003463B4">
        <w:rPr>
          <w:b/>
          <w:color w:val="595959"/>
          <w:sz w:val="28"/>
          <w:szCs w:val="24"/>
        </w:rPr>
        <w:lastRenderedPageBreak/>
        <w:t>GRILLE DESCRIPTIVE POUR L’ÉVALUATION DE LA COMPÉTENCE ÉCRIRE DES TEXTES VARIÉS</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2553"/>
        <w:gridCol w:w="614"/>
        <w:gridCol w:w="756"/>
        <w:gridCol w:w="898"/>
        <w:gridCol w:w="708"/>
        <w:gridCol w:w="851"/>
        <w:gridCol w:w="851"/>
        <w:gridCol w:w="850"/>
        <w:gridCol w:w="850"/>
        <w:gridCol w:w="851"/>
        <w:gridCol w:w="803"/>
        <w:gridCol w:w="756"/>
        <w:gridCol w:w="47"/>
        <w:gridCol w:w="804"/>
        <w:gridCol w:w="756"/>
        <w:gridCol w:w="756"/>
        <w:gridCol w:w="756"/>
      </w:tblGrid>
      <w:tr w:rsidR="004F3E9E" w:rsidRPr="000D4B98" w:rsidTr="0025424D">
        <w:trPr>
          <w:trHeight w:val="343"/>
        </w:trPr>
        <w:tc>
          <w:tcPr>
            <w:tcW w:w="11624" w:type="dxa"/>
            <w:gridSpan w:val="13"/>
            <w:tcBorders>
              <w:top w:val="nil"/>
              <w:left w:val="nil"/>
              <w:bottom w:val="nil"/>
              <w:right w:val="nil"/>
            </w:tcBorders>
            <w:shd w:val="clear" w:color="auto" w:fill="auto"/>
            <w:vAlign w:val="center"/>
          </w:tcPr>
          <w:p w:rsidR="004F3E9E" w:rsidRPr="00C837BC" w:rsidRDefault="0063779B" w:rsidP="004F3E9E">
            <w:pPr>
              <w:spacing w:after="80"/>
              <w:rPr>
                <w:rFonts w:ascii="Arial" w:hAnsi="Arial" w:cs="Arial"/>
                <w:b/>
                <w:color w:val="2F5496"/>
                <w:lang w:eastAsia="en-US"/>
              </w:rPr>
            </w:pPr>
            <w:r>
              <w:rPr>
                <w:b/>
                <w:color w:val="2F5496"/>
              </w:rPr>
              <w:t>Se r</w:t>
            </w:r>
            <w:r w:rsidRPr="00C837BC">
              <w:rPr>
                <w:b/>
                <w:color w:val="2F5496"/>
              </w:rPr>
              <w:t xml:space="preserve">éférer au document </w:t>
            </w:r>
            <w:r w:rsidRPr="00C837BC">
              <w:rPr>
                <w:b/>
                <w:i/>
                <w:color w:val="2F5496"/>
              </w:rPr>
              <w:t>Précisions sur les critères d’évaluation</w:t>
            </w:r>
            <w:r w:rsidRPr="00C837BC">
              <w:rPr>
                <w:b/>
                <w:color w:val="2F5496"/>
              </w:rPr>
              <w:t xml:space="preserve"> pour </w:t>
            </w:r>
            <w:r>
              <w:rPr>
                <w:b/>
                <w:color w:val="2F5496"/>
              </w:rPr>
              <w:t>appliquer</w:t>
            </w:r>
            <w:r w:rsidRPr="00C837BC">
              <w:rPr>
                <w:b/>
                <w:color w:val="2F5496"/>
              </w:rPr>
              <w:t xml:space="preserve"> la grille d’évaluation.</w:t>
            </w:r>
          </w:p>
        </w:tc>
        <w:tc>
          <w:tcPr>
            <w:tcW w:w="3119" w:type="dxa"/>
            <w:gridSpan w:val="5"/>
            <w:tcBorders>
              <w:top w:val="nil"/>
              <w:left w:val="nil"/>
              <w:bottom w:val="nil"/>
              <w:right w:val="nil"/>
            </w:tcBorders>
            <w:shd w:val="clear" w:color="auto" w:fill="auto"/>
          </w:tcPr>
          <w:p w:rsidR="004F3E9E" w:rsidRPr="002D1A6A" w:rsidRDefault="00487152" w:rsidP="004F3E9E">
            <w:pPr>
              <w:spacing w:after="80"/>
              <w:jc w:val="right"/>
              <w:rPr>
                <w:rFonts w:ascii="Arial" w:hAnsi="Arial" w:cs="Arial"/>
                <w:b/>
                <w:lang w:eastAsia="en-US"/>
              </w:rPr>
            </w:pPr>
            <w:r w:rsidRPr="00A35E80">
              <w:rPr>
                <w:b/>
                <w:noProof/>
              </w:rPr>
              <w:drawing>
                <wp:inline distT="0" distB="0" distL="0" distR="0">
                  <wp:extent cx="247650" cy="247650"/>
                  <wp:effectExtent l="0" t="0" r="0" b="0"/>
                  <wp:docPr id="1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4F3E9E" w:rsidRPr="00A35E80">
              <w:rPr>
                <w:b/>
              </w:rPr>
              <w:t>_____</w:t>
            </w:r>
            <w:r w:rsidR="004F3E9E">
              <w:rPr>
                <w:b/>
              </w:rPr>
              <w:t>/</w:t>
            </w:r>
            <w:r w:rsidR="004F3E9E" w:rsidRPr="00A35E80">
              <w:rPr>
                <w:b/>
              </w:rPr>
              <w:t xml:space="preserve">60   </w:t>
            </w:r>
            <w:r w:rsidR="004F3E9E" w:rsidRPr="00A35E80">
              <w:rPr>
                <w:b/>
                <w:szCs w:val="24"/>
              </w:rPr>
              <w:t>_____    /</w:t>
            </w:r>
            <w:r w:rsidR="004F3E9E" w:rsidRPr="004328BE">
              <w:rPr>
                <w:b/>
                <w:szCs w:val="24"/>
              </w:rPr>
              <w:t>100</w:t>
            </w:r>
          </w:p>
        </w:tc>
      </w:tr>
      <w:tr w:rsidR="004F3E9E" w:rsidRPr="000D4B98" w:rsidTr="0025424D">
        <w:trPr>
          <w:trHeight w:val="343"/>
        </w:trPr>
        <w:tc>
          <w:tcPr>
            <w:tcW w:w="2836" w:type="dxa"/>
            <w:gridSpan w:val="2"/>
            <w:tcBorders>
              <w:top w:val="single" w:sz="4" w:space="0" w:color="auto"/>
              <w:left w:val="single" w:sz="4" w:space="0" w:color="auto"/>
            </w:tcBorders>
            <w:shd w:val="clear" w:color="auto" w:fill="auto"/>
            <w:vAlign w:val="center"/>
          </w:tcPr>
          <w:p w:rsidR="004F3E9E" w:rsidRPr="000D4B98" w:rsidRDefault="004F3E9E" w:rsidP="004F3E9E">
            <w:pPr>
              <w:rPr>
                <w:rFonts w:ascii="Arial" w:hAnsi="Arial" w:cs="Arial"/>
                <w:caps/>
                <w:lang w:eastAsia="en-US"/>
              </w:rPr>
            </w:pPr>
            <w:r w:rsidRPr="00B466BD">
              <w:rPr>
                <w:rFonts w:ascii="Arial" w:hAnsi="Arial" w:cs="Arial"/>
                <w:b/>
                <w:sz w:val="22"/>
                <w:lang w:eastAsia="en-US"/>
              </w:rPr>
              <w:t>2</w:t>
            </w:r>
            <w:r w:rsidRPr="00B466BD">
              <w:rPr>
                <w:rFonts w:ascii="Arial" w:hAnsi="Arial" w:cs="Arial"/>
                <w:b/>
                <w:sz w:val="22"/>
                <w:vertAlign w:val="superscript"/>
                <w:lang w:eastAsia="en-US"/>
              </w:rPr>
              <w:t>e</w:t>
            </w:r>
            <w:r w:rsidRPr="00B466BD">
              <w:rPr>
                <w:rFonts w:ascii="Arial" w:hAnsi="Arial" w:cs="Arial"/>
                <w:b/>
                <w:sz w:val="22"/>
                <w:lang w:eastAsia="en-US"/>
              </w:rPr>
              <w:t xml:space="preserve"> </w:t>
            </w:r>
            <w:r w:rsidRPr="00B466BD">
              <w:rPr>
                <w:rFonts w:ascii="Arial" w:hAnsi="Arial" w:cs="Arial"/>
                <w:b/>
                <w:caps/>
                <w:sz w:val="22"/>
                <w:lang w:eastAsia="en-US"/>
              </w:rPr>
              <w:t>année du primaire</w:t>
            </w:r>
          </w:p>
        </w:tc>
        <w:tc>
          <w:tcPr>
            <w:tcW w:w="2268" w:type="dxa"/>
            <w:gridSpan w:val="3"/>
            <w:tcBorders>
              <w:top w:val="single" w:sz="4" w:space="0" w:color="auto"/>
              <w:bottom w:val="single" w:sz="4" w:space="0" w:color="auto"/>
            </w:tcBorders>
            <w:shd w:val="clear" w:color="auto" w:fill="DBE5F1"/>
            <w:vAlign w:val="center"/>
          </w:tcPr>
          <w:p w:rsidR="004F3E9E" w:rsidRPr="000D4B98" w:rsidRDefault="004F3E9E" w:rsidP="004F3E9E">
            <w:pPr>
              <w:jc w:val="center"/>
              <w:rPr>
                <w:rFonts w:ascii="Arial" w:hAnsi="Arial" w:cs="Arial"/>
                <w:b/>
                <w:lang w:eastAsia="en-US"/>
              </w:rPr>
            </w:pPr>
            <w:r w:rsidRPr="000D4B98">
              <w:rPr>
                <w:rFonts w:ascii="Arial" w:hAnsi="Arial" w:cs="Arial"/>
                <w:b/>
                <w:lang w:eastAsia="en-US"/>
              </w:rPr>
              <w:t>A</w:t>
            </w:r>
          </w:p>
        </w:tc>
        <w:tc>
          <w:tcPr>
            <w:tcW w:w="2410" w:type="dxa"/>
            <w:gridSpan w:val="3"/>
            <w:tcBorders>
              <w:top w:val="single" w:sz="4" w:space="0" w:color="auto"/>
              <w:bottom w:val="single" w:sz="4" w:space="0" w:color="auto"/>
            </w:tcBorders>
            <w:shd w:val="clear" w:color="auto" w:fill="DBE5F1"/>
            <w:vAlign w:val="center"/>
          </w:tcPr>
          <w:p w:rsidR="004F3E9E" w:rsidRPr="000D4B98" w:rsidRDefault="004F3E9E" w:rsidP="004F3E9E">
            <w:pPr>
              <w:jc w:val="center"/>
              <w:rPr>
                <w:rFonts w:ascii="Arial" w:hAnsi="Arial" w:cs="Arial"/>
                <w:b/>
                <w:lang w:eastAsia="en-US"/>
              </w:rPr>
            </w:pPr>
            <w:r w:rsidRPr="000D4B98">
              <w:rPr>
                <w:rFonts w:ascii="Arial" w:hAnsi="Arial" w:cs="Arial"/>
                <w:b/>
                <w:lang w:eastAsia="en-US"/>
              </w:rPr>
              <w:t>B</w:t>
            </w:r>
          </w:p>
        </w:tc>
        <w:tc>
          <w:tcPr>
            <w:tcW w:w="2551" w:type="dxa"/>
            <w:gridSpan w:val="3"/>
            <w:tcBorders>
              <w:top w:val="single" w:sz="4" w:space="0" w:color="auto"/>
              <w:bottom w:val="single" w:sz="4" w:space="0" w:color="auto"/>
            </w:tcBorders>
            <w:shd w:val="clear" w:color="auto" w:fill="DBE5F1"/>
            <w:vAlign w:val="center"/>
          </w:tcPr>
          <w:p w:rsidR="004F3E9E" w:rsidRPr="000D4B98" w:rsidRDefault="004F3E9E" w:rsidP="004F3E9E">
            <w:pPr>
              <w:jc w:val="center"/>
              <w:rPr>
                <w:rFonts w:ascii="Arial" w:hAnsi="Arial" w:cs="Arial"/>
                <w:b/>
                <w:lang w:eastAsia="en-US"/>
              </w:rPr>
            </w:pPr>
            <w:r w:rsidRPr="000D4B98">
              <w:rPr>
                <w:rFonts w:ascii="Arial" w:hAnsi="Arial" w:cs="Arial"/>
                <w:b/>
                <w:lang w:eastAsia="en-US"/>
              </w:rPr>
              <w:t>C</w:t>
            </w:r>
          </w:p>
        </w:tc>
        <w:tc>
          <w:tcPr>
            <w:tcW w:w="2410" w:type="dxa"/>
            <w:gridSpan w:val="4"/>
            <w:tcBorders>
              <w:top w:val="single" w:sz="4" w:space="0" w:color="auto"/>
              <w:bottom w:val="single" w:sz="4" w:space="0" w:color="auto"/>
            </w:tcBorders>
            <w:shd w:val="clear" w:color="auto" w:fill="DBE5F1"/>
            <w:vAlign w:val="center"/>
          </w:tcPr>
          <w:p w:rsidR="004F3E9E" w:rsidRPr="000D4B98" w:rsidRDefault="004F3E9E" w:rsidP="004F3E9E">
            <w:pPr>
              <w:jc w:val="center"/>
              <w:rPr>
                <w:rFonts w:ascii="Arial" w:hAnsi="Arial" w:cs="Arial"/>
                <w:b/>
                <w:lang w:eastAsia="en-US"/>
              </w:rPr>
            </w:pPr>
            <w:r w:rsidRPr="000D4B98">
              <w:rPr>
                <w:rFonts w:ascii="Arial" w:hAnsi="Arial" w:cs="Arial"/>
                <w:b/>
                <w:lang w:eastAsia="en-US"/>
              </w:rPr>
              <w:t>D</w:t>
            </w:r>
          </w:p>
        </w:tc>
        <w:tc>
          <w:tcPr>
            <w:tcW w:w="2268" w:type="dxa"/>
            <w:gridSpan w:val="3"/>
            <w:tcBorders>
              <w:top w:val="single" w:sz="4" w:space="0" w:color="auto"/>
              <w:bottom w:val="single" w:sz="4" w:space="0" w:color="auto"/>
            </w:tcBorders>
            <w:shd w:val="clear" w:color="auto" w:fill="DBE5F1"/>
            <w:vAlign w:val="center"/>
          </w:tcPr>
          <w:p w:rsidR="004F3E9E" w:rsidRPr="000D4B98" w:rsidRDefault="004F3E9E" w:rsidP="004F3E9E">
            <w:pPr>
              <w:jc w:val="center"/>
              <w:rPr>
                <w:rFonts w:ascii="Arial" w:hAnsi="Arial" w:cs="Arial"/>
                <w:b/>
                <w:lang w:eastAsia="en-US"/>
              </w:rPr>
            </w:pPr>
            <w:r w:rsidRPr="000D4B98">
              <w:rPr>
                <w:rFonts w:ascii="Arial" w:hAnsi="Arial" w:cs="Arial"/>
                <w:b/>
                <w:lang w:eastAsia="en-US"/>
              </w:rPr>
              <w:t>E</w:t>
            </w:r>
          </w:p>
        </w:tc>
      </w:tr>
      <w:tr w:rsidR="004F3E9E" w:rsidRPr="000D4B98" w:rsidTr="0025424D">
        <w:trPr>
          <w:trHeight w:val="564"/>
        </w:trPr>
        <w:tc>
          <w:tcPr>
            <w:tcW w:w="283" w:type="dxa"/>
            <w:vMerge w:val="restart"/>
            <w:shd w:val="clear" w:color="auto" w:fill="DBE5F1"/>
            <w:textDirection w:val="btLr"/>
            <w:vAlign w:val="center"/>
          </w:tcPr>
          <w:p w:rsidR="004F3E9E" w:rsidRPr="000D4B98" w:rsidRDefault="004F3E9E" w:rsidP="004F3E9E">
            <w:pPr>
              <w:ind w:left="113" w:right="113"/>
              <w:jc w:val="center"/>
              <w:rPr>
                <w:rFonts w:ascii="Arial" w:hAnsi="Arial" w:cs="Arial"/>
                <w:b/>
                <w:sz w:val="16"/>
                <w:szCs w:val="16"/>
                <w:lang w:eastAsia="en-US"/>
              </w:rPr>
            </w:pPr>
            <w:r w:rsidRPr="000D4B98">
              <w:rPr>
                <w:rFonts w:ascii="Arial" w:hAnsi="Arial" w:cs="Arial"/>
                <w:b/>
                <w:sz w:val="16"/>
                <w:szCs w:val="16"/>
                <w:lang w:eastAsia="en-US"/>
              </w:rPr>
              <w:t>CRITÈRES D’ÉVALUATION</w:t>
            </w:r>
          </w:p>
        </w:tc>
        <w:tc>
          <w:tcPr>
            <w:tcW w:w="2553" w:type="dxa"/>
            <w:vMerge w:val="restart"/>
            <w:shd w:val="clear" w:color="auto" w:fill="auto"/>
          </w:tcPr>
          <w:p w:rsidR="004F3E9E" w:rsidRPr="000D4B98" w:rsidRDefault="004F3E9E" w:rsidP="004F3E9E">
            <w:pPr>
              <w:spacing w:before="40"/>
              <w:ind w:left="184" w:hanging="184"/>
              <w:rPr>
                <w:rFonts w:ascii="Arial" w:hAnsi="Arial" w:cs="Arial"/>
                <w:b/>
                <w:lang w:eastAsia="en-US"/>
              </w:rPr>
            </w:pPr>
            <w:r w:rsidRPr="000D4B98">
              <w:rPr>
                <w:rFonts w:ascii="Arial" w:hAnsi="Arial" w:cs="Arial"/>
                <w:b/>
                <w:sz w:val="16"/>
                <w:szCs w:val="16"/>
                <w:lang w:eastAsia="en-US"/>
              </w:rPr>
              <w:t xml:space="preserve">1. </w:t>
            </w:r>
            <w:r w:rsidRPr="000D4B98">
              <w:rPr>
                <w:rFonts w:ascii="Arial" w:hAnsi="Arial" w:cs="Arial"/>
                <w:b/>
                <w:sz w:val="16"/>
                <w:szCs w:val="16"/>
                <w:lang w:eastAsia="en-US"/>
              </w:rPr>
              <w:tab/>
              <w:t>Adaptation à la situation de communication</w:t>
            </w:r>
            <w:r w:rsidRPr="000D4B98">
              <w:rPr>
                <w:rStyle w:val="Appelnotedebasdep"/>
                <w:rFonts w:ascii="Arial" w:hAnsi="Arial" w:cs="Arial"/>
                <w:b/>
                <w:lang w:eastAsia="en-US"/>
              </w:rPr>
              <w:footnoteReference w:id="4"/>
            </w:r>
          </w:p>
          <w:p w:rsidR="004F3E9E" w:rsidRPr="000D4B98" w:rsidRDefault="004F3E9E" w:rsidP="004F3E9E">
            <w:pPr>
              <w:spacing w:before="40"/>
              <w:ind w:left="184" w:hanging="184"/>
              <w:rPr>
                <w:rFonts w:ascii="Arial" w:hAnsi="Arial" w:cs="Arial"/>
                <w:b/>
                <w:sz w:val="16"/>
                <w:szCs w:val="16"/>
                <w:lang w:eastAsia="en-US"/>
              </w:rPr>
            </w:pPr>
          </w:p>
          <w:p w:rsidR="004F3E9E" w:rsidRPr="000D4B98" w:rsidRDefault="004F3E9E" w:rsidP="00986466">
            <w:pPr>
              <w:pStyle w:val="Paragraphedeliste"/>
              <w:numPr>
                <w:ilvl w:val="0"/>
                <w:numId w:val="26"/>
              </w:numPr>
              <w:spacing w:before="40"/>
              <w:ind w:left="176" w:hanging="142"/>
              <w:rPr>
                <w:rFonts w:ascii="Arial" w:hAnsi="Arial" w:cs="Arial"/>
                <w:i/>
                <w:sz w:val="16"/>
                <w:szCs w:val="16"/>
                <w:lang w:eastAsia="en-US"/>
              </w:rPr>
            </w:pPr>
            <w:r w:rsidRPr="000D4B98">
              <w:rPr>
                <w:rFonts w:ascii="Arial" w:hAnsi="Arial" w:cs="Arial"/>
                <w:i/>
                <w:sz w:val="16"/>
                <w:szCs w:val="16"/>
                <w:lang w:eastAsia="en-US"/>
              </w:rPr>
              <w:t>Respect du projet d’écriture</w:t>
            </w:r>
          </w:p>
          <w:p w:rsidR="004F3E9E" w:rsidRPr="000D4B98" w:rsidRDefault="004F3E9E" w:rsidP="00986466">
            <w:pPr>
              <w:pStyle w:val="Paragraphedeliste"/>
              <w:numPr>
                <w:ilvl w:val="0"/>
                <w:numId w:val="26"/>
              </w:numPr>
              <w:spacing w:before="40"/>
              <w:ind w:left="176" w:hanging="142"/>
              <w:rPr>
                <w:rFonts w:ascii="Arial" w:hAnsi="Arial" w:cs="Arial"/>
                <w:sz w:val="16"/>
                <w:szCs w:val="16"/>
                <w:lang w:eastAsia="en-US"/>
              </w:rPr>
            </w:pPr>
            <w:r w:rsidRPr="000D4B98">
              <w:rPr>
                <w:rFonts w:ascii="Arial" w:hAnsi="Arial" w:cs="Arial"/>
                <w:i/>
                <w:sz w:val="16"/>
                <w:szCs w:val="16"/>
                <w:lang w:eastAsia="en-US"/>
              </w:rPr>
              <w:t>Prise en compte du sujet</w:t>
            </w:r>
          </w:p>
          <w:p w:rsidR="004F3E9E" w:rsidRPr="000D4B98" w:rsidRDefault="004F3E9E" w:rsidP="00986466">
            <w:pPr>
              <w:pStyle w:val="Paragraphedeliste"/>
              <w:numPr>
                <w:ilvl w:val="0"/>
                <w:numId w:val="26"/>
              </w:numPr>
              <w:spacing w:before="40"/>
              <w:ind w:left="176" w:hanging="142"/>
              <w:rPr>
                <w:rFonts w:ascii="Arial" w:hAnsi="Arial" w:cs="Arial"/>
                <w:sz w:val="16"/>
                <w:szCs w:val="16"/>
                <w:lang w:eastAsia="en-US"/>
              </w:rPr>
            </w:pPr>
            <w:r w:rsidRPr="000D4B98">
              <w:rPr>
                <w:rFonts w:ascii="Arial" w:hAnsi="Arial" w:cs="Arial"/>
                <w:i/>
                <w:sz w:val="16"/>
                <w:szCs w:val="16"/>
                <w:lang w:eastAsia="en-US"/>
              </w:rPr>
              <w:t>Développement des idées</w:t>
            </w:r>
          </w:p>
        </w:tc>
        <w:tc>
          <w:tcPr>
            <w:tcW w:w="2268" w:type="dxa"/>
            <w:gridSpan w:val="3"/>
            <w:tcBorders>
              <w:bottom w:val="dotted" w:sz="4" w:space="0" w:color="auto"/>
            </w:tcBorders>
            <w:shd w:val="clear" w:color="auto" w:fill="auto"/>
          </w:tcPr>
          <w:p w:rsidR="004F3E9E" w:rsidRPr="000D4B98" w:rsidRDefault="004F3E9E" w:rsidP="004F3E9E">
            <w:pPr>
              <w:spacing w:line="276" w:lineRule="auto"/>
              <w:ind w:left="-21"/>
              <w:rPr>
                <w:rFonts w:ascii="Arial" w:hAnsi="Arial" w:cs="Arial"/>
                <w:sz w:val="16"/>
                <w:szCs w:val="16"/>
                <w:lang w:eastAsia="en-US"/>
              </w:rPr>
            </w:pPr>
            <w:r w:rsidRPr="000D4B98">
              <w:rPr>
                <w:rFonts w:ascii="Arial" w:hAnsi="Arial" w:cs="Arial"/>
                <w:sz w:val="16"/>
                <w:szCs w:val="16"/>
                <w:lang w:eastAsia="en-US"/>
              </w:rPr>
              <w:t>Tous les éléments</w:t>
            </w:r>
            <w:r w:rsidRPr="000D4B98">
              <w:rPr>
                <w:rFonts w:ascii="Arial" w:hAnsi="Arial" w:cs="Arial"/>
                <w:sz w:val="16"/>
                <w:szCs w:val="16"/>
              </w:rPr>
              <w:t xml:space="preserve"> </w:t>
            </w:r>
            <w:r w:rsidRPr="000D4B98">
              <w:rPr>
                <w:rFonts w:ascii="Arial" w:hAnsi="Arial" w:cs="Arial"/>
                <w:sz w:val="16"/>
                <w:szCs w:val="16"/>
                <w:lang w:eastAsia="en-US"/>
              </w:rPr>
              <w:t>attendus du projet d’écriture sont présents.</w:t>
            </w:r>
          </w:p>
        </w:tc>
        <w:tc>
          <w:tcPr>
            <w:tcW w:w="2410" w:type="dxa"/>
            <w:gridSpan w:val="3"/>
            <w:tcBorders>
              <w:bottom w:val="dotted" w:sz="4" w:space="0" w:color="auto"/>
            </w:tcBorders>
            <w:shd w:val="clear" w:color="auto" w:fill="auto"/>
          </w:tcPr>
          <w:p w:rsidR="004F3E9E" w:rsidRPr="000D4B98" w:rsidRDefault="004F3E9E" w:rsidP="004F3E9E">
            <w:pPr>
              <w:spacing w:line="276" w:lineRule="auto"/>
              <w:ind w:left="-21"/>
              <w:rPr>
                <w:rFonts w:ascii="Arial" w:hAnsi="Arial" w:cs="Arial"/>
                <w:sz w:val="16"/>
                <w:szCs w:val="16"/>
                <w:lang w:eastAsia="en-US"/>
              </w:rPr>
            </w:pPr>
            <w:r w:rsidRPr="000D4B98">
              <w:rPr>
                <w:rFonts w:ascii="Arial" w:hAnsi="Arial" w:cs="Arial"/>
                <w:sz w:val="16"/>
                <w:szCs w:val="16"/>
                <w:lang w:eastAsia="en-US"/>
              </w:rPr>
              <w:t>Presque tous les éléments attendus du projet d’écriture sont présents.</w:t>
            </w:r>
          </w:p>
        </w:tc>
        <w:tc>
          <w:tcPr>
            <w:tcW w:w="2551" w:type="dxa"/>
            <w:gridSpan w:val="3"/>
            <w:tcBorders>
              <w:bottom w:val="dotted" w:sz="4" w:space="0" w:color="auto"/>
            </w:tcBorders>
            <w:shd w:val="clear" w:color="auto" w:fill="auto"/>
          </w:tcPr>
          <w:p w:rsidR="004F3E9E" w:rsidRPr="000D4B98" w:rsidRDefault="004F3E9E" w:rsidP="004F3E9E">
            <w:pPr>
              <w:spacing w:line="276" w:lineRule="auto"/>
              <w:ind w:left="-21"/>
              <w:rPr>
                <w:rFonts w:ascii="Arial" w:hAnsi="Arial" w:cs="Arial"/>
                <w:sz w:val="16"/>
                <w:szCs w:val="16"/>
                <w:lang w:eastAsia="en-US"/>
              </w:rPr>
            </w:pPr>
            <w:r w:rsidRPr="000D4B98">
              <w:rPr>
                <w:rFonts w:ascii="Arial" w:hAnsi="Arial" w:cs="Arial"/>
                <w:sz w:val="16"/>
                <w:szCs w:val="16"/>
                <w:lang w:eastAsia="en-US"/>
              </w:rPr>
              <w:t>La plupart des éléments attendus du projet d’écriture sont présents.</w:t>
            </w:r>
          </w:p>
        </w:tc>
        <w:tc>
          <w:tcPr>
            <w:tcW w:w="2410" w:type="dxa"/>
            <w:gridSpan w:val="4"/>
            <w:tcBorders>
              <w:bottom w:val="dotted" w:sz="4" w:space="0" w:color="auto"/>
            </w:tcBorders>
            <w:shd w:val="clear" w:color="auto" w:fill="auto"/>
          </w:tcPr>
          <w:p w:rsidR="004F3E9E" w:rsidRPr="000D4B98" w:rsidRDefault="004F3E9E" w:rsidP="004F3E9E">
            <w:pPr>
              <w:spacing w:line="276" w:lineRule="auto"/>
              <w:ind w:left="-21"/>
              <w:rPr>
                <w:rFonts w:ascii="Arial" w:hAnsi="Arial" w:cs="Arial"/>
                <w:sz w:val="16"/>
                <w:szCs w:val="16"/>
                <w:lang w:eastAsia="en-US"/>
              </w:rPr>
            </w:pPr>
            <w:r w:rsidRPr="000D4B98">
              <w:rPr>
                <w:rFonts w:ascii="Arial" w:hAnsi="Arial" w:cs="Arial"/>
                <w:sz w:val="16"/>
                <w:szCs w:val="16"/>
                <w:lang w:eastAsia="en-US"/>
              </w:rPr>
              <w:t>Plusieurs éléments attendus du projet d’écriture sont manquants.</w:t>
            </w:r>
          </w:p>
        </w:tc>
        <w:tc>
          <w:tcPr>
            <w:tcW w:w="2268" w:type="dxa"/>
            <w:gridSpan w:val="3"/>
            <w:tcBorders>
              <w:bottom w:val="dotted" w:sz="4" w:space="0" w:color="auto"/>
            </w:tcBorders>
            <w:shd w:val="clear" w:color="auto" w:fill="auto"/>
          </w:tcPr>
          <w:p w:rsidR="004F3E9E" w:rsidRPr="000D4B98" w:rsidRDefault="004F3E9E" w:rsidP="004F3E9E">
            <w:pPr>
              <w:ind w:left="-23"/>
              <w:rPr>
                <w:rFonts w:ascii="Arial" w:hAnsi="Arial" w:cs="Arial"/>
                <w:sz w:val="16"/>
                <w:szCs w:val="16"/>
                <w:lang w:eastAsia="en-US"/>
              </w:rPr>
            </w:pPr>
            <w:r w:rsidRPr="000D4B98">
              <w:rPr>
                <w:rFonts w:ascii="Arial" w:hAnsi="Arial" w:cs="Arial"/>
                <w:sz w:val="16"/>
                <w:szCs w:val="16"/>
                <w:lang w:eastAsia="en-US"/>
              </w:rPr>
              <w:t>L</w:t>
            </w:r>
            <w:r w:rsidR="00DA0A8C">
              <w:rPr>
                <w:rFonts w:ascii="Arial" w:hAnsi="Arial" w:cs="Arial"/>
                <w:sz w:val="16"/>
                <w:szCs w:val="16"/>
                <w:lang w:eastAsia="en-US"/>
              </w:rPr>
              <w:t>es</w:t>
            </w:r>
            <w:r w:rsidRPr="000D4B98">
              <w:rPr>
                <w:rFonts w:ascii="Arial" w:hAnsi="Arial" w:cs="Arial"/>
                <w:sz w:val="16"/>
                <w:szCs w:val="16"/>
                <w:lang w:eastAsia="en-US"/>
              </w:rPr>
              <w:t xml:space="preserve"> éléments attendus du projet d’écriture sont absents.</w:t>
            </w:r>
          </w:p>
        </w:tc>
      </w:tr>
      <w:tr w:rsidR="004F3E9E" w:rsidRPr="000D4B98" w:rsidTr="0025424D">
        <w:trPr>
          <w:trHeight w:val="627"/>
        </w:trPr>
        <w:tc>
          <w:tcPr>
            <w:tcW w:w="283" w:type="dxa"/>
            <w:vMerge/>
            <w:shd w:val="clear" w:color="auto" w:fill="DBE5F1"/>
            <w:textDirection w:val="btLr"/>
            <w:vAlign w:val="center"/>
          </w:tcPr>
          <w:p w:rsidR="004F3E9E" w:rsidRPr="000D4B98" w:rsidRDefault="004F3E9E" w:rsidP="004F3E9E">
            <w:pPr>
              <w:ind w:left="113" w:right="113"/>
              <w:jc w:val="center"/>
              <w:rPr>
                <w:rFonts w:ascii="Arial" w:hAnsi="Arial" w:cs="Arial"/>
                <w:b/>
                <w:sz w:val="16"/>
                <w:szCs w:val="16"/>
                <w:lang w:eastAsia="en-US"/>
              </w:rPr>
            </w:pPr>
          </w:p>
        </w:tc>
        <w:tc>
          <w:tcPr>
            <w:tcW w:w="2553" w:type="dxa"/>
            <w:vMerge/>
            <w:shd w:val="clear" w:color="auto" w:fill="auto"/>
          </w:tcPr>
          <w:p w:rsidR="004F3E9E" w:rsidRPr="000D4B98" w:rsidRDefault="004F3E9E" w:rsidP="004F3E9E">
            <w:pPr>
              <w:spacing w:before="40"/>
              <w:rPr>
                <w:rFonts w:ascii="Arial" w:hAnsi="Arial" w:cs="Arial"/>
                <w:b/>
                <w:sz w:val="16"/>
                <w:szCs w:val="16"/>
                <w:lang w:eastAsia="en-US"/>
              </w:rPr>
            </w:pPr>
          </w:p>
        </w:tc>
        <w:tc>
          <w:tcPr>
            <w:tcW w:w="2268" w:type="dxa"/>
            <w:gridSpan w:val="3"/>
            <w:tcBorders>
              <w:top w:val="dotted" w:sz="4" w:space="0" w:color="auto"/>
            </w:tcBorders>
            <w:shd w:val="clear" w:color="auto" w:fill="auto"/>
          </w:tcPr>
          <w:p w:rsidR="004F3E9E" w:rsidRPr="000D4B98" w:rsidRDefault="004F3E9E" w:rsidP="0025424D">
            <w:pPr>
              <w:spacing w:before="40" w:after="120" w:line="276" w:lineRule="auto"/>
              <w:rPr>
                <w:rFonts w:ascii="Arial" w:hAnsi="Arial" w:cs="Arial"/>
                <w:sz w:val="16"/>
                <w:szCs w:val="16"/>
                <w:lang w:eastAsia="en-US"/>
              </w:rPr>
            </w:pPr>
            <w:r w:rsidRPr="000D4B98">
              <w:rPr>
                <w:rFonts w:ascii="Arial" w:hAnsi="Arial" w:cs="Arial"/>
                <w:sz w:val="16"/>
                <w:szCs w:val="16"/>
                <w:lang w:eastAsia="en-US"/>
              </w:rPr>
              <w:t>Les idées sont bien développées et tiennent compte du sujet.</w:t>
            </w:r>
          </w:p>
        </w:tc>
        <w:tc>
          <w:tcPr>
            <w:tcW w:w="2410" w:type="dxa"/>
            <w:gridSpan w:val="3"/>
            <w:tcBorders>
              <w:top w:val="dotted" w:sz="4" w:space="0" w:color="auto"/>
            </w:tcBorders>
            <w:shd w:val="clear" w:color="auto" w:fill="auto"/>
          </w:tcPr>
          <w:p w:rsidR="004F3E9E" w:rsidRPr="000D4B98" w:rsidRDefault="004F3E9E" w:rsidP="0025424D">
            <w:pPr>
              <w:spacing w:before="40" w:after="120" w:line="276" w:lineRule="auto"/>
              <w:rPr>
                <w:rFonts w:ascii="Arial" w:hAnsi="Arial" w:cs="Arial"/>
                <w:sz w:val="16"/>
                <w:szCs w:val="16"/>
                <w:lang w:eastAsia="en-US"/>
              </w:rPr>
            </w:pPr>
            <w:r w:rsidRPr="000D4B98">
              <w:rPr>
                <w:rFonts w:ascii="Arial" w:hAnsi="Arial" w:cs="Arial"/>
                <w:sz w:val="16"/>
                <w:szCs w:val="16"/>
                <w:lang w:eastAsia="en-US"/>
              </w:rPr>
              <w:t>Les idées, peu développées, tiennent compte du sujet.</w:t>
            </w:r>
          </w:p>
        </w:tc>
        <w:tc>
          <w:tcPr>
            <w:tcW w:w="2551" w:type="dxa"/>
            <w:gridSpan w:val="3"/>
            <w:tcBorders>
              <w:top w:val="dotted" w:sz="4" w:space="0" w:color="auto"/>
            </w:tcBorders>
            <w:shd w:val="clear" w:color="auto" w:fill="auto"/>
          </w:tcPr>
          <w:p w:rsidR="004F3E9E" w:rsidRPr="000D4B98" w:rsidRDefault="004F3E9E" w:rsidP="0025424D">
            <w:pPr>
              <w:spacing w:before="40" w:after="120" w:line="276" w:lineRule="auto"/>
              <w:rPr>
                <w:rFonts w:ascii="Arial" w:hAnsi="Arial" w:cs="Arial"/>
                <w:sz w:val="16"/>
                <w:szCs w:val="16"/>
                <w:lang w:eastAsia="en-US"/>
              </w:rPr>
            </w:pPr>
            <w:r w:rsidRPr="000D4B98">
              <w:rPr>
                <w:rFonts w:ascii="Arial" w:hAnsi="Arial" w:cs="Arial"/>
                <w:sz w:val="16"/>
                <w:szCs w:val="16"/>
                <w:lang w:eastAsia="en-US"/>
              </w:rPr>
              <w:t>Les idées tiennent compte du sujet.  Certaines sont imprécises ou superflues.</w:t>
            </w:r>
          </w:p>
        </w:tc>
        <w:tc>
          <w:tcPr>
            <w:tcW w:w="2410" w:type="dxa"/>
            <w:gridSpan w:val="4"/>
            <w:tcBorders>
              <w:top w:val="dotted" w:sz="4" w:space="0" w:color="auto"/>
            </w:tcBorders>
            <w:shd w:val="clear" w:color="auto" w:fill="auto"/>
          </w:tcPr>
          <w:p w:rsidR="004F3E9E" w:rsidRPr="000D4B98" w:rsidRDefault="004F3E9E" w:rsidP="0025424D">
            <w:pPr>
              <w:spacing w:before="40" w:after="120" w:line="276" w:lineRule="auto"/>
              <w:rPr>
                <w:rFonts w:ascii="Arial" w:hAnsi="Arial" w:cs="Arial"/>
                <w:sz w:val="16"/>
                <w:szCs w:val="16"/>
                <w:lang w:eastAsia="en-US"/>
              </w:rPr>
            </w:pPr>
            <w:r w:rsidRPr="000D4B98">
              <w:rPr>
                <w:rFonts w:ascii="Arial" w:hAnsi="Arial" w:cs="Arial"/>
                <w:sz w:val="16"/>
                <w:szCs w:val="16"/>
                <w:lang w:eastAsia="en-US"/>
              </w:rPr>
              <w:t>Plusieurs idées ne tiennent pas compte du sujet et sont imprécises ou superflues.</w:t>
            </w:r>
          </w:p>
        </w:tc>
        <w:tc>
          <w:tcPr>
            <w:tcW w:w="2268" w:type="dxa"/>
            <w:gridSpan w:val="3"/>
            <w:tcBorders>
              <w:top w:val="dotted" w:sz="4" w:space="0" w:color="auto"/>
            </w:tcBorders>
            <w:shd w:val="clear" w:color="auto" w:fill="auto"/>
          </w:tcPr>
          <w:p w:rsidR="004F3E9E" w:rsidRPr="000D4B98" w:rsidRDefault="004F3E9E" w:rsidP="0025424D">
            <w:pPr>
              <w:spacing w:before="40" w:after="120" w:line="276" w:lineRule="auto"/>
              <w:rPr>
                <w:rFonts w:ascii="Arial" w:hAnsi="Arial" w:cs="Arial"/>
                <w:sz w:val="16"/>
                <w:szCs w:val="16"/>
                <w:lang w:eastAsia="en-US"/>
              </w:rPr>
            </w:pPr>
            <w:r w:rsidRPr="000D4B98">
              <w:rPr>
                <w:rFonts w:ascii="Arial" w:hAnsi="Arial" w:cs="Arial"/>
                <w:sz w:val="16"/>
                <w:szCs w:val="16"/>
                <w:lang w:eastAsia="en-US"/>
              </w:rPr>
              <w:t>Les idées ne tiennent pas compte du sujet.</w:t>
            </w:r>
          </w:p>
        </w:tc>
      </w:tr>
      <w:tr w:rsidR="004F3E9E" w:rsidRPr="000D4B98" w:rsidTr="0025424D">
        <w:trPr>
          <w:trHeight w:val="114"/>
        </w:trPr>
        <w:tc>
          <w:tcPr>
            <w:tcW w:w="283" w:type="dxa"/>
            <w:vMerge/>
            <w:shd w:val="clear" w:color="auto" w:fill="DBE5F1"/>
            <w:textDirection w:val="btLr"/>
            <w:vAlign w:val="center"/>
          </w:tcPr>
          <w:p w:rsidR="004F3E9E" w:rsidRPr="000D4B98" w:rsidRDefault="004F3E9E" w:rsidP="004F3E9E">
            <w:pPr>
              <w:ind w:left="113" w:right="113"/>
              <w:jc w:val="center"/>
              <w:rPr>
                <w:rFonts w:ascii="Arial" w:hAnsi="Arial" w:cs="Arial"/>
                <w:b/>
                <w:sz w:val="16"/>
                <w:szCs w:val="16"/>
                <w:lang w:eastAsia="en-US"/>
              </w:rPr>
            </w:pPr>
          </w:p>
        </w:tc>
        <w:tc>
          <w:tcPr>
            <w:tcW w:w="2553" w:type="dxa"/>
            <w:vMerge/>
            <w:shd w:val="clear" w:color="auto" w:fill="auto"/>
          </w:tcPr>
          <w:p w:rsidR="004F3E9E" w:rsidRPr="000D4B98" w:rsidRDefault="004F3E9E" w:rsidP="004F3E9E">
            <w:pPr>
              <w:spacing w:before="40"/>
              <w:rPr>
                <w:rFonts w:ascii="Arial" w:hAnsi="Arial" w:cs="Arial"/>
                <w:b/>
                <w:sz w:val="16"/>
                <w:szCs w:val="16"/>
                <w:lang w:eastAsia="en-US"/>
              </w:rPr>
            </w:pPr>
          </w:p>
        </w:tc>
        <w:tc>
          <w:tcPr>
            <w:tcW w:w="614"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20</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19</w:t>
            </w:r>
          </w:p>
        </w:tc>
        <w:tc>
          <w:tcPr>
            <w:tcW w:w="898"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18</w:t>
            </w:r>
          </w:p>
        </w:tc>
        <w:tc>
          <w:tcPr>
            <w:tcW w:w="708"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17</w:t>
            </w:r>
          </w:p>
        </w:tc>
        <w:tc>
          <w:tcPr>
            <w:tcW w:w="851"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16</w:t>
            </w:r>
          </w:p>
        </w:tc>
        <w:tc>
          <w:tcPr>
            <w:tcW w:w="851"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15</w:t>
            </w:r>
          </w:p>
        </w:tc>
        <w:tc>
          <w:tcPr>
            <w:tcW w:w="850"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14</w:t>
            </w:r>
          </w:p>
        </w:tc>
        <w:tc>
          <w:tcPr>
            <w:tcW w:w="850"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13</w:t>
            </w:r>
          </w:p>
        </w:tc>
        <w:tc>
          <w:tcPr>
            <w:tcW w:w="851"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12</w:t>
            </w:r>
          </w:p>
        </w:tc>
        <w:tc>
          <w:tcPr>
            <w:tcW w:w="803"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11</w:t>
            </w:r>
          </w:p>
        </w:tc>
        <w:tc>
          <w:tcPr>
            <w:tcW w:w="803" w:type="dxa"/>
            <w:gridSpan w:val="2"/>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10</w:t>
            </w:r>
          </w:p>
        </w:tc>
        <w:tc>
          <w:tcPr>
            <w:tcW w:w="804"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8</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7</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4</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0</w:t>
            </w:r>
          </w:p>
        </w:tc>
      </w:tr>
      <w:tr w:rsidR="004F3E9E" w:rsidRPr="000D4B98" w:rsidTr="0025424D">
        <w:trPr>
          <w:trHeight w:val="363"/>
        </w:trPr>
        <w:tc>
          <w:tcPr>
            <w:tcW w:w="283" w:type="dxa"/>
            <w:vMerge/>
            <w:shd w:val="clear" w:color="auto" w:fill="DBE5F1"/>
            <w:textDirection w:val="btLr"/>
            <w:vAlign w:val="center"/>
          </w:tcPr>
          <w:p w:rsidR="004F3E9E" w:rsidRPr="000D4B98" w:rsidRDefault="004F3E9E" w:rsidP="004F3E9E">
            <w:pPr>
              <w:ind w:left="113" w:right="113"/>
              <w:jc w:val="center"/>
              <w:rPr>
                <w:rFonts w:ascii="Arial" w:hAnsi="Arial" w:cs="Arial"/>
                <w:b/>
                <w:sz w:val="16"/>
                <w:szCs w:val="16"/>
                <w:lang w:eastAsia="en-US"/>
              </w:rPr>
            </w:pPr>
          </w:p>
        </w:tc>
        <w:tc>
          <w:tcPr>
            <w:tcW w:w="2553" w:type="dxa"/>
            <w:shd w:val="clear" w:color="auto" w:fill="DBE5F1"/>
          </w:tcPr>
          <w:p w:rsidR="004F3E9E" w:rsidRPr="000D4B98" w:rsidRDefault="004F3E9E" w:rsidP="004F3E9E">
            <w:pPr>
              <w:spacing w:before="40" w:line="276" w:lineRule="auto"/>
              <w:rPr>
                <w:rFonts w:ascii="Arial" w:hAnsi="Arial" w:cs="Arial"/>
                <w:b/>
                <w:sz w:val="16"/>
                <w:szCs w:val="16"/>
                <w:lang w:eastAsia="en-US"/>
              </w:rPr>
            </w:pPr>
            <w:r w:rsidRPr="000D4B98">
              <w:rPr>
                <w:rFonts w:ascii="Arial" w:hAnsi="Arial" w:cs="Arial"/>
                <w:b/>
                <w:sz w:val="16"/>
                <w:szCs w:val="16"/>
                <w:lang w:eastAsia="en-US"/>
              </w:rPr>
              <w:t>2. Cohérence du texte *</w:t>
            </w:r>
          </w:p>
        </w:tc>
        <w:tc>
          <w:tcPr>
            <w:tcW w:w="11907" w:type="dxa"/>
            <w:gridSpan w:val="16"/>
            <w:tcBorders>
              <w:top w:val="single" w:sz="4" w:space="0" w:color="auto"/>
            </w:tcBorders>
            <w:shd w:val="clear" w:color="auto" w:fill="DBE5F1"/>
            <w:vAlign w:val="center"/>
          </w:tcPr>
          <w:p w:rsidR="004F3E9E" w:rsidRPr="000D4B98" w:rsidRDefault="004F3E9E" w:rsidP="004F3E9E">
            <w:pPr>
              <w:spacing w:line="276" w:lineRule="auto"/>
              <w:rPr>
                <w:rFonts w:ascii="Arial" w:hAnsi="Arial" w:cs="Arial"/>
                <w:sz w:val="16"/>
                <w:szCs w:val="16"/>
                <w:lang w:eastAsia="en-US"/>
              </w:rPr>
            </w:pPr>
            <w:r w:rsidRPr="000D4B98">
              <w:rPr>
                <w:rFonts w:ascii="Arial" w:hAnsi="Arial" w:cs="Arial"/>
                <w:sz w:val="16"/>
                <w:szCs w:val="16"/>
                <w:lang w:eastAsia="en-US"/>
              </w:rPr>
              <w:t>Rétroaction :</w:t>
            </w:r>
          </w:p>
        </w:tc>
      </w:tr>
      <w:tr w:rsidR="004F3E9E" w:rsidRPr="000D4B98" w:rsidTr="0025424D">
        <w:trPr>
          <w:trHeight w:val="114"/>
        </w:trPr>
        <w:tc>
          <w:tcPr>
            <w:tcW w:w="283" w:type="dxa"/>
            <w:vMerge/>
            <w:shd w:val="clear" w:color="auto" w:fill="DBE5F1"/>
            <w:textDirection w:val="btLr"/>
            <w:vAlign w:val="center"/>
          </w:tcPr>
          <w:p w:rsidR="004F3E9E" w:rsidRPr="000D4B98" w:rsidRDefault="004F3E9E" w:rsidP="004F3E9E">
            <w:pPr>
              <w:ind w:left="113" w:right="113"/>
              <w:jc w:val="center"/>
              <w:rPr>
                <w:rFonts w:ascii="Arial" w:hAnsi="Arial" w:cs="Arial"/>
                <w:b/>
                <w:sz w:val="16"/>
                <w:szCs w:val="16"/>
                <w:lang w:eastAsia="en-US"/>
              </w:rPr>
            </w:pPr>
          </w:p>
        </w:tc>
        <w:tc>
          <w:tcPr>
            <w:tcW w:w="2553" w:type="dxa"/>
            <w:shd w:val="clear" w:color="auto" w:fill="DBE5F1"/>
          </w:tcPr>
          <w:p w:rsidR="004F3E9E" w:rsidRPr="000D4B98" w:rsidRDefault="004F3E9E" w:rsidP="004F3E9E">
            <w:pPr>
              <w:spacing w:before="40"/>
              <w:ind w:left="176" w:hanging="176"/>
              <w:rPr>
                <w:rFonts w:ascii="Arial" w:hAnsi="Arial" w:cs="Arial"/>
                <w:b/>
                <w:sz w:val="16"/>
                <w:szCs w:val="16"/>
                <w:lang w:eastAsia="en-US"/>
              </w:rPr>
            </w:pPr>
            <w:r w:rsidRPr="000D4B98">
              <w:rPr>
                <w:rFonts w:ascii="Arial" w:hAnsi="Arial" w:cs="Arial"/>
                <w:b/>
                <w:sz w:val="16"/>
                <w:szCs w:val="16"/>
                <w:lang w:eastAsia="en-US"/>
              </w:rPr>
              <w:t>3. Utilisation d’un vocabulaire approprié*</w:t>
            </w:r>
          </w:p>
        </w:tc>
        <w:tc>
          <w:tcPr>
            <w:tcW w:w="11907" w:type="dxa"/>
            <w:gridSpan w:val="16"/>
            <w:tcBorders>
              <w:top w:val="single" w:sz="4" w:space="0" w:color="auto"/>
            </w:tcBorders>
            <w:shd w:val="clear" w:color="auto" w:fill="DBE5F1"/>
            <w:vAlign w:val="center"/>
          </w:tcPr>
          <w:p w:rsidR="004F3E9E" w:rsidRPr="000D4B98" w:rsidRDefault="004F3E9E" w:rsidP="004F3E9E">
            <w:pPr>
              <w:rPr>
                <w:rFonts w:ascii="Arial" w:hAnsi="Arial" w:cs="Arial"/>
                <w:sz w:val="16"/>
                <w:szCs w:val="16"/>
                <w:lang w:eastAsia="en-US"/>
              </w:rPr>
            </w:pPr>
            <w:r w:rsidRPr="000D4B98">
              <w:rPr>
                <w:rFonts w:ascii="Arial" w:hAnsi="Arial" w:cs="Arial"/>
                <w:sz w:val="16"/>
                <w:szCs w:val="16"/>
                <w:lang w:eastAsia="en-US"/>
              </w:rPr>
              <w:t xml:space="preserve">Rétroaction : </w:t>
            </w:r>
          </w:p>
        </w:tc>
      </w:tr>
      <w:tr w:rsidR="004F3E9E" w:rsidRPr="000D4B98" w:rsidTr="0025424D">
        <w:trPr>
          <w:trHeight w:val="1886"/>
        </w:trPr>
        <w:tc>
          <w:tcPr>
            <w:tcW w:w="283" w:type="dxa"/>
            <w:vMerge/>
            <w:shd w:val="clear" w:color="auto" w:fill="DBE5F1"/>
          </w:tcPr>
          <w:p w:rsidR="004F3E9E" w:rsidRPr="000D4B98" w:rsidRDefault="004F3E9E" w:rsidP="004F3E9E">
            <w:pPr>
              <w:rPr>
                <w:rFonts w:ascii="Arial" w:hAnsi="Arial" w:cs="Arial"/>
                <w:sz w:val="16"/>
                <w:szCs w:val="16"/>
                <w:lang w:eastAsia="en-US"/>
              </w:rPr>
            </w:pPr>
          </w:p>
        </w:tc>
        <w:tc>
          <w:tcPr>
            <w:tcW w:w="2553" w:type="dxa"/>
            <w:vMerge w:val="restart"/>
            <w:tcBorders>
              <w:bottom w:val="single" w:sz="4" w:space="0" w:color="auto"/>
            </w:tcBorders>
            <w:shd w:val="clear" w:color="auto" w:fill="auto"/>
          </w:tcPr>
          <w:p w:rsidR="004F3E9E" w:rsidRPr="000D4B98" w:rsidRDefault="004F3E9E" w:rsidP="004F3E9E">
            <w:pPr>
              <w:spacing w:before="40"/>
              <w:ind w:left="184" w:hanging="184"/>
              <w:rPr>
                <w:rFonts w:ascii="Arial" w:hAnsi="Arial" w:cs="Arial"/>
                <w:b/>
                <w:sz w:val="16"/>
                <w:szCs w:val="16"/>
                <w:lang w:eastAsia="en-US"/>
              </w:rPr>
            </w:pPr>
            <w:r w:rsidRPr="000D4B98">
              <w:rPr>
                <w:rFonts w:ascii="Arial" w:hAnsi="Arial" w:cs="Arial"/>
                <w:b/>
                <w:sz w:val="16"/>
                <w:szCs w:val="16"/>
                <w:lang w:eastAsia="en-US"/>
              </w:rPr>
              <w:t>4. Construction de phrases et ponctuation appropriées</w:t>
            </w:r>
          </w:p>
          <w:p w:rsidR="004F3E9E" w:rsidRPr="000D4B98" w:rsidRDefault="004F3E9E" w:rsidP="004F3E9E">
            <w:pPr>
              <w:spacing w:before="40"/>
              <w:ind w:left="184" w:hanging="184"/>
              <w:rPr>
                <w:rFonts w:ascii="Arial" w:hAnsi="Arial" w:cs="Arial"/>
                <w:b/>
                <w:sz w:val="16"/>
                <w:szCs w:val="16"/>
                <w:lang w:eastAsia="en-US"/>
              </w:rPr>
            </w:pPr>
          </w:p>
          <w:p w:rsidR="004F3E9E" w:rsidRPr="000D4B98" w:rsidRDefault="004F3E9E" w:rsidP="00986466">
            <w:pPr>
              <w:pStyle w:val="Paragraphedeliste"/>
              <w:numPr>
                <w:ilvl w:val="0"/>
                <w:numId w:val="26"/>
              </w:numPr>
              <w:spacing w:before="40"/>
              <w:ind w:left="176" w:hanging="176"/>
              <w:rPr>
                <w:rFonts w:ascii="Arial" w:hAnsi="Arial" w:cs="Arial"/>
                <w:i/>
                <w:sz w:val="16"/>
                <w:szCs w:val="16"/>
                <w:lang w:eastAsia="en-US"/>
              </w:rPr>
            </w:pPr>
            <w:r w:rsidRPr="000D4B98">
              <w:rPr>
                <w:rFonts w:ascii="Arial" w:hAnsi="Arial" w:cs="Arial"/>
                <w:i/>
                <w:sz w:val="16"/>
                <w:szCs w:val="16"/>
                <w:lang w:eastAsia="en-US"/>
              </w:rPr>
              <w:t>Présence et ordre des constituants de la phrase</w:t>
            </w:r>
          </w:p>
          <w:p w:rsidR="004F3E9E" w:rsidRPr="000D4B98" w:rsidRDefault="004F3E9E" w:rsidP="00986466">
            <w:pPr>
              <w:pStyle w:val="Paragraphedeliste"/>
              <w:numPr>
                <w:ilvl w:val="0"/>
                <w:numId w:val="26"/>
              </w:numPr>
              <w:spacing w:before="40"/>
              <w:ind w:left="176" w:hanging="176"/>
              <w:rPr>
                <w:rFonts w:ascii="Arial" w:hAnsi="Arial" w:cs="Arial"/>
                <w:i/>
                <w:sz w:val="16"/>
                <w:szCs w:val="16"/>
                <w:lang w:eastAsia="en-US"/>
              </w:rPr>
            </w:pPr>
            <w:r w:rsidRPr="000D4B98">
              <w:rPr>
                <w:rFonts w:ascii="Arial" w:hAnsi="Arial" w:cs="Arial"/>
                <w:i/>
                <w:sz w:val="16"/>
                <w:szCs w:val="16"/>
                <w:lang w:eastAsia="en-US"/>
              </w:rPr>
              <w:t>Ponctuation</w:t>
            </w:r>
          </w:p>
        </w:tc>
        <w:tc>
          <w:tcPr>
            <w:tcW w:w="2268" w:type="dxa"/>
            <w:gridSpan w:val="3"/>
            <w:tcBorders>
              <w:bottom w:val="dotted" w:sz="4" w:space="0" w:color="auto"/>
            </w:tcBorders>
            <w:shd w:val="clear" w:color="auto" w:fill="auto"/>
          </w:tcPr>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Toutes les </w:t>
            </w:r>
            <w:r w:rsidRPr="000D4B98">
              <w:rPr>
                <w:rFonts w:ascii="Arial" w:hAnsi="Arial" w:cs="Arial"/>
                <w:b/>
                <w:sz w:val="16"/>
                <w:szCs w:val="16"/>
                <w:lang w:eastAsia="en-US"/>
              </w:rPr>
              <w:t>phrases simples</w:t>
            </w:r>
            <w:r w:rsidRPr="000D4B98">
              <w:rPr>
                <w:rFonts w:ascii="Arial" w:hAnsi="Arial" w:cs="Arial"/>
                <w:sz w:val="16"/>
                <w:szCs w:val="16"/>
                <w:lang w:eastAsia="en-US"/>
              </w:rPr>
              <w:t xml:space="preserve"> sont bien construites.</w:t>
            </w:r>
          </w:p>
          <w:p w:rsidR="004F3E9E" w:rsidRPr="000D4B98" w:rsidRDefault="004F3E9E" w:rsidP="004F3E9E">
            <w:pPr>
              <w:spacing w:before="40" w:line="276" w:lineRule="auto"/>
              <w:rPr>
                <w:rFonts w:ascii="Arial" w:hAnsi="Arial" w:cs="Arial"/>
                <w:sz w:val="16"/>
                <w:szCs w:val="16"/>
                <w:lang w:eastAsia="en-US"/>
              </w:rPr>
            </w:pPr>
          </w:p>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Les </w:t>
            </w:r>
            <w:r w:rsidRPr="000D4B98">
              <w:rPr>
                <w:rFonts w:ascii="Arial" w:hAnsi="Arial" w:cs="Arial"/>
                <w:b/>
                <w:sz w:val="16"/>
                <w:szCs w:val="16"/>
                <w:lang w:eastAsia="en-US"/>
              </w:rPr>
              <w:t xml:space="preserve">phrases élaborées </w:t>
            </w:r>
            <w:r w:rsidRPr="000D4B98">
              <w:rPr>
                <w:rFonts w:ascii="Arial" w:hAnsi="Arial" w:cs="Arial"/>
                <w:sz w:val="16"/>
                <w:szCs w:val="16"/>
                <w:lang w:eastAsia="en-US"/>
              </w:rPr>
              <w:t>présentent parfois des erreurs qui n</w:t>
            </w:r>
            <w:r w:rsidR="0025424D">
              <w:rPr>
                <w:rFonts w:ascii="Arial" w:hAnsi="Arial" w:cs="Arial"/>
                <w:sz w:val="16"/>
                <w:szCs w:val="16"/>
                <w:lang w:eastAsia="en-US"/>
              </w:rPr>
              <w:t xml:space="preserve">e nuisent pas à compréhension. </w:t>
            </w:r>
          </w:p>
        </w:tc>
        <w:tc>
          <w:tcPr>
            <w:tcW w:w="2410" w:type="dxa"/>
            <w:gridSpan w:val="3"/>
            <w:tcBorders>
              <w:bottom w:val="dotted" w:sz="4" w:space="0" w:color="auto"/>
            </w:tcBorders>
            <w:shd w:val="clear" w:color="auto" w:fill="auto"/>
          </w:tcPr>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La plupart des </w:t>
            </w:r>
            <w:r w:rsidRPr="000D4B98">
              <w:rPr>
                <w:rFonts w:ascii="Arial" w:hAnsi="Arial" w:cs="Arial"/>
                <w:b/>
                <w:sz w:val="16"/>
                <w:szCs w:val="16"/>
                <w:lang w:eastAsia="en-US"/>
              </w:rPr>
              <w:t>phrases simples</w:t>
            </w:r>
            <w:r w:rsidRPr="000D4B98">
              <w:rPr>
                <w:rFonts w:ascii="Arial" w:hAnsi="Arial" w:cs="Arial"/>
                <w:sz w:val="16"/>
                <w:szCs w:val="16"/>
                <w:lang w:eastAsia="en-US"/>
              </w:rPr>
              <w:t xml:space="preserve"> sont bien construites. </w:t>
            </w:r>
          </w:p>
          <w:p w:rsidR="004F3E9E" w:rsidRPr="000D4B98" w:rsidRDefault="004F3E9E" w:rsidP="004F3E9E">
            <w:pPr>
              <w:spacing w:before="40" w:line="276" w:lineRule="auto"/>
              <w:rPr>
                <w:rFonts w:ascii="Arial" w:hAnsi="Arial" w:cs="Arial"/>
                <w:sz w:val="16"/>
                <w:szCs w:val="16"/>
                <w:lang w:eastAsia="en-US"/>
              </w:rPr>
            </w:pPr>
          </w:p>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Les </w:t>
            </w:r>
            <w:r w:rsidRPr="000D4B98">
              <w:rPr>
                <w:rFonts w:ascii="Arial" w:hAnsi="Arial" w:cs="Arial"/>
                <w:b/>
                <w:sz w:val="16"/>
                <w:szCs w:val="16"/>
                <w:lang w:eastAsia="en-US"/>
              </w:rPr>
              <w:t>phrases élaborées</w:t>
            </w:r>
            <w:r w:rsidRPr="000D4B98">
              <w:rPr>
                <w:rFonts w:ascii="Arial" w:hAnsi="Arial" w:cs="Arial"/>
                <w:sz w:val="16"/>
                <w:szCs w:val="16"/>
                <w:lang w:eastAsia="en-US"/>
              </w:rPr>
              <w:t xml:space="preserve"> sont parfois difficiles à comprendre.</w:t>
            </w:r>
          </w:p>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Parfois il manque un mot dans une phrase ou l’ordre des mots n’est pas approprié.</w:t>
            </w:r>
          </w:p>
        </w:tc>
        <w:tc>
          <w:tcPr>
            <w:tcW w:w="2551" w:type="dxa"/>
            <w:gridSpan w:val="3"/>
            <w:tcBorders>
              <w:bottom w:val="dotted" w:sz="4" w:space="0" w:color="auto"/>
            </w:tcBorders>
            <w:shd w:val="clear" w:color="auto" w:fill="auto"/>
          </w:tcPr>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Certaines </w:t>
            </w:r>
            <w:r w:rsidRPr="000D4B98">
              <w:rPr>
                <w:rFonts w:ascii="Arial" w:hAnsi="Arial" w:cs="Arial"/>
                <w:b/>
                <w:sz w:val="16"/>
                <w:szCs w:val="16"/>
                <w:lang w:eastAsia="en-US"/>
              </w:rPr>
              <w:t xml:space="preserve">phrases simples </w:t>
            </w:r>
            <w:r w:rsidRPr="000D4B98">
              <w:rPr>
                <w:rFonts w:ascii="Arial" w:hAnsi="Arial" w:cs="Arial"/>
                <w:sz w:val="16"/>
                <w:szCs w:val="16"/>
                <w:lang w:eastAsia="en-US"/>
              </w:rPr>
              <w:t>sont bien construites.</w:t>
            </w:r>
          </w:p>
          <w:p w:rsidR="004F3E9E" w:rsidRPr="000D4B98" w:rsidRDefault="004F3E9E" w:rsidP="004F3E9E">
            <w:pPr>
              <w:spacing w:before="40" w:line="276" w:lineRule="auto"/>
              <w:rPr>
                <w:rFonts w:ascii="Arial" w:hAnsi="Arial" w:cs="Arial"/>
                <w:sz w:val="16"/>
                <w:szCs w:val="16"/>
                <w:lang w:eastAsia="en-US"/>
              </w:rPr>
            </w:pPr>
          </w:p>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Les </w:t>
            </w:r>
            <w:r w:rsidRPr="000D4B98">
              <w:rPr>
                <w:rFonts w:ascii="Arial" w:hAnsi="Arial" w:cs="Arial"/>
                <w:b/>
                <w:sz w:val="16"/>
                <w:szCs w:val="16"/>
                <w:lang w:eastAsia="en-US"/>
              </w:rPr>
              <w:t>phrases élaborées</w:t>
            </w:r>
            <w:r w:rsidRPr="000D4B98">
              <w:rPr>
                <w:rFonts w:ascii="Arial" w:hAnsi="Arial" w:cs="Arial"/>
                <w:sz w:val="16"/>
                <w:szCs w:val="16"/>
                <w:lang w:eastAsia="en-US"/>
              </w:rPr>
              <w:t xml:space="preserve"> sont souvent difficiles à comprendre</w:t>
            </w:r>
          </w:p>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Il manque un mot dans une phrase ou l’ordre des mots n’est pas approprié.</w:t>
            </w:r>
          </w:p>
        </w:tc>
        <w:tc>
          <w:tcPr>
            <w:tcW w:w="2410" w:type="dxa"/>
            <w:gridSpan w:val="4"/>
            <w:tcBorders>
              <w:bottom w:val="dotted" w:sz="4" w:space="0" w:color="auto"/>
            </w:tcBorders>
            <w:shd w:val="clear" w:color="auto" w:fill="auto"/>
          </w:tcPr>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Plusieurs </w:t>
            </w:r>
            <w:r w:rsidRPr="000D4B98">
              <w:rPr>
                <w:rFonts w:ascii="Arial" w:hAnsi="Arial" w:cs="Arial"/>
                <w:b/>
                <w:sz w:val="16"/>
                <w:szCs w:val="16"/>
                <w:lang w:eastAsia="en-US"/>
              </w:rPr>
              <w:t>phrases simples</w:t>
            </w:r>
            <w:r w:rsidRPr="000D4B98">
              <w:rPr>
                <w:rFonts w:ascii="Arial" w:hAnsi="Arial" w:cs="Arial"/>
                <w:sz w:val="16"/>
                <w:szCs w:val="16"/>
                <w:lang w:eastAsia="en-US"/>
              </w:rPr>
              <w:t xml:space="preserve"> sont mal construites. </w:t>
            </w:r>
          </w:p>
          <w:p w:rsidR="004F3E9E" w:rsidRPr="000D4B98" w:rsidRDefault="004F3E9E" w:rsidP="004F3E9E">
            <w:pPr>
              <w:spacing w:before="40" w:line="276" w:lineRule="auto"/>
              <w:rPr>
                <w:rFonts w:ascii="Arial" w:hAnsi="Arial" w:cs="Arial"/>
                <w:sz w:val="16"/>
                <w:szCs w:val="16"/>
                <w:lang w:eastAsia="en-US"/>
              </w:rPr>
            </w:pPr>
          </w:p>
          <w:p w:rsidR="004F3E9E" w:rsidRPr="000D4B98" w:rsidRDefault="004F3E9E" w:rsidP="0025424D">
            <w:pPr>
              <w:spacing w:before="40" w:line="276" w:lineRule="auto"/>
              <w:rPr>
                <w:rFonts w:ascii="Arial" w:hAnsi="Arial" w:cs="Arial"/>
                <w:sz w:val="16"/>
                <w:szCs w:val="16"/>
                <w:lang w:eastAsia="en-US"/>
              </w:rPr>
            </w:pPr>
            <w:r w:rsidRPr="000D4B98">
              <w:rPr>
                <w:rFonts w:ascii="Arial" w:hAnsi="Arial" w:cs="Arial"/>
                <w:sz w:val="16"/>
                <w:szCs w:val="16"/>
                <w:lang w:eastAsia="en-US"/>
              </w:rPr>
              <w:t>Les phrases sont difficiles à comprendre : il manque des mots ou l’ordr</w:t>
            </w:r>
            <w:r w:rsidR="0025424D">
              <w:rPr>
                <w:rFonts w:ascii="Arial" w:hAnsi="Arial" w:cs="Arial"/>
                <w:sz w:val="16"/>
                <w:szCs w:val="16"/>
                <w:lang w:eastAsia="en-US"/>
              </w:rPr>
              <w:t>e des mots n’est pas approprié.</w:t>
            </w:r>
          </w:p>
        </w:tc>
        <w:tc>
          <w:tcPr>
            <w:tcW w:w="2268" w:type="dxa"/>
            <w:gridSpan w:val="3"/>
            <w:tcBorders>
              <w:bottom w:val="dotted" w:sz="4" w:space="0" w:color="auto"/>
            </w:tcBorders>
            <w:shd w:val="clear" w:color="auto" w:fill="auto"/>
          </w:tcPr>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 xml:space="preserve">Les idées ne sont pas formulées en phrases. </w:t>
            </w:r>
          </w:p>
          <w:p w:rsidR="004F3E9E" w:rsidRPr="000D4B98" w:rsidRDefault="004F3E9E" w:rsidP="004F3E9E">
            <w:pPr>
              <w:spacing w:before="40" w:line="276" w:lineRule="auto"/>
              <w:rPr>
                <w:rFonts w:ascii="Arial" w:hAnsi="Arial" w:cs="Arial"/>
                <w:sz w:val="16"/>
                <w:szCs w:val="16"/>
                <w:lang w:eastAsia="en-US"/>
              </w:rPr>
            </w:pPr>
          </w:p>
          <w:p w:rsidR="004F3E9E" w:rsidRPr="000D4B98" w:rsidRDefault="004F3E9E" w:rsidP="004F3E9E">
            <w:pPr>
              <w:spacing w:before="40" w:line="276" w:lineRule="auto"/>
              <w:rPr>
                <w:rFonts w:ascii="Arial" w:hAnsi="Arial" w:cs="Arial"/>
                <w:sz w:val="16"/>
                <w:szCs w:val="16"/>
                <w:lang w:eastAsia="en-US"/>
              </w:rPr>
            </w:pPr>
            <w:r w:rsidRPr="000D4B98">
              <w:rPr>
                <w:rFonts w:ascii="Arial" w:hAnsi="Arial" w:cs="Arial"/>
                <w:sz w:val="16"/>
                <w:szCs w:val="16"/>
                <w:lang w:eastAsia="en-US"/>
              </w:rPr>
              <w:t>Le texte est composé d’énumération et de mots juxtaposés ce qui entrave grandement la compréhension du lecteur.</w:t>
            </w:r>
          </w:p>
        </w:tc>
      </w:tr>
      <w:tr w:rsidR="004F3E9E" w:rsidRPr="000D4B98" w:rsidTr="0025424D">
        <w:trPr>
          <w:trHeight w:val="695"/>
        </w:trPr>
        <w:tc>
          <w:tcPr>
            <w:tcW w:w="283" w:type="dxa"/>
            <w:vMerge/>
            <w:shd w:val="clear" w:color="auto" w:fill="DBE5F1"/>
          </w:tcPr>
          <w:p w:rsidR="004F3E9E" w:rsidRPr="000D4B98" w:rsidRDefault="004F3E9E" w:rsidP="004F3E9E">
            <w:pPr>
              <w:rPr>
                <w:rFonts w:ascii="Arial" w:hAnsi="Arial" w:cs="Arial"/>
                <w:sz w:val="16"/>
                <w:szCs w:val="16"/>
                <w:lang w:eastAsia="en-US"/>
              </w:rPr>
            </w:pPr>
          </w:p>
        </w:tc>
        <w:tc>
          <w:tcPr>
            <w:tcW w:w="2553" w:type="dxa"/>
            <w:vMerge/>
            <w:tcBorders>
              <w:top w:val="single" w:sz="4" w:space="0" w:color="auto"/>
              <w:bottom w:val="single" w:sz="4" w:space="0" w:color="auto"/>
            </w:tcBorders>
            <w:shd w:val="clear" w:color="auto" w:fill="auto"/>
          </w:tcPr>
          <w:p w:rsidR="004F3E9E" w:rsidRPr="000D4B98" w:rsidRDefault="004F3E9E" w:rsidP="004F3E9E">
            <w:pPr>
              <w:spacing w:before="40"/>
              <w:rPr>
                <w:rFonts w:ascii="Arial" w:hAnsi="Arial" w:cs="Arial"/>
                <w:b/>
                <w:sz w:val="16"/>
                <w:szCs w:val="16"/>
                <w:lang w:eastAsia="en-US"/>
              </w:rPr>
            </w:pPr>
          </w:p>
        </w:tc>
        <w:tc>
          <w:tcPr>
            <w:tcW w:w="2268" w:type="dxa"/>
            <w:gridSpan w:val="3"/>
            <w:tcBorders>
              <w:top w:val="dotted" w:sz="4" w:space="0" w:color="auto"/>
              <w:bottom w:val="single" w:sz="4" w:space="0" w:color="auto"/>
            </w:tcBorders>
            <w:shd w:val="clear" w:color="auto" w:fill="auto"/>
          </w:tcPr>
          <w:p w:rsidR="004F3E9E" w:rsidRPr="000D4B98" w:rsidRDefault="004F3E9E" w:rsidP="0025424D">
            <w:pPr>
              <w:rPr>
                <w:rFonts w:ascii="Arial" w:hAnsi="Arial" w:cs="Arial"/>
                <w:sz w:val="16"/>
                <w:szCs w:val="16"/>
                <w:lang w:eastAsia="en-US"/>
              </w:rPr>
            </w:pPr>
            <w:r w:rsidRPr="000D4B98">
              <w:rPr>
                <w:rFonts w:ascii="Arial" w:hAnsi="Arial" w:cs="Arial"/>
                <w:sz w:val="16"/>
                <w:szCs w:val="16"/>
                <w:lang w:eastAsia="en-US"/>
              </w:rPr>
              <w:t>Toutes les phrases</w:t>
            </w:r>
            <w:r w:rsidRPr="000D4B98">
              <w:rPr>
                <w:rFonts w:ascii="Arial" w:hAnsi="Arial" w:cs="Arial"/>
                <w:b/>
                <w:sz w:val="16"/>
                <w:szCs w:val="16"/>
                <w:lang w:eastAsia="en-US"/>
              </w:rPr>
              <w:t xml:space="preserve"> </w:t>
            </w:r>
            <w:r w:rsidRPr="000D4B98">
              <w:rPr>
                <w:rFonts w:ascii="Arial" w:hAnsi="Arial" w:cs="Arial"/>
                <w:sz w:val="16"/>
                <w:szCs w:val="16"/>
                <w:lang w:eastAsia="en-US"/>
              </w:rPr>
              <w:t>sont délimitées par la majuscule et le point.</w:t>
            </w:r>
          </w:p>
        </w:tc>
        <w:tc>
          <w:tcPr>
            <w:tcW w:w="2410" w:type="dxa"/>
            <w:gridSpan w:val="3"/>
            <w:tcBorders>
              <w:top w:val="dotted" w:sz="4" w:space="0" w:color="auto"/>
              <w:bottom w:val="single" w:sz="4" w:space="0" w:color="auto"/>
            </w:tcBorders>
            <w:shd w:val="clear" w:color="auto" w:fill="auto"/>
          </w:tcPr>
          <w:p w:rsidR="004F3E9E" w:rsidRPr="000D4B98" w:rsidRDefault="004F3E9E" w:rsidP="0025424D">
            <w:pPr>
              <w:rPr>
                <w:rFonts w:ascii="Arial" w:hAnsi="Arial" w:cs="Arial"/>
                <w:sz w:val="16"/>
                <w:szCs w:val="16"/>
                <w:lang w:eastAsia="en-US"/>
              </w:rPr>
            </w:pPr>
            <w:r w:rsidRPr="000D4B98">
              <w:rPr>
                <w:rFonts w:ascii="Arial" w:hAnsi="Arial" w:cs="Arial"/>
                <w:sz w:val="16"/>
                <w:szCs w:val="16"/>
                <w:lang w:eastAsia="en-US"/>
              </w:rPr>
              <w:t>La plupart des phrases</w:t>
            </w:r>
            <w:r w:rsidRPr="000D4B98">
              <w:rPr>
                <w:rFonts w:ascii="Arial" w:hAnsi="Arial" w:cs="Arial"/>
                <w:b/>
                <w:sz w:val="16"/>
                <w:szCs w:val="16"/>
                <w:lang w:eastAsia="en-US"/>
              </w:rPr>
              <w:t xml:space="preserve"> </w:t>
            </w:r>
            <w:r w:rsidRPr="000D4B98">
              <w:rPr>
                <w:rFonts w:ascii="Arial" w:hAnsi="Arial" w:cs="Arial"/>
                <w:sz w:val="16"/>
                <w:szCs w:val="16"/>
                <w:lang w:eastAsia="en-US"/>
              </w:rPr>
              <w:t>sont délimitées par la majuscule et le point.</w:t>
            </w:r>
          </w:p>
        </w:tc>
        <w:tc>
          <w:tcPr>
            <w:tcW w:w="2551" w:type="dxa"/>
            <w:gridSpan w:val="3"/>
            <w:tcBorders>
              <w:top w:val="dotted" w:sz="4" w:space="0" w:color="auto"/>
              <w:bottom w:val="single" w:sz="4" w:space="0" w:color="auto"/>
            </w:tcBorders>
            <w:shd w:val="clear" w:color="auto" w:fill="auto"/>
          </w:tcPr>
          <w:p w:rsidR="004F3E9E" w:rsidRPr="000D4B98" w:rsidRDefault="004F3E9E" w:rsidP="0025424D">
            <w:pPr>
              <w:rPr>
                <w:rFonts w:ascii="Arial" w:hAnsi="Arial" w:cs="Arial"/>
                <w:sz w:val="16"/>
                <w:szCs w:val="16"/>
                <w:lang w:eastAsia="en-US"/>
              </w:rPr>
            </w:pPr>
            <w:r w:rsidRPr="000D4B98">
              <w:rPr>
                <w:rFonts w:ascii="Arial" w:hAnsi="Arial" w:cs="Arial"/>
                <w:sz w:val="16"/>
                <w:szCs w:val="16"/>
                <w:lang w:eastAsia="en-US"/>
              </w:rPr>
              <w:t>Certaines phrases sont délimitées par la majuscule et le point.</w:t>
            </w:r>
          </w:p>
        </w:tc>
        <w:tc>
          <w:tcPr>
            <w:tcW w:w="2410" w:type="dxa"/>
            <w:gridSpan w:val="4"/>
            <w:tcBorders>
              <w:top w:val="dotted" w:sz="4" w:space="0" w:color="auto"/>
              <w:bottom w:val="single" w:sz="4" w:space="0" w:color="auto"/>
            </w:tcBorders>
            <w:shd w:val="clear" w:color="auto" w:fill="auto"/>
          </w:tcPr>
          <w:p w:rsidR="004F3E9E" w:rsidRPr="000D4B98" w:rsidRDefault="004F3E9E" w:rsidP="0025424D">
            <w:pPr>
              <w:rPr>
                <w:rFonts w:ascii="Arial" w:hAnsi="Arial" w:cs="Arial"/>
                <w:sz w:val="16"/>
                <w:szCs w:val="16"/>
                <w:lang w:eastAsia="en-US"/>
              </w:rPr>
            </w:pPr>
            <w:r w:rsidRPr="000D4B98">
              <w:rPr>
                <w:rFonts w:ascii="Arial" w:hAnsi="Arial" w:cs="Arial"/>
                <w:sz w:val="16"/>
                <w:szCs w:val="16"/>
                <w:lang w:eastAsia="en-US"/>
              </w:rPr>
              <w:t xml:space="preserve">La majorité des phrases ne comportent pas de majuscule </w:t>
            </w:r>
            <w:r w:rsidRPr="000D4B98">
              <w:rPr>
                <w:rFonts w:ascii="Arial" w:hAnsi="Arial" w:cs="Arial"/>
                <w:b/>
                <w:sz w:val="16"/>
                <w:szCs w:val="16"/>
                <w:u w:val="single"/>
                <w:lang w:eastAsia="en-US"/>
              </w:rPr>
              <w:t>ou</w:t>
            </w:r>
            <w:r w:rsidRPr="000D4B98">
              <w:rPr>
                <w:rFonts w:ascii="Arial" w:hAnsi="Arial" w:cs="Arial"/>
                <w:sz w:val="16"/>
                <w:szCs w:val="16"/>
                <w:lang w:eastAsia="en-US"/>
              </w:rPr>
              <w:t xml:space="preserve"> de point.</w:t>
            </w:r>
          </w:p>
        </w:tc>
        <w:tc>
          <w:tcPr>
            <w:tcW w:w="2268" w:type="dxa"/>
            <w:gridSpan w:val="3"/>
            <w:tcBorders>
              <w:top w:val="dotted" w:sz="4" w:space="0" w:color="auto"/>
              <w:bottom w:val="single" w:sz="4" w:space="0" w:color="auto"/>
            </w:tcBorders>
            <w:shd w:val="clear" w:color="auto" w:fill="auto"/>
          </w:tcPr>
          <w:p w:rsidR="004F3E9E" w:rsidRPr="000D4B98" w:rsidRDefault="004F3E9E" w:rsidP="0025424D">
            <w:pPr>
              <w:rPr>
                <w:rFonts w:ascii="Arial" w:hAnsi="Arial" w:cs="Arial"/>
                <w:sz w:val="16"/>
                <w:szCs w:val="16"/>
                <w:lang w:eastAsia="en-US"/>
              </w:rPr>
            </w:pPr>
            <w:r w:rsidRPr="000D4B98">
              <w:rPr>
                <w:rFonts w:ascii="Arial" w:hAnsi="Arial" w:cs="Arial"/>
                <w:sz w:val="16"/>
                <w:szCs w:val="16"/>
                <w:lang w:eastAsia="en-US"/>
              </w:rPr>
              <w:t>Absence ou usage erroné de la majuscule et du point.</w:t>
            </w:r>
          </w:p>
        </w:tc>
      </w:tr>
      <w:tr w:rsidR="004F3E9E" w:rsidRPr="000D4B98" w:rsidTr="0025424D">
        <w:trPr>
          <w:trHeight w:val="53"/>
        </w:trPr>
        <w:tc>
          <w:tcPr>
            <w:tcW w:w="283" w:type="dxa"/>
            <w:vMerge/>
            <w:shd w:val="clear" w:color="auto" w:fill="DBE5F1"/>
          </w:tcPr>
          <w:p w:rsidR="004F3E9E" w:rsidRPr="000D4B98" w:rsidRDefault="004F3E9E" w:rsidP="004F3E9E">
            <w:pPr>
              <w:rPr>
                <w:rFonts w:ascii="Arial" w:hAnsi="Arial" w:cs="Arial"/>
                <w:sz w:val="16"/>
                <w:szCs w:val="16"/>
                <w:lang w:eastAsia="en-US"/>
              </w:rPr>
            </w:pPr>
          </w:p>
        </w:tc>
        <w:tc>
          <w:tcPr>
            <w:tcW w:w="2553" w:type="dxa"/>
            <w:vMerge/>
            <w:tcBorders>
              <w:top w:val="single" w:sz="4" w:space="0" w:color="auto"/>
            </w:tcBorders>
            <w:shd w:val="clear" w:color="auto" w:fill="auto"/>
          </w:tcPr>
          <w:p w:rsidR="004F3E9E" w:rsidRPr="000D4B98" w:rsidRDefault="004F3E9E" w:rsidP="004F3E9E">
            <w:pPr>
              <w:spacing w:before="40"/>
              <w:rPr>
                <w:rFonts w:ascii="Arial" w:hAnsi="Arial" w:cs="Arial"/>
                <w:b/>
                <w:sz w:val="16"/>
                <w:szCs w:val="16"/>
                <w:lang w:eastAsia="en-US"/>
              </w:rPr>
            </w:pPr>
          </w:p>
        </w:tc>
        <w:tc>
          <w:tcPr>
            <w:tcW w:w="614"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20</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19</w:t>
            </w:r>
          </w:p>
        </w:tc>
        <w:tc>
          <w:tcPr>
            <w:tcW w:w="898"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18</w:t>
            </w:r>
          </w:p>
        </w:tc>
        <w:tc>
          <w:tcPr>
            <w:tcW w:w="708"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17</w:t>
            </w:r>
          </w:p>
        </w:tc>
        <w:tc>
          <w:tcPr>
            <w:tcW w:w="851"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16</w:t>
            </w:r>
          </w:p>
        </w:tc>
        <w:tc>
          <w:tcPr>
            <w:tcW w:w="851"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15</w:t>
            </w:r>
          </w:p>
        </w:tc>
        <w:tc>
          <w:tcPr>
            <w:tcW w:w="850"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14</w:t>
            </w:r>
          </w:p>
        </w:tc>
        <w:tc>
          <w:tcPr>
            <w:tcW w:w="850"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13</w:t>
            </w:r>
          </w:p>
        </w:tc>
        <w:tc>
          <w:tcPr>
            <w:tcW w:w="851"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12</w:t>
            </w:r>
          </w:p>
        </w:tc>
        <w:tc>
          <w:tcPr>
            <w:tcW w:w="803"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11</w:t>
            </w:r>
          </w:p>
        </w:tc>
        <w:tc>
          <w:tcPr>
            <w:tcW w:w="803" w:type="dxa"/>
            <w:gridSpan w:val="2"/>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10</w:t>
            </w:r>
          </w:p>
        </w:tc>
        <w:tc>
          <w:tcPr>
            <w:tcW w:w="804"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8</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7</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4</w:t>
            </w:r>
          </w:p>
        </w:tc>
        <w:tc>
          <w:tcPr>
            <w:tcW w:w="756" w:type="dxa"/>
            <w:tcBorders>
              <w:top w:val="single" w:sz="4" w:space="0" w:color="auto"/>
            </w:tcBorders>
            <w:shd w:val="clear" w:color="auto" w:fill="auto"/>
            <w:vAlign w:val="center"/>
          </w:tcPr>
          <w:p w:rsidR="004F3E9E" w:rsidRPr="000D4B98" w:rsidRDefault="004F3E9E" w:rsidP="004F3E9E">
            <w:pPr>
              <w:jc w:val="center"/>
              <w:rPr>
                <w:rFonts w:ascii="Arial" w:hAnsi="Arial" w:cs="Arial"/>
                <w:sz w:val="16"/>
                <w:szCs w:val="16"/>
                <w:lang w:eastAsia="en-US"/>
              </w:rPr>
            </w:pPr>
            <w:r w:rsidRPr="000D4B98">
              <w:rPr>
                <w:rFonts w:ascii="Arial" w:hAnsi="Arial" w:cs="Arial"/>
                <w:sz w:val="16"/>
                <w:szCs w:val="16"/>
                <w:lang w:eastAsia="en-US"/>
              </w:rPr>
              <w:t>0</w:t>
            </w:r>
          </w:p>
        </w:tc>
      </w:tr>
      <w:tr w:rsidR="0025424D" w:rsidRPr="000D4B98" w:rsidTr="0025424D">
        <w:trPr>
          <w:trHeight w:val="1111"/>
        </w:trPr>
        <w:tc>
          <w:tcPr>
            <w:tcW w:w="283" w:type="dxa"/>
            <w:vMerge/>
            <w:shd w:val="clear" w:color="auto" w:fill="DBE5F1"/>
          </w:tcPr>
          <w:p w:rsidR="0025424D" w:rsidRPr="000D4B98" w:rsidRDefault="0025424D" w:rsidP="0025424D">
            <w:pPr>
              <w:rPr>
                <w:rFonts w:ascii="Arial" w:hAnsi="Arial" w:cs="Arial"/>
                <w:sz w:val="16"/>
                <w:szCs w:val="16"/>
                <w:lang w:eastAsia="en-US"/>
              </w:rPr>
            </w:pPr>
          </w:p>
        </w:tc>
        <w:tc>
          <w:tcPr>
            <w:tcW w:w="2553" w:type="dxa"/>
            <w:vMerge w:val="restart"/>
            <w:shd w:val="clear" w:color="auto" w:fill="auto"/>
          </w:tcPr>
          <w:p w:rsidR="0025424D" w:rsidRPr="000D4B98" w:rsidRDefault="0025424D" w:rsidP="0025424D">
            <w:pPr>
              <w:spacing w:before="40"/>
              <w:ind w:left="184" w:hanging="184"/>
              <w:rPr>
                <w:rFonts w:ascii="Arial" w:hAnsi="Arial" w:cs="Arial"/>
                <w:b/>
                <w:sz w:val="16"/>
                <w:szCs w:val="16"/>
                <w:lang w:eastAsia="en-US"/>
              </w:rPr>
            </w:pPr>
            <w:r w:rsidRPr="000D4B98">
              <w:rPr>
                <w:rFonts w:ascii="Arial" w:hAnsi="Arial" w:cs="Arial"/>
                <w:b/>
                <w:sz w:val="16"/>
                <w:szCs w:val="16"/>
                <w:lang w:eastAsia="en-US"/>
              </w:rPr>
              <w:t>5. Respect des normes relatives à l’orthographe d’usage et grammaticale.</w:t>
            </w:r>
          </w:p>
          <w:p w:rsidR="0025424D" w:rsidRPr="000D4B98" w:rsidRDefault="0025424D" w:rsidP="0025424D">
            <w:pPr>
              <w:spacing w:before="40"/>
              <w:ind w:left="184" w:hanging="184"/>
              <w:rPr>
                <w:rFonts w:ascii="Arial" w:hAnsi="Arial" w:cs="Arial"/>
                <w:b/>
                <w:sz w:val="16"/>
                <w:szCs w:val="16"/>
                <w:lang w:eastAsia="en-US"/>
              </w:rPr>
            </w:pPr>
          </w:p>
          <w:p w:rsidR="0025424D" w:rsidRPr="00F25489" w:rsidRDefault="0025424D" w:rsidP="00986466">
            <w:pPr>
              <w:pStyle w:val="Paragraphedeliste"/>
              <w:numPr>
                <w:ilvl w:val="0"/>
                <w:numId w:val="27"/>
              </w:numPr>
              <w:spacing w:before="40" w:after="40"/>
              <w:ind w:left="176" w:right="-107" w:hanging="176"/>
              <w:rPr>
                <w:rFonts w:ascii="Arial" w:hAnsi="Arial" w:cs="Arial"/>
                <w:i/>
                <w:sz w:val="16"/>
                <w:szCs w:val="16"/>
                <w:lang w:eastAsia="en-US"/>
              </w:rPr>
            </w:pPr>
            <w:r>
              <w:rPr>
                <w:rFonts w:ascii="Arial" w:hAnsi="Arial" w:cs="Arial"/>
                <w:i/>
                <w:sz w:val="16"/>
                <w:szCs w:val="16"/>
                <w:lang w:eastAsia="en-US"/>
              </w:rPr>
              <w:t>Mots appris en classe</w:t>
            </w:r>
          </w:p>
          <w:p w:rsidR="0025424D" w:rsidRPr="00F25489" w:rsidRDefault="0025424D" w:rsidP="00986466">
            <w:pPr>
              <w:pStyle w:val="Paragraphedeliste"/>
              <w:numPr>
                <w:ilvl w:val="0"/>
                <w:numId w:val="27"/>
              </w:numPr>
              <w:spacing w:before="40" w:after="40"/>
              <w:ind w:left="176" w:right="-107" w:hanging="176"/>
              <w:rPr>
                <w:rFonts w:ascii="Arial" w:hAnsi="Arial" w:cs="Arial"/>
                <w:i/>
                <w:sz w:val="16"/>
                <w:szCs w:val="16"/>
                <w:lang w:eastAsia="en-US"/>
              </w:rPr>
            </w:pPr>
            <w:r w:rsidRPr="00F25489">
              <w:rPr>
                <w:rFonts w:ascii="Arial" w:hAnsi="Arial" w:cs="Arial"/>
                <w:i/>
                <w:sz w:val="16"/>
                <w:szCs w:val="16"/>
                <w:lang w:eastAsia="en-US"/>
              </w:rPr>
              <w:t>Utilisation adéquate des sons</w:t>
            </w:r>
            <w:r w:rsidRPr="00F25489">
              <w:rPr>
                <w:rStyle w:val="Appelnotedebasdep"/>
                <w:rFonts w:ascii="Arial" w:hAnsi="Arial" w:cs="Arial"/>
                <w:b/>
                <w:i/>
                <w:szCs w:val="16"/>
                <w:lang w:eastAsia="en-US"/>
              </w:rPr>
              <w:footnoteReference w:id="5"/>
            </w:r>
          </w:p>
          <w:p w:rsidR="0025424D" w:rsidRPr="000D4B98" w:rsidRDefault="0025424D" w:rsidP="00986466">
            <w:pPr>
              <w:pStyle w:val="Paragraphedeliste"/>
              <w:numPr>
                <w:ilvl w:val="0"/>
                <w:numId w:val="27"/>
              </w:numPr>
              <w:spacing w:before="40"/>
              <w:ind w:left="176" w:hanging="176"/>
              <w:rPr>
                <w:rFonts w:ascii="Arial" w:hAnsi="Arial" w:cs="Arial"/>
                <w:i/>
                <w:sz w:val="16"/>
                <w:szCs w:val="16"/>
                <w:lang w:eastAsia="en-US"/>
              </w:rPr>
            </w:pPr>
            <w:r w:rsidRPr="00B8377B">
              <w:rPr>
                <w:rFonts w:ascii="Arial" w:hAnsi="Arial" w:cs="Arial"/>
                <w:i/>
                <w:sz w:val="16"/>
                <w:szCs w:val="16"/>
                <w:lang w:eastAsia="en-US"/>
              </w:rPr>
              <w:t>Accord déterminant + nom</w:t>
            </w:r>
            <w:r w:rsidRPr="00B8377B">
              <w:rPr>
                <w:rStyle w:val="Appelnotedebasdep"/>
                <w:rFonts w:ascii="Arial" w:hAnsi="Arial" w:cs="Arial"/>
                <w:b/>
                <w:i/>
                <w:lang w:eastAsia="en-US"/>
              </w:rPr>
              <w:footnoteReference w:id="6"/>
            </w:r>
          </w:p>
        </w:tc>
        <w:tc>
          <w:tcPr>
            <w:tcW w:w="2268" w:type="dxa"/>
            <w:gridSpan w:val="3"/>
            <w:shd w:val="clear" w:color="auto" w:fill="auto"/>
          </w:tcPr>
          <w:p w:rsidR="0025424D" w:rsidRPr="00F25489" w:rsidRDefault="0025424D" w:rsidP="0025424D">
            <w:pPr>
              <w:spacing w:line="276" w:lineRule="auto"/>
              <w:rPr>
                <w:rFonts w:ascii="Arial" w:hAnsi="Arial" w:cs="Arial"/>
                <w:sz w:val="16"/>
                <w:szCs w:val="16"/>
                <w:lang w:eastAsia="en-US"/>
              </w:rPr>
            </w:pPr>
            <w:r w:rsidRPr="00F25489">
              <w:rPr>
                <w:rFonts w:ascii="Arial" w:hAnsi="Arial" w:cs="Arial"/>
                <w:sz w:val="16"/>
                <w:szCs w:val="16"/>
                <w:lang w:eastAsia="en-US"/>
              </w:rPr>
              <w:t xml:space="preserve">Le texte présente </w:t>
            </w:r>
            <w:r w:rsidRPr="00F25489">
              <w:rPr>
                <w:rFonts w:ascii="Arial" w:hAnsi="Arial" w:cs="Arial"/>
                <w:b/>
                <w:sz w:val="16"/>
                <w:szCs w:val="16"/>
                <w:lang w:eastAsia="en-US"/>
              </w:rPr>
              <w:t>moins de 4%</w:t>
            </w:r>
            <w:r w:rsidRPr="00F25489">
              <w:rPr>
                <w:rFonts w:ascii="Arial" w:hAnsi="Arial" w:cs="Arial"/>
                <w:sz w:val="16"/>
                <w:szCs w:val="16"/>
                <w:lang w:eastAsia="en-US"/>
              </w:rPr>
              <w:t xml:space="preserve"> d’erreurs.</w:t>
            </w:r>
          </w:p>
          <w:p w:rsidR="0025424D" w:rsidRPr="00EB2E5D" w:rsidRDefault="0025424D" w:rsidP="00986466">
            <w:pPr>
              <w:pStyle w:val="Paragraphedeliste"/>
              <w:numPr>
                <w:ilvl w:val="0"/>
                <w:numId w:val="145"/>
              </w:numPr>
              <w:spacing w:line="276" w:lineRule="auto"/>
              <w:ind w:left="318" w:hanging="284"/>
              <w:rPr>
                <w:rFonts w:ascii="Arial" w:hAnsi="Arial" w:cs="Arial"/>
                <w:sz w:val="14"/>
                <w:szCs w:val="14"/>
                <w:lang w:eastAsia="en-US"/>
              </w:rPr>
            </w:pPr>
            <w:r>
              <w:rPr>
                <w:rFonts w:ascii="Arial" w:hAnsi="Arial" w:cs="Arial"/>
                <w:sz w:val="14"/>
                <w:szCs w:val="14"/>
                <w:lang w:eastAsia="en-US"/>
              </w:rPr>
              <w:t>La majorité des m</w:t>
            </w:r>
            <w:r w:rsidRPr="00EB2E5D">
              <w:rPr>
                <w:rFonts w:ascii="Arial" w:hAnsi="Arial" w:cs="Arial"/>
                <w:sz w:val="14"/>
                <w:szCs w:val="14"/>
                <w:lang w:eastAsia="en-US"/>
              </w:rPr>
              <w:t>ots appris</w:t>
            </w:r>
            <w:r>
              <w:rPr>
                <w:rFonts w:ascii="Arial" w:hAnsi="Arial" w:cs="Arial"/>
                <w:sz w:val="14"/>
                <w:szCs w:val="14"/>
                <w:lang w:eastAsia="en-US"/>
              </w:rPr>
              <w:t xml:space="preserve"> sont</w:t>
            </w:r>
            <w:r w:rsidRPr="00EB2E5D">
              <w:rPr>
                <w:rFonts w:ascii="Arial" w:hAnsi="Arial" w:cs="Arial"/>
                <w:sz w:val="14"/>
                <w:szCs w:val="14"/>
                <w:lang w:eastAsia="en-US"/>
              </w:rPr>
              <w:t xml:space="preserve"> bien orthographiés</w:t>
            </w:r>
            <w:r>
              <w:rPr>
                <w:rFonts w:ascii="Arial" w:hAnsi="Arial" w:cs="Arial"/>
                <w:sz w:val="14"/>
                <w:szCs w:val="14"/>
                <w:lang w:eastAsia="en-US"/>
              </w:rPr>
              <w:t>.</w:t>
            </w:r>
          </w:p>
          <w:p w:rsidR="0025424D" w:rsidRDefault="0025424D" w:rsidP="00986466">
            <w:pPr>
              <w:pStyle w:val="Paragraphedeliste"/>
              <w:numPr>
                <w:ilvl w:val="0"/>
                <w:numId w:val="145"/>
              </w:numPr>
              <w:spacing w:line="276" w:lineRule="auto"/>
              <w:ind w:left="316" w:hanging="284"/>
              <w:rPr>
                <w:rFonts w:ascii="Arial" w:hAnsi="Arial" w:cs="Arial"/>
                <w:sz w:val="14"/>
                <w:szCs w:val="14"/>
                <w:lang w:eastAsia="en-US"/>
              </w:rPr>
            </w:pPr>
            <w:r>
              <w:rPr>
                <w:rFonts w:ascii="Arial" w:hAnsi="Arial" w:cs="Arial"/>
                <w:sz w:val="14"/>
                <w:szCs w:val="14"/>
                <w:lang w:eastAsia="en-US"/>
              </w:rPr>
              <w:t xml:space="preserve">La majorité des </w:t>
            </w:r>
            <w:r w:rsidRPr="000C4F45">
              <w:rPr>
                <w:rFonts w:ascii="Arial" w:hAnsi="Arial" w:cs="Arial"/>
                <w:sz w:val="14"/>
                <w:szCs w:val="14"/>
                <w:lang w:eastAsia="en-US"/>
              </w:rPr>
              <w:t>mots non-appris contiennent des correspondances « lettre-son » adéquate</w:t>
            </w:r>
            <w:r>
              <w:rPr>
                <w:rFonts w:ascii="Arial" w:hAnsi="Arial" w:cs="Arial"/>
                <w:sz w:val="14"/>
                <w:szCs w:val="14"/>
                <w:lang w:eastAsia="en-US"/>
              </w:rPr>
              <w:t>s</w:t>
            </w:r>
            <w:r w:rsidRPr="000C4F45">
              <w:rPr>
                <w:rFonts w:ascii="Arial" w:hAnsi="Arial" w:cs="Arial"/>
                <w:sz w:val="14"/>
                <w:szCs w:val="14"/>
                <w:lang w:eastAsia="en-US"/>
              </w:rPr>
              <w:t>.</w:t>
            </w:r>
          </w:p>
          <w:p w:rsidR="0025424D" w:rsidRPr="00B8377B" w:rsidRDefault="0025424D" w:rsidP="00986466">
            <w:pPr>
              <w:pStyle w:val="Paragraphedeliste"/>
              <w:numPr>
                <w:ilvl w:val="0"/>
                <w:numId w:val="145"/>
              </w:numPr>
              <w:ind w:left="318" w:hanging="284"/>
              <w:rPr>
                <w:rFonts w:ascii="Arial" w:hAnsi="Arial" w:cs="Arial"/>
                <w:sz w:val="14"/>
                <w:szCs w:val="14"/>
                <w:lang w:eastAsia="en-US"/>
              </w:rPr>
            </w:pPr>
            <w:r>
              <w:rPr>
                <w:rFonts w:ascii="Arial" w:hAnsi="Arial" w:cs="Arial"/>
                <w:sz w:val="14"/>
                <w:szCs w:val="14"/>
                <w:lang w:eastAsia="en-US"/>
              </w:rPr>
              <w:t>La majorité des accords sont corrects.</w:t>
            </w:r>
          </w:p>
        </w:tc>
        <w:tc>
          <w:tcPr>
            <w:tcW w:w="2410" w:type="dxa"/>
            <w:gridSpan w:val="3"/>
            <w:shd w:val="clear" w:color="auto" w:fill="auto"/>
          </w:tcPr>
          <w:p w:rsidR="0025424D" w:rsidRDefault="0025424D" w:rsidP="0025424D">
            <w:pPr>
              <w:spacing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de 4% à 7%</w:t>
            </w:r>
            <w:r w:rsidRPr="002D1A6A">
              <w:rPr>
                <w:rFonts w:ascii="Arial" w:hAnsi="Arial" w:cs="Arial"/>
                <w:sz w:val="16"/>
                <w:szCs w:val="16"/>
                <w:lang w:eastAsia="en-US"/>
              </w:rPr>
              <w:t xml:space="preserve"> d’erreurs.</w:t>
            </w:r>
          </w:p>
          <w:p w:rsidR="0025424D" w:rsidRPr="00EB2E5D" w:rsidRDefault="0025424D" w:rsidP="00986466">
            <w:pPr>
              <w:pStyle w:val="Paragraphedeliste"/>
              <w:numPr>
                <w:ilvl w:val="0"/>
                <w:numId w:val="145"/>
              </w:numPr>
              <w:spacing w:line="276" w:lineRule="auto"/>
              <w:ind w:left="203" w:hanging="203"/>
              <w:rPr>
                <w:rFonts w:ascii="Arial" w:hAnsi="Arial" w:cs="Arial"/>
                <w:sz w:val="14"/>
                <w:szCs w:val="14"/>
                <w:lang w:eastAsia="en-US"/>
              </w:rPr>
            </w:pPr>
            <w:r>
              <w:rPr>
                <w:rFonts w:ascii="Arial" w:hAnsi="Arial" w:cs="Arial"/>
                <w:sz w:val="14"/>
                <w:szCs w:val="14"/>
                <w:lang w:eastAsia="en-US"/>
              </w:rPr>
              <w:t>La plupart des mots</w:t>
            </w:r>
            <w:r w:rsidRPr="00EB2E5D">
              <w:rPr>
                <w:rFonts w:ascii="Arial" w:hAnsi="Arial" w:cs="Arial"/>
                <w:sz w:val="14"/>
                <w:szCs w:val="14"/>
                <w:lang w:eastAsia="en-US"/>
              </w:rPr>
              <w:t xml:space="preserve"> appris</w:t>
            </w:r>
            <w:r>
              <w:rPr>
                <w:rFonts w:ascii="Arial" w:hAnsi="Arial" w:cs="Arial"/>
                <w:sz w:val="14"/>
                <w:szCs w:val="14"/>
                <w:lang w:eastAsia="en-US"/>
              </w:rPr>
              <w:t xml:space="preserve"> sont </w:t>
            </w:r>
            <w:r w:rsidRPr="00EB2E5D">
              <w:rPr>
                <w:rFonts w:ascii="Arial" w:hAnsi="Arial" w:cs="Arial"/>
                <w:sz w:val="14"/>
                <w:szCs w:val="14"/>
                <w:lang w:eastAsia="en-US"/>
              </w:rPr>
              <w:t xml:space="preserve"> bien orthographiés</w:t>
            </w:r>
            <w:r>
              <w:rPr>
                <w:rFonts w:ascii="Arial" w:hAnsi="Arial" w:cs="Arial"/>
                <w:sz w:val="14"/>
                <w:szCs w:val="14"/>
                <w:lang w:eastAsia="en-US"/>
              </w:rPr>
              <w:t>.</w:t>
            </w:r>
          </w:p>
          <w:p w:rsidR="0025424D" w:rsidRPr="00B8377B" w:rsidRDefault="0025424D" w:rsidP="00986466">
            <w:pPr>
              <w:pStyle w:val="Paragraphedeliste"/>
              <w:numPr>
                <w:ilvl w:val="0"/>
                <w:numId w:val="145"/>
              </w:numPr>
              <w:spacing w:line="276" w:lineRule="auto"/>
              <w:ind w:left="204" w:hanging="204"/>
              <w:rPr>
                <w:rFonts w:ascii="Arial" w:hAnsi="Arial" w:cs="Arial"/>
                <w:sz w:val="16"/>
                <w:szCs w:val="16"/>
                <w:lang w:eastAsia="en-US"/>
              </w:rPr>
            </w:pPr>
            <w:r>
              <w:rPr>
                <w:rFonts w:ascii="Arial" w:hAnsi="Arial" w:cs="Arial"/>
                <w:sz w:val="14"/>
                <w:szCs w:val="14"/>
                <w:lang w:eastAsia="en-US"/>
              </w:rPr>
              <w:t xml:space="preserve">La plupart des </w:t>
            </w:r>
            <w:r w:rsidRPr="000C4F45">
              <w:rPr>
                <w:rFonts w:ascii="Arial" w:hAnsi="Arial" w:cs="Arial"/>
                <w:sz w:val="14"/>
                <w:szCs w:val="14"/>
                <w:lang w:eastAsia="en-US"/>
              </w:rPr>
              <w:t>mots non-appris contiennent des correspondances « lettre-son » adéquate</w:t>
            </w:r>
            <w:r>
              <w:rPr>
                <w:rFonts w:ascii="Arial" w:hAnsi="Arial" w:cs="Arial"/>
                <w:sz w:val="14"/>
                <w:szCs w:val="14"/>
                <w:lang w:eastAsia="en-US"/>
              </w:rPr>
              <w:t>s</w:t>
            </w:r>
            <w:r w:rsidRPr="000C4F45">
              <w:rPr>
                <w:rFonts w:ascii="Arial" w:hAnsi="Arial" w:cs="Arial"/>
                <w:sz w:val="14"/>
                <w:szCs w:val="14"/>
                <w:lang w:eastAsia="en-US"/>
              </w:rPr>
              <w:t>.</w:t>
            </w:r>
          </w:p>
          <w:p w:rsidR="0025424D" w:rsidRPr="00F25489" w:rsidRDefault="0025424D" w:rsidP="00986466">
            <w:pPr>
              <w:pStyle w:val="Paragraphedeliste"/>
              <w:numPr>
                <w:ilvl w:val="0"/>
                <w:numId w:val="145"/>
              </w:numPr>
              <w:spacing w:line="276" w:lineRule="auto"/>
              <w:ind w:left="204" w:hanging="204"/>
              <w:rPr>
                <w:rFonts w:ascii="Arial" w:hAnsi="Arial" w:cs="Arial"/>
                <w:sz w:val="16"/>
                <w:szCs w:val="16"/>
                <w:lang w:eastAsia="en-US"/>
              </w:rPr>
            </w:pPr>
            <w:r>
              <w:rPr>
                <w:rFonts w:ascii="Arial" w:hAnsi="Arial" w:cs="Arial"/>
                <w:sz w:val="14"/>
                <w:szCs w:val="14"/>
                <w:lang w:eastAsia="en-US"/>
              </w:rPr>
              <w:t xml:space="preserve">Quelques accords </w:t>
            </w:r>
            <w:r w:rsidRPr="00B8377B">
              <w:rPr>
                <w:rFonts w:ascii="Arial" w:hAnsi="Arial" w:cs="Arial"/>
                <w:sz w:val="14"/>
                <w:szCs w:val="14"/>
                <w:lang w:eastAsia="en-US"/>
              </w:rPr>
              <w:t>sont corrects.</w:t>
            </w:r>
          </w:p>
        </w:tc>
        <w:tc>
          <w:tcPr>
            <w:tcW w:w="2551" w:type="dxa"/>
            <w:gridSpan w:val="3"/>
            <w:shd w:val="clear" w:color="auto" w:fill="auto"/>
          </w:tcPr>
          <w:p w:rsidR="0025424D" w:rsidRDefault="0025424D" w:rsidP="0025424D">
            <w:pPr>
              <w:spacing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de 8% à 10%</w:t>
            </w:r>
            <w:r w:rsidRPr="002D1A6A">
              <w:rPr>
                <w:rFonts w:ascii="Arial" w:hAnsi="Arial" w:cs="Arial"/>
                <w:sz w:val="16"/>
                <w:szCs w:val="16"/>
                <w:lang w:eastAsia="en-US"/>
              </w:rPr>
              <w:t xml:space="preserve"> d’erreurs.</w:t>
            </w:r>
          </w:p>
          <w:p w:rsidR="0025424D" w:rsidRPr="00EB2E5D" w:rsidRDefault="0025424D" w:rsidP="00986466">
            <w:pPr>
              <w:pStyle w:val="Paragraphedeliste"/>
              <w:numPr>
                <w:ilvl w:val="0"/>
                <w:numId w:val="145"/>
              </w:numPr>
              <w:spacing w:line="276" w:lineRule="auto"/>
              <w:ind w:left="232" w:hanging="232"/>
              <w:rPr>
                <w:rFonts w:ascii="Arial" w:hAnsi="Arial" w:cs="Arial"/>
                <w:sz w:val="14"/>
                <w:szCs w:val="14"/>
                <w:lang w:eastAsia="en-US"/>
              </w:rPr>
            </w:pPr>
            <w:r>
              <w:rPr>
                <w:rFonts w:ascii="Arial" w:hAnsi="Arial" w:cs="Arial"/>
                <w:sz w:val="14"/>
                <w:szCs w:val="14"/>
                <w:lang w:eastAsia="en-US"/>
              </w:rPr>
              <w:t xml:space="preserve">Certains mots appris sont </w:t>
            </w:r>
            <w:r w:rsidRPr="00EB2E5D">
              <w:rPr>
                <w:rFonts w:ascii="Arial" w:hAnsi="Arial" w:cs="Arial"/>
                <w:sz w:val="14"/>
                <w:szCs w:val="14"/>
                <w:lang w:eastAsia="en-US"/>
              </w:rPr>
              <w:t>bien orthographiés</w:t>
            </w:r>
            <w:r>
              <w:rPr>
                <w:rFonts w:ascii="Arial" w:hAnsi="Arial" w:cs="Arial"/>
                <w:sz w:val="14"/>
                <w:szCs w:val="14"/>
                <w:lang w:eastAsia="en-US"/>
              </w:rPr>
              <w:t>.</w:t>
            </w:r>
          </w:p>
          <w:p w:rsidR="0025424D" w:rsidRPr="00B8377B" w:rsidRDefault="0025424D" w:rsidP="00986466">
            <w:pPr>
              <w:pStyle w:val="Paragraphedeliste"/>
              <w:numPr>
                <w:ilvl w:val="0"/>
                <w:numId w:val="145"/>
              </w:numPr>
              <w:spacing w:line="276" w:lineRule="auto"/>
              <w:ind w:left="232" w:hanging="232"/>
              <w:rPr>
                <w:rFonts w:ascii="Arial" w:hAnsi="Arial" w:cs="Arial"/>
                <w:sz w:val="16"/>
                <w:szCs w:val="16"/>
                <w:lang w:eastAsia="en-US"/>
              </w:rPr>
            </w:pPr>
            <w:r>
              <w:rPr>
                <w:rFonts w:ascii="Arial" w:hAnsi="Arial" w:cs="Arial"/>
                <w:sz w:val="14"/>
                <w:szCs w:val="14"/>
                <w:lang w:eastAsia="en-US"/>
              </w:rPr>
              <w:t xml:space="preserve">Certains </w:t>
            </w:r>
            <w:r w:rsidRPr="000C4F45">
              <w:rPr>
                <w:rFonts w:ascii="Arial" w:hAnsi="Arial" w:cs="Arial"/>
                <w:sz w:val="14"/>
                <w:szCs w:val="14"/>
                <w:lang w:eastAsia="en-US"/>
              </w:rPr>
              <w:t>mots non-appris contiennent des correspondances « lettre-son » adéquate</w:t>
            </w:r>
            <w:r>
              <w:rPr>
                <w:rFonts w:ascii="Arial" w:hAnsi="Arial" w:cs="Arial"/>
                <w:sz w:val="14"/>
                <w:szCs w:val="14"/>
                <w:lang w:eastAsia="en-US"/>
              </w:rPr>
              <w:t>s</w:t>
            </w:r>
            <w:r w:rsidRPr="000C4F45">
              <w:rPr>
                <w:rFonts w:ascii="Arial" w:hAnsi="Arial" w:cs="Arial"/>
                <w:sz w:val="14"/>
                <w:szCs w:val="14"/>
                <w:lang w:eastAsia="en-US"/>
              </w:rPr>
              <w:t>.</w:t>
            </w:r>
          </w:p>
          <w:p w:rsidR="0025424D" w:rsidRPr="00E0148C" w:rsidRDefault="0025424D" w:rsidP="00986466">
            <w:pPr>
              <w:pStyle w:val="Paragraphedeliste"/>
              <w:numPr>
                <w:ilvl w:val="0"/>
                <w:numId w:val="145"/>
              </w:numPr>
              <w:spacing w:line="276" w:lineRule="auto"/>
              <w:ind w:left="232" w:hanging="232"/>
              <w:rPr>
                <w:rFonts w:ascii="Arial" w:hAnsi="Arial" w:cs="Arial"/>
                <w:sz w:val="16"/>
                <w:szCs w:val="16"/>
                <w:lang w:eastAsia="en-US"/>
              </w:rPr>
            </w:pPr>
            <w:r>
              <w:rPr>
                <w:rFonts w:ascii="Arial" w:hAnsi="Arial" w:cs="Arial"/>
                <w:sz w:val="14"/>
                <w:szCs w:val="14"/>
                <w:lang w:eastAsia="en-US"/>
              </w:rPr>
              <w:t>Peu d’accords</w:t>
            </w:r>
            <w:r>
              <w:t xml:space="preserve"> </w:t>
            </w:r>
            <w:r w:rsidRPr="00B8377B">
              <w:rPr>
                <w:rFonts w:ascii="Arial" w:hAnsi="Arial" w:cs="Arial"/>
                <w:sz w:val="14"/>
                <w:szCs w:val="14"/>
                <w:lang w:eastAsia="en-US"/>
              </w:rPr>
              <w:t>sont corrects.</w:t>
            </w:r>
          </w:p>
        </w:tc>
        <w:tc>
          <w:tcPr>
            <w:tcW w:w="2410" w:type="dxa"/>
            <w:gridSpan w:val="4"/>
            <w:shd w:val="clear" w:color="auto" w:fill="auto"/>
          </w:tcPr>
          <w:p w:rsidR="0025424D" w:rsidRDefault="0025424D" w:rsidP="0025424D">
            <w:pPr>
              <w:spacing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de 11% à 14%</w:t>
            </w:r>
            <w:r w:rsidRPr="002D1A6A">
              <w:rPr>
                <w:rFonts w:ascii="Arial" w:hAnsi="Arial" w:cs="Arial"/>
                <w:sz w:val="16"/>
                <w:szCs w:val="16"/>
                <w:lang w:eastAsia="en-US"/>
              </w:rPr>
              <w:t xml:space="preserve"> d’erreurs.</w:t>
            </w:r>
          </w:p>
          <w:p w:rsidR="0025424D" w:rsidRPr="00E0148C" w:rsidRDefault="0025424D" w:rsidP="00986466">
            <w:pPr>
              <w:pStyle w:val="Paragraphedeliste"/>
              <w:numPr>
                <w:ilvl w:val="0"/>
                <w:numId w:val="145"/>
              </w:numPr>
              <w:spacing w:line="276" w:lineRule="auto"/>
              <w:ind w:left="259" w:right="-79" w:hanging="259"/>
              <w:rPr>
                <w:rFonts w:ascii="Arial" w:hAnsi="Arial" w:cs="Arial"/>
                <w:sz w:val="14"/>
                <w:szCs w:val="14"/>
                <w:lang w:eastAsia="en-US"/>
              </w:rPr>
            </w:pPr>
            <w:r>
              <w:rPr>
                <w:rFonts w:ascii="Arial" w:hAnsi="Arial" w:cs="Arial"/>
                <w:sz w:val="14"/>
                <w:szCs w:val="14"/>
                <w:lang w:eastAsia="en-US"/>
              </w:rPr>
              <w:t>Plusieurs mots appris sont mal</w:t>
            </w:r>
            <w:r w:rsidRPr="00E0148C">
              <w:rPr>
                <w:rFonts w:ascii="Arial" w:hAnsi="Arial" w:cs="Arial"/>
                <w:sz w:val="14"/>
                <w:szCs w:val="14"/>
                <w:lang w:eastAsia="en-US"/>
              </w:rPr>
              <w:t xml:space="preserve"> orthographiés</w:t>
            </w:r>
            <w:r>
              <w:rPr>
                <w:rFonts w:ascii="Arial" w:hAnsi="Arial" w:cs="Arial"/>
                <w:sz w:val="14"/>
                <w:szCs w:val="14"/>
                <w:lang w:eastAsia="en-US"/>
              </w:rPr>
              <w:t>.</w:t>
            </w:r>
          </w:p>
          <w:p w:rsidR="0025424D" w:rsidRPr="00E6549E" w:rsidRDefault="0025424D" w:rsidP="00986466">
            <w:pPr>
              <w:numPr>
                <w:ilvl w:val="0"/>
                <w:numId w:val="145"/>
              </w:numPr>
              <w:spacing w:line="276" w:lineRule="auto"/>
              <w:ind w:left="259" w:right="-79" w:hanging="259"/>
              <w:rPr>
                <w:rFonts w:ascii="Arial" w:hAnsi="Arial" w:cs="Arial"/>
                <w:sz w:val="16"/>
                <w:szCs w:val="16"/>
                <w:lang w:eastAsia="en-US"/>
              </w:rPr>
            </w:pPr>
            <w:r>
              <w:rPr>
                <w:rFonts w:ascii="Arial" w:hAnsi="Arial" w:cs="Arial"/>
                <w:sz w:val="14"/>
                <w:szCs w:val="14"/>
                <w:lang w:eastAsia="en-US"/>
              </w:rPr>
              <w:t xml:space="preserve">Peu de mots non-appris </w:t>
            </w:r>
            <w:r w:rsidRPr="000C4F45">
              <w:rPr>
                <w:rFonts w:ascii="Arial" w:hAnsi="Arial" w:cs="Arial"/>
                <w:sz w:val="14"/>
                <w:szCs w:val="14"/>
                <w:lang w:eastAsia="en-US"/>
              </w:rPr>
              <w:t>co</w:t>
            </w:r>
            <w:r>
              <w:rPr>
                <w:rFonts w:ascii="Arial" w:hAnsi="Arial" w:cs="Arial"/>
                <w:sz w:val="14"/>
                <w:szCs w:val="14"/>
                <w:lang w:eastAsia="en-US"/>
              </w:rPr>
              <w:t xml:space="preserve">ntiennent des correspondances </w:t>
            </w:r>
            <w:r w:rsidRPr="000C4F45">
              <w:rPr>
                <w:rFonts w:ascii="Arial" w:hAnsi="Arial" w:cs="Arial"/>
                <w:sz w:val="14"/>
                <w:szCs w:val="14"/>
                <w:lang w:eastAsia="en-US"/>
              </w:rPr>
              <w:t>« lettre-son » adéquates</w:t>
            </w:r>
            <w:r>
              <w:rPr>
                <w:rFonts w:ascii="Arial" w:hAnsi="Arial" w:cs="Arial"/>
                <w:sz w:val="14"/>
                <w:szCs w:val="14"/>
                <w:lang w:eastAsia="en-US"/>
              </w:rPr>
              <w:t>.</w:t>
            </w:r>
          </w:p>
          <w:p w:rsidR="0025424D" w:rsidRPr="000C4F45" w:rsidRDefault="0025424D" w:rsidP="00986466">
            <w:pPr>
              <w:numPr>
                <w:ilvl w:val="0"/>
                <w:numId w:val="145"/>
              </w:numPr>
              <w:spacing w:line="276" w:lineRule="auto"/>
              <w:ind w:left="259" w:right="-79" w:hanging="259"/>
              <w:rPr>
                <w:rFonts w:ascii="Arial" w:hAnsi="Arial" w:cs="Arial"/>
                <w:sz w:val="16"/>
                <w:szCs w:val="16"/>
                <w:lang w:eastAsia="en-US"/>
              </w:rPr>
            </w:pPr>
            <w:r>
              <w:rPr>
                <w:rFonts w:ascii="Arial" w:hAnsi="Arial" w:cs="Arial"/>
                <w:sz w:val="14"/>
                <w:szCs w:val="14"/>
                <w:lang w:eastAsia="en-US"/>
              </w:rPr>
              <w:t>Absence d’accords ou accords erronés.</w:t>
            </w:r>
          </w:p>
        </w:tc>
        <w:tc>
          <w:tcPr>
            <w:tcW w:w="2268" w:type="dxa"/>
            <w:gridSpan w:val="3"/>
            <w:shd w:val="clear" w:color="auto" w:fill="auto"/>
          </w:tcPr>
          <w:p w:rsidR="0025424D" w:rsidRDefault="0025424D" w:rsidP="0025424D">
            <w:pPr>
              <w:spacing w:line="276" w:lineRule="auto"/>
              <w:rPr>
                <w:rFonts w:ascii="Arial" w:hAnsi="Arial" w:cs="Arial"/>
                <w:sz w:val="16"/>
                <w:szCs w:val="16"/>
                <w:lang w:eastAsia="en-US"/>
              </w:rPr>
            </w:pPr>
            <w:r w:rsidRPr="002D1A6A">
              <w:rPr>
                <w:rFonts w:ascii="Arial" w:hAnsi="Arial" w:cs="Arial"/>
                <w:sz w:val="16"/>
                <w:szCs w:val="16"/>
                <w:lang w:eastAsia="en-US"/>
              </w:rPr>
              <w:t xml:space="preserve">Le texte présente </w:t>
            </w:r>
            <w:r w:rsidRPr="00E0148C">
              <w:rPr>
                <w:rFonts w:ascii="Arial" w:hAnsi="Arial" w:cs="Arial"/>
                <w:b/>
                <w:sz w:val="16"/>
                <w:szCs w:val="16"/>
                <w:lang w:eastAsia="en-US"/>
              </w:rPr>
              <w:t>plus de 14%</w:t>
            </w:r>
            <w:r w:rsidRPr="002D1A6A">
              <w:rPr>
                <w:rFonts w:ascii="Arial" w:hAnsi="Arial" w:cs="Arial"/>
                <w:sz w:val="16"/>
                <w:szCs w:val="16"/>
                <w:lang w:eastAsia="en-US"/>
              </w:rPr>
              <w:t xml:space="preserve"> d’erreurs.</w:t>
            </w:r>
          </w:p>
          <w:p w:rsidR="0025424D" w:rsidRPr="00E0148C" w:rsidRDefault="0025424D" w:rsidP="00986466">
            <w:pPr>
              <w:pStyle w:val="Paragraphedeliste"/>
              <w:numPr>
                <w:ilvl w:val="0"/>
                <w:numId w:val="145"/>
              </w:numPr>
              <w:spacing w:line="276" w:lineRule="auto"/>
              <w:ind w:left="288" w:hanging="283"/>
              <w:rPr>
                <w:rFonts w:ascii="Arial" w:hAnsi="Arial" w:cs="Arial"/>
                <w:sz w:val="14"/>
                <w:szCs w:val="14"/>
                <w:lang w:eastAsia="en-US"/>
              </w:rPr>
            </w:pPr>
            <w:r>
              <w:rPr>
                <w:rFonts w:ascii="Arial" w:hAnsi="Arial" w:cs="Arial"/>
                <w:sz w:val="14"/>
                <w:szCs w:val="14"/>
                <w:lang w:eastAsia="en-US"/>
              </w:rPr>
              <w:t xml:space="preserve">Les </w:t>
            </w:r>
            <w:r w:rsidRPr="00E0148C">
              <w:rPr>
                <w:rFonts w:ascii="Arial" w:hAnsi="Arial" w:cs="Arial"/>
                <w:sz w:val="14"/>
                <w:szCs w:val="14"/>
                <w:lang w:eastAsia="en-US"/>
              </w:rPr>
              <w:t xml:space="preserve">mots appris sont </w:t>
            </w:r>
            <w:r>
              <w:rPr>
                <w:rFonts w:ascii="Arial" w:hAnsi="Arial" w:cs="Arial"/>
                <w:sz w:val="14"/>
                <w:szCs w:val="14"/>
                <w:lang w:eastAsia="en-US"/>
              </w:rPr>
              <w:t xml:space="preserve">majoritairement mal </w:t>
            </w:r>
            <w:r w:rsidRPr="00E0148C">
              <w:rPr>
                <w:rFonts w:ascii="Arial" w:hAnsi="Arial" w:cs="Arial"/>
                <w:sz w:val="14"/>
                <w:szCs w:val="14"/>
                <w:lang w:eastAsia="en-US"/>
              </w:rPr>
              <w:t>orthographiés</w:t>
            </w:r>
          </w:p>
          <w:p w:rsidR="0025424D" w:rsidRPr="00E6549E" w:rsidRDefault="0025424D" w:rsidP="00986466">
            <w:pPr>
              <w:pStyle w:val="Paragraphedeliste"/>
              <w:numPr>
                <w:ilvl w:val="0"/>
                <w:numId w:val="145"/>
              </w:numPr>
              <w:spacing w:line="276" w:lineRule="auto"/>
              <w:ind w:left="288" w:right="-107" w:hanging="283"/>
              <w:rPr>
                <w:rFonts w:ascii="Arial" w:hAnsi="Arial" w:cs="Arial"/>
                <w:sz w:val="16"/>
                <w:szCs w:val="16"/>
                <w:lang w:eastAsia="en-US"/>
              </w:rPr>
            </w:pPr>
            <w:r w:rsidRPr="00E0148C">
              <w:rPr>
                <w:rFonts w:ascii="Arial" w:hAnsi="Arial" w:cs="Arial"/>
                <w:sz w:val="14"/>
                <w:szCs w:val="14"/>
                <w:lang w:eastAsia="en-US"/>
              </w:rPr>
              <w:t xml:space="preserve">Utilisation inadéquate des </w:t>
            </w:r>
            <w:r>
              <w:rPr>
                <w:rFonts w:ascii="Arial" w:hAnsi="Arial" w:cs="Arial"/>
                <w:sz w:val="14"/>
                <w:szCs w:val="14"/>
                <w:lang w:eastAsia="en-US"/>
              </w:rPr>
              <w:t xml:space="preserve"> correspondances </w:t>
            </w:r>
            <w:r w:rsidRPr="000C4F45">
              <w:rPr>
                <w:rFonts w:ascii="Arial" w:hAnsi="Arial" w:cs="Arial"/>
                <w:sz w:val="14"/>
                <w:szCs w:val="14"/>
                <w:lang w:eastAsia="en-US"/>
              </w:rPr>
              <w:t>« lettre-son »</w:t>
            </w:r>
            <w:r>
              <w:rPr>
                <w:rFonts w:ascii="Arial" w:hAnsi="Arial" w:cs="Arial"/>
                <w:sz w:val="14"/>
                <w:szCs w:val="14"/>
                <w:lang w:eastAsia="en-US"/>
              </w:rPr>
              <w:t xml:space="preserve"> dans les mots non-appris.</w:t>
            </w:r>
          </w:p>
          <w:p w:rsidR="0025424D" w:rsidRPr="00E0148C" w:rsidRDefault="0025424D" w:rsidP="00986466">
            <w:pPr>
              <w:pStyle w:val="Paragraphedeliste"/>
              <w:numPr>
                <w:ilvl w:val="0"/>
                <w:numId w:val="145"/>
              </w:numPr>
              <w:spacing w:line="276" w:lineRule="auto"/>
              <w:ind w:left="288" w:right="-107" w:hanging="283"/>
              <w:rPr>
                <w:rFonts w:ascii="Arial" w:hAnsi="Arial" w:cs="Arial"/>
                <w:sz w:val="16"/>
                <w:szCs w:val="16"/>
                <w:lang w:eastAsia="en-US"/>
              </w:rPr>
            </w:pPr>
            <w:r>
              <w:rPr>
                <w:rFonts w:ascii="Arial" w:hAnsi="Arial" w:cs="Arial"/>
                <w:sz w:val="14"/>
                <w:szCs w:val="14"/>
                <w:lang w:eastAsia="en-US"/>
              </w:rPr>
              <w:t>Absence d’accords.</w:t>
            </w:r>
          </w:p>
        </w:tc>
      </w:tr>
      <w:tr w:rsidR="00C06DD9" w:rsidRPr="000D4B98" w:rsidTr="0025424D">
        <w:tc>
          <w:tcPr>
            <w:tcW w:w="283" w:type="dxa"/>
            <w:vMerge/>
            <w:shd w:val="clear" w:color="auto" w:fill="DBE5F1"/>
          </w:tcPr>
          <w:p w:rsidR="00C06DD9" w:rsidRPr="000D4B98" w:rsidRDefault="00C06DD9" w:rsidP="00C06DD9">
            <w:pPr>
              <w:rPr>
                <w:rFonts w:ascii="Arial" w:hAnsi="Arial" w:cs="Arial"/>
                <w:sz w:val="16"/>
                <w:szCs w:val="16"/>
                <w:lang w:eastAsia="en-US"/>
              </w:rPr>
            </w:pPr>
          </w:p>
        </w:tc>
        <w:tc>
          <w:tcPr>
            <w:tcW w:w="2553" w:type="dxa"/>
            <w:vMerge/>
            <w:shd w:val="clear" w:color="auto" w:fill="auto"/>
          </w:tcPr>
          <w:p w:rsidR="00C06DD9" w:rsidRPr="000D4B98" w:rsidRDefault="00C06DD9" w:rsidP="00C06DD9">
            <w:pPr>
              <w:spacing w:before="40"/>
              <w:rPr>
                <w:rFonts w:ascii="Arial" w:hAnsi="Arial" w:cs="Arial"/>
                <w:b/>
                <w:sz w:val="16"/>
                <w:szCs w:val="16"/>
                <w:lang w:eastAsia="en-US"/>
              </w:rPr>
            </w:pPr>
          </w:p>
        </w:tc>
        <w:tc>
          <w:tcPr>
            <w:tcW w:w="614"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20</w:t>
            </w:r>
          </w:p>
        </w:tc>
        <w:tc>
          <w:tcPr>
            <w:tcW w:w="756"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19</w:t>
            </w:r>
          </w:p>
        </w:tc>
        <w:tc>
          <w:tcPr>
            <w:tcW w:w="898"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18</w:t>
            </w:r>
          </w:p>
        </w:tc>
        <w:tc>
          <w:tcPr>
            <w:tcW w:w="708"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17</w:t>
            </w:r>
          </w:p>
        </w:tc>
        <w:tc>
          <w:tcPr>
            <w:tcW w:w="851"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16</w:t>
            </w:r>
          </w:p>
        </w:tc>
        <w:tc>
          <w:tcPr>
            <w:tcW w:w="851"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15</w:t>
            </w:r>
          </w:p>
        </w:tc>
        <w:tc>
          <w:tcPr>
            <w:tcW w:w="850"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14</w:t>
            </w:r>
          </w:p>
        </w:tc>
        <w:tc>
          <w:tcPr>
            <w:tcW w:w="850"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13</w:t>
            </w:r>
          </w:p>
        </w:tc>
        <w:tc>
          <w:tcPr>
            <w:tcW w:w="851"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12</w:t>
            </w:r>
          </w:p>
        </w:tc>
        <w:tc>
          <w:tcPr>
            <w:tcW w:w="803"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11</w:t>
            </w:r>
          </w:p>
        </w:tc>
        <w:tc>
          <w:tcPr>
            <w:tcW w:w="803" w:type="dxa"/>
            <w:gridSpan w:val="2"/>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10</w:t>
            </w:r>
          </w:p>
        </w:tc>
        <w:tc>
          <w:tcPr>
            <w:tcW w:w="804"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8</w:t>
            </w:r>
          </w:p>
        </w:tc>
        <w:tc>
          <w:tcPr>
            <w:tcW w:w="756"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7</w:t>
            </w:r>
          </w:p>
        </w:tc>
        <w:tc>
          <w:tcPr>
            <w:tcW w:w="756"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4</w:t>
            </w:r>
          </w:p>
        </w:tc>
        <w:tc>
          <w:tcPr>
            <w:tcW w:w="756" w:type="dxa"/>
            <w:tcBorders>
              <w:top w:val="nil"/>
            </w:tcBorders>
            <w:shd w:val="clear" w:color="auto" w:fill="auto"/>
            <w:vAlign w:val="center"/>
          </w:tcPr>
          <w:p w:rsidR="00C06DD9" w:rsidRPr="000D4B98" w:rsidRDefault="00C06DD9" w:rsidP="00C06DD9">
            <w:pPr>
              <w:jc w:val="center"/>
              <w:rPr>
                <w:rFonts w:ascii="Arial" w:hAnsi="Arial" w:cs="Arial"/>
                <w:sz w:val="16"/>
                <w:szCs w:val="16"/>
                <w:lang w:eastAsia="en-US"/>
              </w:rPr>
            </w:pPr>
            <w:r w:rsidRPr="000D4B98">
              <w:rPr>
                <w:rFonts w:ascii="Arial" w:hAnsi="Arial" w:cs="Arial"/>
                <w:sz w:val="16"/>
                <w:szCs w:val="16"/>
                <w:lang w:eastAsia="en-US"/>
              </w:rPr>
              <w:t>0</w:t>
            </w:r>
          </w:p>
        </w:tc>
      </w:tr>
      <w:tr w:rsidR="00C06DD9" w:rsidRPr="000D4B98" w:rsidTr="0025424D">
        <w:trPr>
          <w:trHeight w:val="367"/>
        </w:trPr>
        <w:tc>
          <w:tcPr>
            <w:tcW w:w="283" w:type="dxa"/>
            <w:vMerge/>
            <w:shd w:val="clear" w:color="auto" w:fill="DBE5F1"/>
          </w:tcPr>
          <w:p w:rsidR="00C06DD9" w:rsidRPr="000D4B98" w:rsidRDefault="00C06DD9" w:rsidP="00C06DD9">
            <w:pPr>
              <w:rPr>
                <w:rFonts w:ascii="Arial" w:hAnsi="Arial" w:cs="Arial"/>
                <w:b/>
                <w:sz w:val="16"/>
                <w:szCs w:val="16"/>
                <w:lang w:eastAsia="en-US"/>
              </w:rPr>
            </w:pPr>
          </w:p>
        </w:tc>
        <w:tc>
          <w:tcPr>
            <w:tcW w:w="2553" w:type="dxa"/>
            <w:shd w:val="clear" w:color="auto" w:fill="DBE5F1"/>
          </w:tcPr>
          <w:p w:rsidR="00C06DD9" w:rsidRPr="000D4B98" w:rsidRDefault="00C06DD9" w:rsidP="00C06DD9">
            <w:pPr>
              <w:spacing w:before="40" w:line="276" w:lineRule="auto"/>
              <w:rPr>
                <w:rFonts w:ascii="Arial" w:hAnsi="Arial" w:cs="Arial"/>
                <w:b/>
                <w:sz w:val="16"/>
                <w:szCs w:val="16"/>
                <w:lang w:eastAsia="en-US"/>
              </w:rPr>
            </w:pPr>
            <w:r w:rsidRPr="000D4B98">
              <w:rPr>
                <w:rFonts w:ascii="Arial" w:hAnsi="Arial" w:cs="Arial"/>
                <w:b/>
                <w:sz w:val="16"/>
                <w:szCs w:val="16"/>
                <w:lang w:eastAsia="en-US"/>
              </w:rPr>
              <w:t>6. Qualité de la présentation*</w:t>
            </w:r>
          </w:p>
        </w:tc>
        <w:tc>
          <w:tcPr>
            <w:tcW w:w="11907" w:type="dxa"/>
            <w:gridSpan w:val="16"/>
            <w:tcBorders>
              <w:top w:val="single" w:sz="4" w:space="0" w:color="auto"/>
            </w:tcBorders>
            <w:shd w:val="clear" w:color="auto" w:fill="DBE5F1"/>
            <w:vAlign w:val="center"/>
          </w:tcPr>
          <w:p w:rsidR="00C06DD9" w:rsidRPr="000D4B98" w:rsidRDefault="00C06DD9" w:rsidP="00C06DD9">
            <w:pPr>
              <w:spacing w:line="276" w:lineRule="auto"/>
              <w:rPr>
                <w:rFonts w:ascii="Arial" w:hAnsi="Arial" w:cs="Arial"/>
                <w:sz w:val="16"/>
                <w:szCs w:val="16"/>
                <w:lang w:eastAsia="en-US"/>
              </w:rPr>
            </w:pPr>
            <w:r w:rsidRPr="000D4B98">
              <w:rPr>
                <w:rFonts w:ascii="Arial" w:hAnsi="Arial" w:cs="Arial"/>
                <w:sz w:val="16"/>
                <w:szCs w:val="16"/>
                <w:lang w:eastAsia="en-US"/>
              </w:rPr>
              <w:t>Rétroaction :</w:t>
            </w:r>
          </w:p>
        </w:tc>
      </w:tr>
      <w:tr w:rsidR="00C06DD9" w:rsidRPr="000D4B98" w:rsidTr="0025424D">
        <w:trPr>
          <w:trHeight w:val="114"/>
        </w:trPr>
        <w:tc>
          <w:tcPr>
            <w:tcW w:w="283" w:type="dxa"/>
            <w:vMerge/>
            <w:shd w:val="clear" w:color="auto" w:fill="DBE5F1"/>
          </w:tcPr>
          <w:p w:rsidR="00C06DD9" w:rsidRPr="000D4B98" w:rsidRDefault="00C06DD9" w:rsidP="00C06DD9">
            <w:pPr>
              <w:ind w:left="176" w:hanging="176"/>
              <w:rPr>
                <w:rFonts w:ascii="Arial" w:hAnsi="Arial" w:cs="Arial"/>
                <w:b/>
                <w:sz w:val="16"/>
                <w:szCs w:val="16"/>
                <w:lang w:eastAsia="en-US"/>
              </w:rPr>
            </w:pPr>
          </w:p>
        </w:tc>
        <w:tc>
          <w:tcPr>
            <w:tcW w:w="2553" w:type="dxa"/>
            <w:shd w:val="clear" w:color="auto" w:fill="DBE5F1"/>
          </w:tcPr>
          <w:p w:rsidR="00C06DD9" w:rsidRPr="000D4B98" w:rsidRDefault="00C06DD9" w:rsidP="00C06DD9">
            <w:pPr>
              <w:spacing w:before="40"/>
              <w:ind w:left="176" w:hanging="176"/>
              <w:rPr>
                <w:rFonts w:ascii="Arial" w:hAnsi="Arial" w:cs="Arial"/>
                <w:b/>
                <w:sz w:val="16"/>
                <w:szCs w:val="16"/>
                <w:lang w:eastAsia="en-US"/>
              </w:rPr>
            </w:pPr>
            <w:r w:rsidRPr="000D4B98">
              <w:rPr>
                <w:rFonts w:ascii="Arial" w:hAnsi="Arial" w:cs="Arial"/>
                <w:b/>
                <w:sz w:val="16"/>
                <w:szCs w:val="16"/>
                <w:lang w:eastAsia="en-US"/>
              </w:rPr>
              <w:t>7. Recours à des stratégies appropriées*</w:t>
            </w:r>
          </w:p>
        </w:tc>
        <w:tc>
          <w:tcPr>
            <w:tcW w:w="11907" w:type="dxa"/>
            <w:gridSpan w:val="16"/>
            <w:tcBorders>
              <w:top w:val="single" w:sz="4" w:space="0" w:color="auto"/>
            </w:tcBorders>
            <w:shd w:val="clear" w:color="auto" w:fill="DBE5F1"/>
            <w:vAlign w:val="center"/>
          </w:tcPr>
          <w:p w:rsidR="00C06DD9" w:rsidRPr="000D4B98" w:rsidRDefault="00C06DD9" w:rsidP="00C06DD9">
            <w:pPr>
              <w:rPr>
                <w:rFonts w:ascii="Arial" w:hAnsi="Arial" w:cs="Arial"/>
                <w:sz w:val="16"/>
                <w:szCs w:val="16"/>
                <w:lang w:eastAsia="en-US"/>
              </w:rPr>
            </w:pPr>
            <w:r w:rsidRPr="000D4B98">
              <w:rPr>
                <w:rFonts w:ascii="Arial" w:hAnsi="Arial" w:cs="Arial"/>
                <w:sz w:val="16"/>
                <w:szCs w:val="16"/>
                <w:lang w:eastAsia="en-US"/>
              </w:rPr>
              <w:t>Rétroaction :</w:t>
            </w:r>
          </w:p>
        </w:tc>
      </w:tr>
    </w:tbl>
    <w:p w:rsidR="00FF0E11" w:rsidRPr="0025424D" w:rsidRDefault="00FF0E11" w:rsidP="0025424D">
      <w:pPr>
        <w:spacing w:before="60"/>
        <w:rPr>
          <w:rFonts w:ascii="Arial Narrow" w:hAnsi="Arial Narrow" w:cs="Arial"/>
          <w:sz w:val="16"/>
          <w:szCs w:val="16"/>
          <w:lang w:eastAsia="en-US"/>
        </w:rPr>
      </w:pPr>
      <w:r w:rsidRPr="0025424D">
        <w:rPr>
          <w:rFonts w:ascii="Arial Narrow" w:hAnsi="Arial Narrow" w:cs="Arial"/>
          <w:b/>
          <w:sz w:val="16"/>
          <w:szCs w:val="16"/>
        </w:rPr>
        <w:t>*</w:t>
      </w:r>
      <w:r w:rsidRPr="0025424D">
        <w:rPr>
          <w:rFonts w:ascii="Arial Narrow" w:hAnsi="Arial Narrow" w:cs="Arial"/>
          <w:sz w:val="16"/>
          <w:szCs w:val="16"/>
          <w:lang w:eastAsia="en-US"/>
        </w:rPr>
        <w:t xml:space="preserve"> La cohérence du texte, l’utilisation d’un vocabulaire approprié, la qualité de la présentation, le recours à des stratégies appropriées doivent faire l’objet d’une rétroaction à l’élève</w:t>
      </w:r>
      <w:r w:rsidR="00DA0A8C">
        <w:rPr>
          <w:rFonts w:ascii="Arial Narrow" w:hAnsi="Arial Narrow" w:cs="Arial"/>
          <w:sz w:val="16"/>
          <w:szCs w:val="16"/>
          <w:lang w:eastAsia="en-US"/>
        </w:rPr>
        <w:t>,</w:t>
      </w:r>
      <w:r w:rsidRPr="0025424D">
        <w:rPr>
          <w:rFonts w:ascii="Arial Narrow" w:hAnsi="Arial Narrow" w:cs="Arial"/>
          <w:sz w:val="16"/>
          <w:szCs w:val="16"/>
          <w:lang w:eastAsia="en-US"/>
        </w:rPr>
        <w:t xml:space="preserve"> mais ne doivent pas être considérés dans les résultats communiqués au bulletin.</w:t>
      </w:r>
    </w:p>
    <w:p w:rsidR="003B64EB" w:rsidRPr="0025424D" w:rsidRDefault="003B64EB" w:rsidP="0025424D">
      <w:pPr>
        <w:spacing w:before="60"/>
        <w:ind w:left="-567"/>
        <w:rPr>
          <w:rFonts w:ascii="Arial" w:hAnsi="Arial" w:cs="Arial"/>
          <w:sz w:val="18"/>
          <w:szCs w:val="16"/>
          <w:lang w:eastAsia="en-US"/>
        </w:rPr>
        <w:sectPr w:rsidR="003B64EB" w:rsidRPr="0025424D" w:rsidSect="0025424D">
          <w:footnotePr>
            <w:numRestart w:val="eachPage"/>
          </w:footnotePr>
          <w:type w:val="continuous"/>
          <w:pgSz w:w="15840" w:h="12240" w:orient="landscape"/>
          <w:pgMar w:top="709" w:right="851" w:bottom="426" w:left="851" w:header="709" w:footer="83" w:gutter="0"/>
          <w:cols w:space="708"/>
          <w:docGrid w:linePitch="360"/>
        </w:sectPr>
      </w:pPr>
    </w:p>
    <w:p w:rsidR="003B64EB" w:rsidRPr="007B2556" w:rsidRDefault="00153D38" w:rsidP="007A4095">
      <w:pPr>
        <w:pStyle w:val="04-Annexes"/>
      </w:pPr>
      <w:bookmarkStart w:id="16" w:name="_Toc479609614"/>
      <w:bookmarkStart w:id="17" w:name="_Toc479611480"/>
      <w:r>
        <w:lastRenderedPageBreak/>
        <w:t>ANNEXE 8</w:t>
      </w:r>
      <w:r w:rsidR="00470D55" w:rsidRPr="007B2556">
        <w:t xml:space="preserve"> - </w:t>
      </w:r>
      <w:r w:rsidR="00487152" w:rsidRPr="007B2556">
        <w:rPr>
          <w:noProof/>
        </w:rPr>
        <w:drawing>
          <wp:anchor distT="0" distB="0" distL="114300" distR="114300" simplePos="0" relativeHeight="251464192"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1591" name="Image 22"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0D55" w:rsidRPr="007B2556">
        <w:t>PRÉCISIONS SUR LES CRITÈRES D’ÉVALUATION EN ÉCRITURE (1</w:t>
      </w:r>
      <w:r w:rsidR="00181507">
        <w:rPr>
          <w:vertAlign w:val="superscript"/>
        </w:rPr>
        <w:t>ER</w:t>
      </w:r>
      <w:r w:rsidR="00470D55" w:rsidRPr="007B2556">
        <w:t xml:space="preserve"> ET 2</w:t>
      </w:r>
      <w:r w:rsidR="00470D55" w:rsidRPr="00181507">
        <w:rPr>
          <w:vertAlign w:val="superscript"/>
        </w:rPr>
        <w:t>E</w:t>
      </w:r>
      <w:r w:rsidR="00470D55" w:rsidRPr="007B2556">
        <w:t xml:space="preserve"> ANNÉE)</w:t>
      </w:r>
      <w:bookmarkEnd w:id="16"/>
      <w:bookmarkEnd w:id="17"/>
    </w:p>
    <w:p w:rsidR="003B64EB" w:rsidRPr="003B64EB" w:rsidRDefault="0025424D" w:rsidP="003B64EB">
      <w:pPr>
        <w:rPr>
          <w:b/>
          <w:sz w:val="32"/>
          <w:szCs w:val="24"/>
          <w:lang w:eastAsia="en-US"/>
        </w:rPr>
      </w:pPr>
      <w:r>
        <w:rPr>
          <w:noProof/>
        </w:rPr>
        <mc:AlternateContent>
          <mc:Choice Requires="wps">
            <w:drawing>
              <wp:anchor distT="0" distB="0" distL="114300" distR="114300" simplePos="0" relativeHeight="251465216" behindDoc="0" locked="0" layoutInCell="1" allowOverlap="1">
                <wp:simplePos x="0" y="0"/>
                <wp:positionH relativeFrom="margin">
                  <wp:align>right</wp:align>
                </wp:positionH>
                <wp:positionV relativeFrom="paragraph">
                  <wp:posOffset>16003</wp:posOffset>
                </wp:positionV>
                <wp:extent cx="6836410" cy="560832"/>
                <wp:effectExtent l="57150" t="38100" r="78740" b="86995"/>
                <wp:wrapNone/>
                <wp:docPr id="28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6410" cy="56083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352B2" w:rsidRPr="00807CEB" w:rsidRDefault="002352B2" w:rsidP="003B64EB">
                            <w:pPr>
                              <w:rPr>
                                <w:szCs w:val="24"/>
                              </w:rPr>
                            </w:pPr>
                            <w:r w:rsidRPr="00807CEB">
                              <w:rPr>
                                <w:szCs w:val="24"/>
                              </w:rPr>
                              <w:t xml:space="preserve">Les informations de ce document sont tirées des documents du </w:t>
                            </w:r>
                            <w:r>
                              <w:rPr>
                                <w:szCs w:val="24"/>
                              </w:rPr>
                              <w:t>MEES</w:t>
                            </w:r>
                            <w:r w:rsidRPr="00807CEB">
                              <w:rPr>
                                <w:szCs w:val="24"/>
                              </w:rPr>
                              <w:t xml:space="preserve"> : la </w:t>
                            </w:r>
                            <w:r w:rsidRPr="000F3173">
                              <w:rPr>
                                <w:i/>
                                <w:szCs w:val="24"/>
                              </w:rPr>
                              <w:t>Progression des apprentissages</w:t>
                            </w:r>
                            <w:r w:rsidRPr="00807CEB">
                              <w:rPr>
                                <w:szCs w:val="24"/>
                              </w:rPr>
                              <w:t>, les précisions s</w:t>
                            </w:r>
                            <w:r>
                              <w:rPr>
                                <w:szCs w:val="24"/>
                              </w:rPr>
                              <w:t xml:space="preserve">ur les grilles d’évaluation (2e et 3e cycles) et les </w:t>
                            </w:r>
                            <w:r w:rsidRPr="000F3173">
                              <w:rPr>
                                <w:i/>
                                <w:szCs w:val="24"/>
                              </w:rPr>
                              <w:t>Cadres d’évaluation des apprentissages</w:t>
                            </w:r>
                            <w:r w:rsidRPr="00807CEB">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one de texte 2" o:spid="_x0000_s1047" style="position:absolute;margin-left:487.1pt;margin-top:1.25pt;width:538.3pt;height:44.15pt;z-index:25146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gRwMAAFYHAAAOAAAAZHJzL2Uyb0RvYy54bWysVctu2zgU3ReYfyC4n8jyq44RpUgTZDBA&#10;+kCTQYDurinKIoYiWZKOnX79HFKy46RZtMV4IZP3fc998OzdrtPsQfqgrKl4eTLiTBpha2XWFf/n&#10;7vrPBWchkqlJWyMr/igDf3f+x5uzrVvKsW2trqVnMGLCcusq3sbolkURRCs7CifWSQNmY31HEVe/&#10;LmpPW1jvdDEejebF1vraeStkCKBe9Ux+nu03jRTxU9MEGZmuOGKL+evzd5W+xfkZLdeeXKvEEAb9&#10;RhQdKQOnB1NXFIltvPrBVKeEt8E28UTYrrBNo4TMOSCbcvQim9uWnMy5AJzgDjCF/8+s+Pjw2TNV&#10;V3y8mKNWhjpU6StqxWrJotxFycYJpa0LSwjfOojH3Xu7Q7VzxsHdWPFvgEhxJNMrBEgnVHaN79I/&#10;8mVQRCEeD+DDBRMgzheT+bQES4A3m48Wk+y3eNJ2PsS/pO1YOlTc242pv6DCOQx6uAkxBUHLvdxQ&#10;j/paac28jfcqthnSfejrAJ0sFZizQHXUZ+TXq0vt2QOhaabXi/L9VaZHZWJPnI3w63snUPxg6548&#10;SeRMRxSht5IjWodjL5Ok/pOeJm8HizD4657KFM/PuipzWHkgnrk6JPtKUiAdQNTKMEpjX84xmckv&#10;C4K0RG+VCask6ylXI6GhDdtW/HQ2nqHkhNFvNEUcOweFYNackV5jp4joe6ysVgflAdwfShRaQtvm&#10;wp2+nk452tNfpBOO7acWuqLQ9qYya0hBmxS8zKtl6B67idLftvWWrfTGfyHEP+3zr1Vq1IwGZ7XC&#10;3pllDqB53o+v1ChD2NNJu5aGFlskYHs0jzvsEEPG+Si8PJT9HKbxjLvVLo97OU1WEmll60cMNQLK&#10;kxmcuFZI/4ZC/Ewe2xDRYsPHT/g02qJodjhx1lr//TV6kseSApezLbYrKvptQ15ypv82GLTTcjqF&#10;2Zgv09nbcULkmLM65phNd2kxiyU6yol8TPJR74+Nt909HoKL5BUsMgK+K45+6o+Xsd/5eEiEvLjI&#10;QljAjuKNuXVivxBS2e929+TdsGPSAvxo93uYli+2TC+bGsLYi020jcor6AlVVCNdsLz3/Z8emvQ6&#10;HN+z1NNzeP4fAAAA//8DAFBLAwQUAAYACAAAACEAy5SIO9wAAAAGAQAADwAAAGRycy9kb3ducmV2&#10;LnhtbEyPwU7DMBBE70j8g7VI3KhNJdImZFMBUkXFoRKFCzc3XuKo8TqKnSb8Pe4JjqMZzbwpN7Pr&#10;xJmG0HpGuF8oEMS1Ny03CJ8f27s1iBA1G915JoQfCrCprq9KXRg/8TudD7ERqYRDoRFsjH0hZagt&#10;OR0WvidO3rcfnI5JDo00g55SuevkUqlMOt1yWrC6pxdL9ekwOoRwerV+9zzzts7HXTd97d/y1R7x&#10;9mZ+egQRaY5/YbjgJ3SoEtPRj2yC6BDSkYiwfABxMdUqy0AcEXK1BlmV8j9+9QsAAP//AwBQSwEC&#10;LQAUAAYACAAAACEAtoM4kv4AAADhAQAAEwAAAAAAAAAAAAAAAAAAAAAAW0NvbnRlbnRfVHlwZXNd&#10;LnhtbFBLAQItABQABgAIAAAAIQA4/SH/1gAAAJQBAAALAAAAAAAAAAAAAAAAAC8BAABfcmVscy8u&#10;cmVsc1BLAQItABQABgAIAAAAIQAPIU/gRwMAAFYHAAAOAAAAAAAAAAAAAAAAAC4CAABkcnMvZTJv&#10;RG9jLnhtbFBLAQItABQABgAIAAAAIQDLlIg73AAAAAYBAAAPAAAAAAAAAAAAAAAAAKEFAABkcnMv&#10;ZG93bnJldi54bWxQSwUGAAAAAAQABADzAAAAqgYAAAAA&#10;" fillcolor="#a3c4ff" strokecolor="#4a7ebb">
                <v:fill color2="#e5eeff" rotate="t" angle="180" colors="0 #a3c4ff;22938f #bfd5ff;1 #e5eeff" focus="100%" type="gradient"/>
                <v:shadow on="t" color="black" opacity="24903f" origin=",.5" offset="0,.55556mm"/>
                <v:path arrowok="t"/>
                <v:textbox>
                  <w:txbxContent>
                    <w:p w:rsidR="002352B2" w:rsidRPr="00807CEB" w:rsidRDefault="002352B2" w:rsidP="003B64EB">
                      <w:pPr>
                        <w:rPr>
                          <w:szCs w:val="24"/>
                        </w:rPr>
                      </w:pPr>
                      <w:r w:rsidRPr="00807CEB">
                        <w:rPr>
                          <w:szCs w:val="24"/>
                        </w:rPr>
                        <w:t xml:space="preserve">Les informations de ce document sont tirées des documents du </w:t>
                      </w:r>
                      <w:r>
                        <w:rPr>
                          <w:szCs w:val="24"/>
                        </w:rPr>
                        <w:t>MEES</w:t>
                      </w:r>
                      <w:r w:rsidRPr="00807CEB">
                        <w:rPr>
                          <w:szCs w:val="24"/>
                        </w:rPr>
                        <w:t xml:space="preserve"> : la </w:t>
                      </w:r>
                      <w:r w:rsidRPr="000F3173">
                        <w:rPr>
                          <w:i/>
                          <w:szCs w:val="24"/>
                        </w:rPr>
                        <w:t>Progression des apprentissages</w:t>
                      </w:r>
                      <w:r w:rsidRPr="00807CEB">
                        <w:rPr>
                          <w:szCs w:val="24"/>
                        </w:rPr>
                        <w:t>, les précisions s</w:t>
                      </w:r>
                      <w:r>
                        <w:rPr>
                          <w:szCs w:val="24"/>
                        </w:rPr>
                        <w:t xml:space="preserve">ur les grilles d’évaluation (2e et 3e cycles) et les </w:t>
                      </w:r>
                      <w:r w:rsidRPr="000F3173">
                        <w:rPr>
                          <w:i/>
                          <w:szCs w:val="24"/>
                        </w:rPr>
                        <w:t>Cadres d’évaluation des apprentissages</w:t>
                      </w:r>
                      <w:r w:rsidRPr="00807CEB">
                        <w:rPr>
                          <w:szCs w:val="24"/>
                        </w:rPr>
                        <w:t>.</w:t>
                      </w:r>
                    </w:p>
                  </w:txbxContent>
                </v:textbox>
                <w10:wrap anchorx="margin"/>
              </v:roundrect>
            </w:pict>
          </mc:Fallback>
        </mc:AlternateContent>
      </w:r>
    </w:p>
    <w:p w:rsidR="003B64EB" w:rsidRDefault="003B64EB" w:rsidP="003B64EB">
      <w:pPr>
        <w:rPr>
          <w:b/>
          <w:sz w:val="32"/>
          <w:szCs w:val="24"/>
          <w:lang w:eastAsia="en-US"/>
        </w:rPr>
      </w:pPr>
    </w:p>
    <w:p w:rsidR="00205DD9" w:rsidRPr="00FF074B" w:rsidRDefault="00205DD9" w:rsidP="00205DD9">
      <w:pPr>
        <w:spacing w:after="60"/>
        <w:rPr>
          <w:rFonts w:asciiTheme="minorHAnsi" w:hAnsiTheme="minorHAnsi"/>
          <w:szCs w:val="24"/>
          <w:lang w:eastAsia="en-US"/>
        </w:rPr>
      </w:pP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9213"/>
      </w:tblGrid>
      <w:tr w:rsidR="00205DD9" w:rsidRPr="00C33547" w:rsidTr="00205DD9">
        <w:trPr>
          <w:trHeight w:val="536"/>
        </w:trPr>
        <w:tc>
          <w:tcPr>
            <w:tcW w:w="10944" w:type="dxa"/>
            <w:gridSpan w:val="2"/>
            <w:shd w:val="clear" w:color="auto" w:fill="DBE5F1"/>
            <w:vAlign w:val="center"/>
          </w:tcPr>
          <w:p w:rsidR="00205DD9" w:rsidRPr="00C33547" w:rsidRDefault="00205DD9" w:rsidP="00205DD9">
            <w:pPr>
              <w:pStyle w:val="Paragraphedeliste"/>
              <w:numPr>
                <w:ilvl w:val="0"/>
                <w:numId w:val="28"/>
              </w:numPr>
              <w:rPr>
                <w:rFonts w:asciiTheme="minorHAnsi" w:hAnsiTheme="minorHAnsi"/>
                <w:b/>
                <w:szCs w:val="24"/>
                <w:lang w:eastAsia="en-US"/>
              </w:rPr>
            </w:pPr>
            <w:r w:rsidRPr="00C33547">
              <w:rPr>
                <w:rFonts w:asciiTheme="minorHAnsi" w:hAnsiTheme="minorHAnsi"/>
                <w:b/>
                <w:szCs w:val="24"/>
                <w:lang w:eastAsia="en-US"/>
              </w:rPr>
              <w:t>Adaptation à la situation d’écriture</w:t>
            </w:r>
          </w:p>
        </w:tc>
      </w:tr>
      <w:tr w:rsidR="00205DD9" w:rsidRPr="000129F9" w:rsidTr="00205DD9">
        <w:trPr>
          <w:trHeight w:val="1223"/>
        </w:trPr>
        <w:tc>
          <w:tcPr>
            <w:tcW w:w="1731" w:type="dxa"/>
            <w:tcBorders>
              <w:bottom w:val="dotted" w:sz="4" w:space="0" w:color="auto"/>
              <w:right w:val="dotted" w:sz="4" w:space="0" w:color="auto"/>
            </w:tcBorders>
            <w:shd w:val="clear" w:color="auto" w:fill="auto"/>
            <w:vAlign w:val="center"/>
          </w:tcPr>
          <w:p w:rsidR="00205DD9" w:rsidRPr="00463FFC" w:rsidRDefault="00205DD9" w:rsidP="002352B2">
            <w:pPr>
              <w:spacing w:after="120"/>
              <w:rPr>
                <w:rFonts w:asciiTheme="minorHAnsi" w:hAnsiTheme="minorHAnsi"/>
                <w:b/>
                <w:sz w:val="22"/>
                <w:szCs w:val="18"/>
                <w:lang w:eastAsia="en-US"/>
              </w:rPr>
            </w:pPr>
            <w:r w:rsidRPr="00463FFC">
              <w:rPr>
                <w:rFonts w:asciiTheme="minorHAnsi" w:hAnsiTheme="minorHAnsi"/>
                <w:b/>
                <w:sz w:val="22"/>
                <w:szCs w:val="18"/>
                <w:lang w:eastAsia="en-US"/>
              </w:rPr>
              <w:t xml:space="preserve">Respect du projet d’écriture </w:t>
            </w:r>
          </w:p>
          <w:p w:rsidR="00205DD9" w:rsidRPr="00463FFC" w:rsidRDefault="00205DD9" w:rsidP="002352B2">
            <w:pPr>
              <w:rPr>
                <w:rFonts w:asciiTheme="minorHAnsi" w:hAnsiTheme="minorHAnsi"/>
                <w:b/>
                <w:sz w:val="22"/>
                <w:szCs w:val="18"/>
                <w:lang w:eastAsia="en-US"/>
              </w:rPr>
            </w:pPr>
            <w:r w:rsidRPr="00463FFC">
              <w:rPr>
                <w:rFonts w:asciiTheme="minorHAnsi" w:hAnsiTheme="minorHAnsi"/>
                <w:b/>
                <w:sz w:val="22"/>
                <w:szCs w:val="18"/>
                <w:lang w:eastAsia="en-US"/>
              </w:rPr>
              <w:t xml:space="preserve">Prise en compte du sujet </w:t>
            </w:r>
          </w:p>
        </w:tc>
        <w:tc>
          <w:tcPr>
            <w:tcW w:w="9213" w:type="dxa"/>
            <w:tcBorders>
              <w:left w:val="dotted" w:sz="4" w:space="0" w:color="auto"/>
              <w:bottom w:val="dotted" w:sz="4" w:space="0" w:color="auto"/>
            </w:tcBorders>
            <w:shd w:val="clear" w:color="auto" w:fill="auto"/>
            <w:vAlign w:val="center"/>
          </w:tcPr>
          <w:p w:rsidR="00205DD9" w:rsidRPr="00463FFC" w:rsidRDefault="00205DD9" w:rsidP="002352B2">
            <w:pPr>
              <w:spacing w:line="276" w:lineRule="auto"/>
              <w:ind w:right="76"/>
              <w:rPr>
                <w:rFonts w:asciiTheme="minorHAnsi" w:eastAsia="Times New Roman" w:hAnsiTheme="minorHAnsi"/>
                <w:spacing w:val="-3"/>
                <w:sz w:val="22"/>
                <w:szCs w:val="18"/>
              </w:rPr>
            </w:pPr>
            <w:r w:rsidRPr="00463FFC">
              <w:rPr>
                <w:rFonts w:asciiTheme="minorHAnsi" w:eastAsia="Times New Roman" w:hAnsiTheme="minorHAnsi"/>
                <w:b/>
                <w:spacing w:val="-6"/>
                <w:sz w:val="22"/>
                <w:szCs w:val="18"/>
              </w:rPr>
              <w:t>Le</w:t>
            </w:r>
            <w:r w:rsidRPr="00463FFC">
              <w:rPr>
                <w:rFonts w:asciiTheme="minorHAnsi" w:eastAsia="Times New Roman" w:hAnsiTheme="minorHAnsi"/>
                <w:b/>
                <w:sz w:val="22"/>
                <w:szCs w:val="18"/>
              </w:rPr>
              <w:t>s</w:t>
            </w:r>
            <w:r w:rsidRPr="00463FFC">
              <w:rPr>
                <w:rFonts w:asciiTheme="minorHAnsi" w:eastAsia="Times New Roman" w:hAnsiTheme="minorHAnsi"/>
                <w:b/>
                <w:spacing w:val="39"/>
                <w:sz w:val="22"/>
                <w:szCs w:val="18"/>
              </w:rPr>
              <w:t xml:space="preserve"> </w:t>
            </w:r>
            <w:r w:rsidRPr="00463FFC">
              <w:rPr>
                <w:rFonts w:asciiTheme="minorHAnsi" w:eastAsia="Times New Roman" w:hAnsiTheme="minorHAnsi"/>
                <w:b/>
                <w:spacing w:val="-1"/>
                <w:sz w:val="22"/>
                <w:szCs w:val="18"/>
              </w:rPr>
              <w:t>e</w:t>
            </w:r>
            <w:r w:rsidRPr="00463FFC">
              <w:rPr>
                <w:rFonts w:asciiTheme="minorHAnsi" w:eastAsia="Times New Roman" w:hAnsiTheme="minorHAnsi"/>
                <w:b/>
                <w:spacing w:val="2"/>
                <w:sz w:val="22"/>
                <w:szCs w:val="18"/>
              </w:rPr>
              <w:t>x</w:t>
            </w:r>
            <w:r w:rsidRPr="00463FFC">
              <w:rPr>
                <w:rFonts w:asciiTheme="minorHAnsi" w:eastAsia="Times New Roman" w:hAnsiTheme="minorHAnsi"/>
                <w:b/>
                <w:sz w:val="22"/>
                <w:szCs w:val="18"/>
              </w:rPr>
              <w:t>i</w:t>
            </w:r>
            <w:r w:rsidRPr="00463FFC">
              <w:rPr>
                <w:rFonts w:asciiTheme="minorHAnsi" w:eastAsia="Times New Roman" w:hAnsiTheme="minorHAnsi"/>
                <w:b/>
                <w:spacing w:val="-2"/>
                <w:sz w:val="22"/>
                <w:szCs w:val="18"/>
              </w:rPr>
              <w:t>g</w:t>
            </w:r>
            <w:r w:rsidRPr="00463FFC">
              <w:rPr>
                <w:rFonts w:asciiTheme="minorHAnsi" w:eastAsia="Times New Roman" w:hAnsiTheme="minorHAnsi"/>
                <w:b/>
                <w:spacing w:val="1"/>
                <w:sz w:val="22"/>
                <w:szCs w:val="18"/>
              </w:rPr>
              <w:t>e</w:t>
            </w:r>
            <w:r w:rsidRPr="00463FFC">
              <w:rPr>
                <w:rFonts w:asciiTheme="minorHAnsi" w:eastAsia="Times New Roman" w:hAnsiTheme="minorHAnsi"/>
                <w:b/>
                <w:sz w:val="22"/>
                <w:szCs w:val="18"/>
              </w:rPr>
              <w:t>n</w:t>
            </w:r>
            <w:r w:rsidRPr="00463FFC">
              <w:rPr>
                <w:rFonts w:asciiTheme="minorHAnsi" w:eastAsia="Times New Roman" w:hAnsiTheme="minorHAnsi"/>
                <w:b/>
                <w:spacing w:val="-1"/>
                <w:sz w:val="22"/>
                <w:szCs w:val="18"/>
              </w:rPr>
              <w:t>ce</w:t>
            </w:r>
            <w:r w:rsidRPr="00463FFC">
              <w:rPr>
                <w:rFonts w:asciiTheme="minorHAnsi" w:eastAsia="Times New Roman" w:hAnsiTheme="minorHAnsi"/>
                <w:b/>
                <w:sz w:val="22"/>
                <w:szCs w:val="18"/>
              </w:rPr>
              <w:t>s</w:t>
            </w:r>
            <w:r w:rsidRPr="00463FFC">
              <w:rPr>
                <w:rFonts w:asciiTheme="minorHAnsi" w:eastAsia="Times New Roman" w:hAnsiTheme="minorHAnsi"/>
                <w:b/>
                <w:spacing w:val="46"/>
                <w:sz w:val="22"/>
                <w:szCs w:val="18"/>
              </w:rPr>
              <w:t xml:space="preserve"> </w:t>
            </w:r>
            <w:r w:rsidRPr="002F7B8F">
              <w:rPr>
                <w:b/>
                <w:sz w:val="22"/>
                <w:szCs w:val="22"/>
              </w:rPr>
              <w:t>(consignes)</w:t>
            </w:r>
            <w:r>
              <w:rPr>
                <w:rFonts w:asciiTheme="minorHAnsi" w:eastAsia="Times New Roman" w:hAnsiTheme="minorHAnsi"/>
                <w:b/>
                <w:spacing w:val="46"/>
                <w:sz w:val="22"/>
                <w:szCs w:val="18"/>
              </w:rPr>
              <w:t xml:space="preserve"> </w:t>
            </w:r>
            <w:r w:rsidRPr="00463FFC">
              <w:rPr>
                <w:rFonts w:asciiTheme="minorHAnsi" w:eastAsia="Times New Roman" w:hAnsiTheme="minorHAnsi"/>
                <w:b/>
                <w:spacing w:val="2"/>
                <w:sz w:val="22"/>
                <w:szCs w:val="18"/>
              </w:rPr>
              <w:t>d</w:t>
            </w:r>
            <w:r w:rsidRPr="00463FFC">
              <w:rPr>
                <w:rFonts w:asciiTheme="minorHAnsi" w:eastAsia="Times New Roman" w:hAnsiTheme="minorHAnsi"/>
                <w:b/>
                <w:sz w:val="22"/>
                <w:szCs w:val="18"/>
              </w:rPr>
              <w:t>u</w:t>
            </w:r>
            <w:r w:rsidRPr="00463FFC">
              <w:rPr>
                <w:rFonts w:asciiTheme="minorHAnsi" w:eastAsia="Times New Roman" w:hAnsiTheme="minorHAnsi"/>
                <w:b/>
                <w:spacing w:val="45"/>
                <w:sz w:val="22"/>
                <w:szCs w:val="18"/>
              </w:rPr>
              <w:t xml:space="preserve"> </w:t>
            </w:r>
            <w:r w:rsidRPr="00463FFC">
              <w:rPr>
                <w:rFonts w:asciiTheme="minorHAnsi" w:eastAsia="Times New Roman" w:hAnsiTheme="minorHAnsi"/>
                <w:b/>
                <w:sz w:val="22"/>
                <w:szCs w:val="18"/>
              </w:rPr>
              <w:t>p</w:t>
            </w:r>
            <w:r w:rsidRPr="00463FFC">
              <w:rPr>
                <w:rFonts w:asciiTheme="minorHAnsi" w:eastAsia="Times New Roman" w:hAnsiTheme="minorHAnsi"/>
                <w:b/>
                <w:spacing w:val="-1"/>
                <w:sz w:val="22"/>
                <w:szCs w:val="18"/>
              </w:rPr>
              <w:t>r</w:t>
            </w:r>
            <w:r w:rsidRPr="00463FFC">
              <w:rPr>
                <w:rFonts w:asciiTheme="minorHAnsi" w:eastAsia="Times New Roman" w:hAnsiTheme="minorHAnsi"/>
                <w:b/>
                <w:sz w:val="22"/>
                <w:szCs w:val="18"/>
              </w:rPr>
              <w:t>ojet</w:t>
            </w:r>
            <w:r w:rsidRPr="00463FFC">
              <w:rPr>
                <w:rFonts w:asciiTheme="minorHAnsi" w:eastAsia="Times New Roman" w:hAnsiTheme="minorHAnsi"/>
                <w:b/>
                <w:spacing w:val="45"/>
                <w:sz w:val="22"/>
                <w:szCs w:val="18"/>
              </w:rPr>
              <w:t xml:space="preserve"> </w:t>
            </w:r>
            <w:r w:rsidRPr="00463FFC">
              <w:rPr>
                <w:rFonts w:asciiTheme="minorHAnsi" w:eastAsia="Times New Roman" w:hAnsiTheme="minorHAnsi"/>
                <w:b/>
                <w:sz w:val="22"/>
                <w:szCs w:val="18"/>
              </w:rPr>
              <w:t>d</w:t>
            </w:r>
            <w:r w:rsidRPr="00463FFC">
              <w:rPr>
                <w:rFonts w:asciiTheme="minorHAnsi" w:eastAsia="Times New Roman" w:hAnsiTheme="minorHAnsi"/>
                <w:b/>
                <w:spacing w:val="-1"/>
                <w:sz w:val="22"/>
                <w:szCs w:val="18"/>
              </w:rPr>
              <w:t>’</w:t>
            </w:r>
            <w:r w:rsidRPr="00463FFC">
              <w:rPr>
                <w:rFonts w:asciiTheme="minorHAnsi" w:eastAsia="Times New Roman" w:hAnsiTheme="minorHAnsi"/>
                <w:b/>
                <w:spacing w:val="1"/>
                <w:sz w:val="22"/>
                <w:szCs w:val="18"/>
              </w:rPr>
              <w:t>é</w:t>
            </w:r>
            <w:r w:rsidRPr="00463FFC">
              <w:rPr>
                <w:rFonts w:asciiTheme="minorHAnsi" w:eastAsia="Times New Roman" w:hAnsiTheme="minorHAnsi"/>
                <w:b/>
                <w:spacing w:val="-1"/>
                <w:sz w:val="22"/>
                <w:szCs w:val="18"/>
              </w:rPr>
              <w:t>c</w:t>
            </w:r>
            <w:r w:rsidRPr="00463FFC">
              <w:rPr>
                <w:rFonts w:asciiTheme="minorHAnsi" w:eastAsia="Times New Roman" w:hAnsiTheme="minorHAnsi"/>
                <w:b/>
                <w:sz w:val="22"/>
                <w:szCs w:val="18"/>
              </w:rPr>
              <w:t>riture</w:t>
            </w:r>
            <w:r w:rsidRPr="00463FFC">
              <w:rPr>
                <w:rFonts w:asciiTheme="minorHAnsi" w:eastAsia="Times New Roman" w:hAnsiTheme="minorHAnsi"/>
                <w:spacing w:val="49"/>
                <w:sz w:val="22"/>
                <w:szCs w:val="18"/>
              </w:rPr>
              <w:t xml:space="preserve"> </w:t>
            </w:r>
            <w:r w:rsidRPr="00463FFC">
              <w:rPr>
                <w:rFonts w:asciiTheme="minorHAnsi" w:eastAsia="Times New Roman" w:hAnsiTheme="minorHAnsi"/>
                <w:spacing w:val="-1"/>
                <w:sz w:val="22"/>
                <w:szCs w:val="18"/>
              </w:rPr>
              <w:t>a</w:t>
            </w:r>
            <w:r w:rsidRPr="00463FFC">
              <w:rPr>
                <w:rFonts w:asciiTheme="minorHAnsi" w:eastAsia="Times New Roman" w:hAnsiTheme="minorHAnsi"/>
                <w:sz w:val="22"/>
                <w:szCs w:val="18"/>
              </w:rPr>
              <w:t>insi</w:t>
            </w:r>
            <w:r w:rsidRPr="00463FFC">
              <w:rPr>
                <w:rFonts w:asciiTheme="minorHAnsi" w:eastAsia="Times New Roman" w:hAnsiTheme="minorHAnsi"/>
                <w:spacing w:val="46"/>
                <w:sz w:val="22"/>
                <w:szCs w:val="18"/>
              </w:rPr>
              <w:t xml:space="preserve"> </w:t>
            </w:r>
            <w:r w:rsidRPr="00463FFC">
              <w:rPr>
                <w:rFonts w:asciiTheme="minorHAnsi" w:eastAsia="Times New Roman" w:hAnsiTheme="minorHAnsi"/>
                <w:sz w:val="22"/>
                <w:szCs w:val="18"/>
              </w:rPr>
              <w:t>que</w:t>
            </w:r>
            <w:r w:rsidRPr="00463FFC">
              <w:rPr>
                <w:rFonts w:asciiTheme="minorHAnsi" w:eastAsia="Times New Roman" w:hAnsiTheme="minorHAnsi"/>
                <w:spacing w:val="46"/>
                <w:sz w:val="22"/>
                <w:szCs w:val="18"/>
              </w:rPr>
              <w:t xml:space="preserve"> </w:t>
            </w:r>
            <w:r w:rsidRPr="00463FFC">
              <w:rPr>
                <w:rFonts w:asciiTheme="minorHAnsi" w:eastAsia="Times New Roman" w:hAnsiTheme="minorHAnsi"/>
                <w:sz w:val="22"/>
                <w:szCs w:val="18"/>
              </w:rPr>
              <w:t>le</w:t>
            </w:r>
            <w:r w:rsidRPr="00463FFC">
              <w:rPr>
                <w:rFonts w:asciiTheme="minorHAnsi" w:eastAsia="Times New Roman" w:hAnsiTheme="minorHAnsi"/>
                <w:spacing w:val="45"/>
                <w:sz w:val="22"/>
                <w:szCs w:val="18"/>
              </w:rPr>
              <w:t xml:space="preserve"> </w:t>
            </w:r>
            <w:r w:rsidRPr="00463FFC">
              <w:rPr>
                <w:rFonts w:asciiTheme="minorHAnsi" w:eastAsia="Times New Roman" w:hAnsiTheme="minorHAnsi"/>
                <w:b/>
                <w:sz w:val="22"/>
                <w:szCs w:val="18"/>
              </w:rPr>
              <w:t>suje</w:t>
            </w:r>
            <w:r w:rsidRPr="00463FFC">
              <w:rPr>
                <w:rFonts w:asciiTheme="minorHAnsi" w:eastAsia="Times New Roman" w:hAnsiTheme="minorHAnsi"/>
                <w:b/>
                <w:spacing w:val="2"/>
                <w:sz w:val="22"/>
                <w:szCs w:val="18"/>
              </w:rPr>
              <w:t>t</w:t>
            </w:r>
            <w:r w:rsidRPr="00463FFC">
              <w:rPr>
                <w:rFonts w:asciiTheme="minorHAnsi" w:eastAsia="Times New Roman" w:hAnsiTheme="minorHAnsi"/>
                <w:sz w:val="22"/>
                <w:szCs w:val="18"/>
              </w:rPr>
              <w:t xml:space="preserve"> </w:t>
            </w:r>
            <w:r w:rsidRPr="00463FFC">
              <w:rPr>
                <w:rFonts w:asciiTheme="minorHAnsi" w:eastAsia="Times New Roman" w:hAnsiTheme="minorHAnsi"/>
                <w:spacing w:val="-1"/>
                <w:sz w:val="22"/>
                <w:szCs w:val="18"/>
              </w:rPr>
              <w:t>sont respectés</w:t>
            </w:r>
            <w:r w:rsidRPr="00463FFC">
              <w:rPr>
                <w:rFonts w:asciiTheme="minorHAnsi" w:eastAsia="Times New Roman" w:hAnsiTheme="minorHAnsi"/>
                <w:sz w:val="22"/>
                <w:szCs w:val="18"/>
              </w:rPr>
              <w:t>.</w:t>
            </w:r>
          </w:p>
          <w:p w:rsidR="00205DD9" w:rsidRDefault="00205DD9" w:rsidP="002352B2">
            <w:pPr>
              <w:spacing w:after="60" w:line="276" w:lineRule="auto"/>
              <w:ind w:right="79"/>
              <w:rPr>
                <w:rFonts w:asciiTheme="minorHAnsi" w:eastAsia="Times New Roman" w:hAnsiTheme="minorHAnsi"/>
                <w:spacing w:val="6"/>
                <w:sz w:val="22"/>
                <w:szCs w:val="18"/>
              </w:rPr>
            </w:pPr>
            <w:r w:rsidRPr="00463FFC">
              <w:rPr>
                <w:rFonts w:asciiTheme="minorHAnsi" w:eastAsia="Times New Roman" w:hAnsiTheme="minorHAnsi"/>
                <w:spacing w:val="-3"/>
                <w:sz w:val="22"/>
                <w:szCs w:val="18"/>
              </w:rPr>
              <w:t>L</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s</w:t>
            </w:r>
            <w:r w:rsidRPr="00463FFC">
              <w:rPr>
                <w:rFonts w:asciiTheme="minorHAnsi" w:eastAsia="Times New Roman" w:hAnsiTheme="minorHAnsi"/>
                <w:spacing w:val="5"/>
                <w:sz w:val="22"/>
                <w:szCs w:val="18"/>
              </w:rPr>
              <w:t xml:space="preserve"> </w:t>
            </w:r>
            <w:r w:rsidRPr="00463FFC">
              <w:rPr>
                <w:rFonts w:asciiTheme="minorHAnsi" w:eastAsia="Times New Roman" w:hAnsiTheme="minorHAnsi"/>
                <w:spacing w:val="-1"/>
                <w:sz w:val="22"/>
                <w:szCs w:val="18"/>
              </w:rPr>
              <w:t>é</w:t>
            </w:r>
            <w:r w:rsidRPr="00463FFC">
              <w:rPr>
                <w:rFonts w:asciiTheme="minorHAnsi" w:eastAsia="Times New Roman" w:hAnsiTheme="minorHAnsi"/>
                <w:sz w:val="22"/>
                <w:szCs w:val="18"/>
              </w:rPr>
              <w:t>lém</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nts</w:t>
            </w:r>
            <w:r w:rsidRPr="00463FFC">
              <w:rPr>
                <w:rFonts w:asciiTheme="minorHAnsi" w:eastAsia="Times New Roman" w:hAnsiTheme="minorHAnsi"/>
                <w:spacing w:val="5"/>
                <w:sz w:val="22"/>
                <w:szCs w:val="18"/>
              </w:rPr>
              <w:t xml:space="preserve"> </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ssentiels</w:t>
            </w:r>
            <w:r w:rsidRPr="00463FFC">
              <w:rPr>
                <w:rFonts w:asciiTheme="minorHAnsi" w:eastAsia="Times New Roman" w:hAnsiTheme="minorHAnsi"/>
                <w:spacing w:val="5"/>
                <w:sz w:val="22"/>
                <w:szCs w:val="18"/>
              </w:rPr>
              <w:t xml:space="preserve"> </w:t>
            </w:r>
            <w:r w:rsidRPr="00463FFC">
              <w:rPr>
                <w:rFonts w:asciiTheme="minorHAnsi" w:eastAsia="Times New Roman" w:hAnsiTheme="minorHAnsi"/>
                <w:sz w:val="22"/>
                <w:szCs w:val="18"/>
              </w:rPr>
              <w:t>du</w:t>
            </w:r>
            <w:r w:rsidRPr="00463FFC">
              <w:rPr>
                <w:rFonts w:asciiTheme="minorHAnsi" w:eastAsia="Times New Roman" w:hAnsiTheme="minorHAnsi"/>
                <w:spacing w:val="2"/>
                <w:sz w:val="22"/>
                <w:szCs w:val="18"/>
              </w:rPr>
              <w:t xml:space="preserve"> </w:t>
            </w:r>
            <w:r w:rsidRPr="00463FFC">
              <w:rPr>
                <w:rFonts w:asciiTheme="minorHAnsi" w:eastAsia="Times New Roman" w:hAnsiTheme="minorHAnsi"/>
                <w:sz w:val="22"/>
                <w:szCs w:val="18"/>
              </w:rPr>
              <w:t>p</w:t>
            </w:r>
            <w:r w:rsidRPr="00463FFC">
              <w:rPr>
                <w:rFonts w:asciiTheme="minorHAnsi" w:eastAsia="Times New Roman" w:hAnsiTheme="minorHAnsi"/>
                <w:spacing w:val="-1"/>
                <w:sz w:val="22"/>
                <w:szCs w:val="18"/>
              </w:rPr>
              <w:t>r</w:t>
            </w:r>
            <w:r w:rsidRPr="00463FFC">
              <w:rPr>
                <w:rFonts w:asciiTheme="minorHAnsi" w:eastAsia="Times New Roman" w:hAnsiTheme="minorHAnsi"/>
                <w:sz w:val="22"/>
                <w:szCs w:val="18"/>
              </w:rPr>
              <w:t>ojet</w:t>
            </w:r>
            <w:r w:rsidRPr="00463FFC">
              <w:rPr>
                <w:rFonts w:asciiTheme="minorHAnsi" w:eastAsia="Times New Roman" w:hAnsiTheme="minorHAnsi"/>
                <w:spacing w:val="2"/>
                <w:sz w:val="22"/>
                <w:szCs w:val="18"/>
              </w:rPr>
              <w:t xml:space="preserve"> d</w:t>
            </w:r>
            <w:r w:rsidRPr="00463FFC">
              <w:rPr>
                <w:rFonts w:asciiTheme="minorHAnsi" w:eastAsia="Times New Roman" w:hAnsiTheme="minorHAnsi"/>
                <w:sz w:val="22"/>
                <w:szCs w:val="18"/>
              </w:rPr>
              <w:t>’</w:t>
            </w:r>
            <w:r w:rsidRPr="00463FFC">
              <w:rPr>
                <w:rFonts w:asciiTheme="minorHAnsi" w:eastAsia="Times New Roman" w:hAnsiTheme="minorHAnsi"/>
                <w:spacing w:val="-2"/>
                <w:sz w:val="22"/>
                <w:szCs w:val="18"/>
              </w:rPr>
              <w:t>é</w:t>
            </w:r>
            <w:r w:rsidRPr="00463FFC">
              <w:rPr>
                <w:rFonts w:asciiTheme="minorHAnsi" w:eastAsia="Times New Roman" w:hAnsiTheme="minorHAnsi"/>
                <w:spacing w:val="1"/>
                <w:sz w:val="22"/>
                <w:szCs w:val="18"/>
              </w:rPr>
              <w:t>c</w:t>
            </w:r>
            <w:r w:rsidRPr="00463FFC">
              <w:rPr>
                <w:rFonts w:asciiTheme="minorHAnsi" w:eastAsia="Times New Roman" w:hAnsiTheme="minorHAnsi"/>
                <w:sz w:val="22"/>
                <w:szCs w:val="18"/>
              </w:rPr>
              <w:t>riture s</w:t>
            </w:r>
            <w:r w:rsidRPr="00463FFC">
              <w:rPr>
                <w:rFonts w:asciiTheme="minorHAnsi" w:eastAsia="Times New Roman" w:hAnsiTheme="minorHAnsi"/>
                <w:spacing w:val="2"/>
                <w:sz w:val="22"/>
                <w:szCs w:val="18"/>
              </w:rPr>
              <w:t>o</w:t>
            </w:r>
            <w:r w:rsidRPr="00463FFC">
              <w:rPr>
                <w:rFonts w:asciiTheme="minorHAnsi" w:eastAsia="Times New Roman" w:hAnsiTheme="minorHAnsi"/>
                <w:sz w:val="22"/>
                <w:szCs w:val="18"/>
              </w:rPr>
              <w:t>nt</w:t>
            </w:r>
            <w:r w:rsidRPr="00463FFC">
              <w:rPr>
                <w:rFonts w:asciiTheme="minorHAnsi" w:eastAsia="Times New Roman" w:hAnsiTheme="minorHAnsi"/>
                <w:spacing w:val="2"/>
                <w:sz w:val="22"/>
                <w:szCs w:val="18"/>
              </w:rPr>
              <w:t xml:space="preserve"> </w:t>
            </w:r>
            <w:r w:rsidRPr="00463FFC">
              <w:rPr>
                <w:rFonts w:asciiTheme="minorHAnsi" w:eastAsia="Times New Roman" w:hAnsiTheme="minorHAnsi"/>
                <w:sz w:val="22"/>
                <w:szCs w:val="18"/>
              </w:rPr>
              <w:t>p</w:t>
            </w:r>
            <w:r w:rsidRPr="00463FFC">
              <w:rPr>
                <w:rFonts w:asciiTheme="minorHAnsi" w:eastAsia="Times New Roman" w:hAnsiTheme="minorHAnsi"/>
                <w:spacing w:val="-1"/>
                <w:sz w:val="22"/>
                <w:szCs w:val="18"/>
              </w:rPr>
              <w:t>ré</w:t>
            </w:r>
            <w:r w:rsidRPr="00463FFC">
              <w:rPr>
                <w:rFonts w:asciiTheme="minorHAnsi" w:eastAsia="Times New Roman" w:hAnsiTheme="minorHAnsi"/>
                <w:sz w:val="22"/>
                <w:szCs w:val="18"/>
              </w:rPr>
              <w:t>s</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nts</w:t>
            </w:r>
            <w:r w:rsidRPr="00463FFC">
              <w:rPr>
                <w:rFonts w:asciiTheme="minorHAnsi" w:eastAsia="Times New Roman" w:hAnsiTheme="minorHAnsi"/>
                <w:spacing w:val="2"/>
                <w:sz w:val="22"/>
                <w:szCs w:val="18"/>
              </w:rPr>
              <w:t xml:space="preserve"> d</w:t>
            </w:r>
            <w:r w:rsidRPr="00463FFC">
              <w:rPr>
                <w:rFonts w:asciiTheme="minorHAnsi" w:eastAsia="Times New Roman" w:hAnsiTheme="minorHAnsi"/>
                <w:spacing w:val="-1"/>
                <w:sz w:val="22"/>
                <w:szCs w:val="18"/>
              </w:rPr>
              <w:t>a</w:t>
            </w:r>
            <w:r w:rsidRPr="00463FFC">
              <w:rPr>
                <w:rFonts w:asciiTheme="minorHAnsi" w:eastAsia="Times New Roman" w:hAnsiTheme="minorHAnsi"/>
                <w:sz w:val="22"/>
                <w:szCs w:val="18"/>
              </w:rPr>
              <w:t>ns</w:t>
            </w:r>
            <w:r w:rsidRPr="00463FFC">
              <w:rPr>
                <w:rFonts w:asciiTheme="minorHAnsi" w:eastAsia="Times New Roman" w:hAnsiTheme="minorHAnsi"/>
                <w:spacing w:val="2"/>
                <w:sz w:val="22"/>
                <w:szCs w:val="18"/>
              </w:rPr>
              <w:t xml:space="preserve"> </w:t>
            </w:r>
            <w:r w:rsidRPr="00463FFC">
              <w:rPr>
                <w:rFonts w:asciiTheme="minorHAnsi" w:eastAsia="Times New Roman" w:hAnsiTheme="minorHAnsi"/>
                <w:sz w:val="22"/>
                <w:szCs w:val="18"/>
              </w:rPr>
              <w:t>le</w:t>
            </w:r>
            <w:r w:rsidRPr="00463FFC">
              <w:rPr>
                <w:rFonts w:asciiTheme="minorHAnsi" w:eastAsia="Times New Roman" w:hAnsiTheme="minorHAnsi"/>
                <w:spacing w:val="1"/>
                <w:sz w:val="22"/>
                <w:szCs w:val="18"/>
              </w:rPr>
              <w:t xml:space="preserve"> </w:t>
            </w:r>
            <w:r w:rsidRPr="00463FFC">
              <w:rPr>
                <w:rFonts w:asciiTheme="minorHAnsi" w:eastAsia="Times New Roman" w:hAnsiTheme="minorHAnsi"/>
                <w:spacing w:val="3"/>
                <w:sz w:val="22"/>
                <w:szCs w:val="18"/>
              </w:rPr>
              <w:t>t</w:t>
            </w:r>
            <w:r w:rsidRPr="00463FFC">
              <w:rPr>
                <w:rFonts w:asciiTheme="minorHAnsi" w:eastAsia="Times New Roman" w:hAnsiTheme="minorHAnsi"/>
                <w:spacing w:val="-1"/>
                <w:sz w:val="22"/>
                <w:szCs w:val="18"/>
              </w:rPr>
              <w:t>e</w:t>
            </w:r>
            <w:r w:rsidRPr="00463FFC">
              <w:rPr>
                <w:rFonts w:asciiTheme="minorHAnsi" w:eastAsia="Times New Roman" w:hAnsiTheme="minorHAnsi"/>
                <w:spacing w:val="2"/>
                <w:sz w:val="22"/>
                <w:szCs w:val="18"/>
              </w:rPr>
              <w:t>x</w:t>
            </w:r>
            <w:r w:rsidRPr="00463FFC">
              <w:rPr>
                <w:rFonts w:asciiTheme="minorHAnsi" w:eastAsia="Times New Roman" w:hAnsiTheme="minorHAnsi"/>
                <w:spacing w:val="-2"/>
                <w:sz w:val="22"/>
                <w:szCs w:val="18"/>
              </w:rPr>
              <w:t>t</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w:t>
            </w:r>
            <w:r w:rsidRPr="00463FFC">
              <w:rPr>
                <w:rFonts w:asciiTheme="minorHAnsi" w:eastAsia="Times New Roman" w:hAnsiTheme="minorHAnsi"/>
                <w:spacing w:val="6"/>
                <w:sz w:val="22"/>
                <w:szCs w:val="18"/>
              </w:rPr>
              <w:t xml:space="preserve"> </w:t>
            </w:r>
          </w:p>
          <w:p w:rsidR="00205DD9" w:rsidRPr="00463FFC" w:rsidRDefault="00205DD9" w:rsidP="002352B2">
            <w:pPr>
              <w:spacing w:line="276" w:lineRule="auto"/>
              <w:ind w:right="80"/>
              <w:rPr>
                <w:rFonts w:asciiTheme="minorHAnsi" w:eastAsia="Times New Roman" w:hAnsiTheme="minorHAnsi"/>
                <w:sz w:val="22"/>
                <w:szCs w:val="18"/>
              </w:rPr>
            </w:pPr>
            <w:r w:rsidRPr="00463FFC">
              <w:rPr>
                <w:rFonts w:asciiTheme="minorHAnsi" w:eastAsia="Times New Roman" w:hAnsiTheme="minorHAnsi"/>
                <w:spacing w:val="1"/>
                <w:sz w:val="22"/>
                <w:szCs w:val="18"/>
              </w:rPr>
              <w:t>C</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s</w:t>
            </w:r>
            <w:r w:rsidRPr="00463FFC">
              <w:rPr>
                <w:rFonts w:asciiTheme="minorHAnsi" w:eastAsia="Times New Roman" w:hAnsiTheme="minorHAnsi"/>
                <w:spacing w:val="4"/>
                <w:sz w:val="22"/>
                <w:szCs w:val="18"/>
              </w:rPr>
              <w:t xml:space="preserve"> </w:t>
            </w:r>
            <w:r w:rsidRPr="00463FFC">
              <w:rPr>
                <w:rFonts w:asciiTheme="minorHAnsi" w:eastAsia="Times New Roman" w:hAnsiTheme="minorHAnsi"/>
                <w:spacing w:val="-1"/>
                <w:sz w:val="22"/>
                <w:szCs w:val="18"/>
              </w:rPr>
              <w:t>é</w:t>
            </w:r>
            <w:r w:rsidRPr="00463FFC">
              <w:rPr>
                <w:rFonts w:asciiTheme="minorHAnsi" w:eastAsia="Times New Roman" w:hAnsiTheme="minorHAnsi"/>
                <w:sz w:val="22"/>
                <w:szCs w:val="18"/>
              </w:rPr>
              <w:t>lém</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nts</w:t>
            </w:r>
            <w:r w:rsidRPr="00463FFC">
              <w:rPr>
                <w:rFonts w:asciiTheme="minorHAnsi" w:eastAsia="Times New Roman" w:hAnsiTheme="minorHAnsi"/>
                <w:spacing w:val="3"/>
                <w:sz w:val="22"/>
                <w:szCs w:val="18"/>
              </w:rPr>
              <w:t xml:space="preserve"> </w:t>
            </w:r>
            <w:r w:rsidRPr="00463FFC">
              <w:rPr>
                <w:rFonts w:asciiTheme="minorHAnsi" w:eastAsia="Times New Roman" w:hAnsiTheme="minorHAnsi"/>
                <w:sz w:val="22"/>
                <w:szCs w:val="18"/>
              </w:rPr>
              <w:t xml:space="preserve">sont </w:t>
            </w:r>
            <w:r w:rsidRPr="003B6F66">
              <w:rPr>
                <w:rFonts w:asciiTheme="minorHAnsi" w:eastAsia="Times New Roman" w:hAnsiTheme="minorHAnsi"/>
                <w:sz w:val="22"/>
                <w:szCs w:val="18"/>
              </w:rPr>
              <w:t>d</w:t>
            </w:r>
            <w:r w:rsidRPr="003B6F66">
              <w:rPr>
                <w:rFonts w:asciiTheme="minorHAnsi" w:eastAsia="Times New Roman" w:hAnsiTheme="minorHAnsi"/>
                <w:spacing w:val="-1"/>
                <w:sz w:val="22"/>
                <w:szCs w:val="18"/>
              </w:rPr>
              <w:t>é</w:t>
            </w:r>
            <w:r w:rsidRPr="003B6F66">
              <w:rPr>
                <w:rFonts w:asciiTheme="minorHAnsi" w:eastAsia="Times New Roman" w:hAnsiTheme="minorHAnsi"/>
                <w:sz w:val="22"/>
                <w:szCs w:val="18"/>
              </w:rPr>
              <w:t>v</w:t>
            </w:r>
            <w:r w:rsidRPr="003B6F66">
              <w:rPr>
                <w:rFonts w:asciiTheme="minorHAnsi" w:eastAsia="Times New Roman" w:hAnsiTheme="minorHAnsi"/>
                <w:spacing w:val="-1"/>
                <w:sz w:val="22"/>
                <w:szCs w:val="18"/>
              </w:rPr>
              <w:t>e</w:t>
            </w:r>
            <w:r w:rsidRPr="003B6F66">
              <w:rPr>
                <w:rFonts w:asciiTheme="minorHAnsi" w:eastAsia="Times New Roman" w:hAnsiTheme="minorHAnsi"/>
                <w:sz w:val="22"/>
                <w:szCs w:val="18"/>
              </w:rPr>
              <w:t>loppés</w:t>
            </w:r>
            <w:r w:rsidRPr="00463FFC">
              <w:rPr>
                <w:rFonts w:asciiTheme="minorHAnsi" w:eastAsia="Times New Roman" w:hAnsiTheme="minorHAnsi"/>
                <w:sz w:val="22"/>
                <w:szCs w:val="18"/>
              </w:rPr>
              <w:t xml:space="preserve"> de</w:t>
            </w:r>
            <w:r w:rsidRPr="00463FFC">
              <w:rPr>
                <w:rFonts w:asciiTheme="minorHAnsi" w:eastAsia="Times New Roman" w:hAnsiTheme="minorHAnsi"/>
                <w:spacing w:val="1"/>
                <w:sz w:val="22"/>
                <w:szCs w:val="18"/>
              </w:rPr>
              <w:t xml:space="preserve"> </w:t>
            </w:r>
            <w:r w:rsidRPr="00463FFC">
              <w:rPr>
                <w:rFonts w:asciiTheme="minorHAnsi" w:eastAsia="Times New Roman" w:hAnsiTheme="minorHAnsi"/>
                <w:sz w:val="22"/>
                <w:szCs w:val="18"/>
              </w:rPr>
              <w:t>f</w:t>
            </w:r>
            <w:r w:rsidRPr="00463FFC">
              <w:rPr>
                <w:rFonts w:asciiTheme="minorHAnsi" w:eastAsia="Times New Roman" w:hAnsiTheme="minorHAnsi"/>
                <w:spacing w:val="-2"/>
                <w:sz w:val="22"/>
                <w:szCs w:val="18"/>
              </w:rPr>
              <w:t>a</w:t>
            </w:r>
            <w:r w:rsidRPr="00463FFC">
              <w:rPr>
                <w:rFonts w:asciiTheme="minorHAnsi" w:eastAsia="Times New Roman" w:hAnsiTheme="minorHAnsi"/>
                <w:spacing w:val="-1"/>
                <w:sz w:val="22"/>
                <w:szCs w:val="18"/>
              </w:rPr>
              <w:t>ç</w:t>
            </w:r>
            <w:r w:rsidRPr="00463FFC">
              <w:rPr>
                <w:rFonts w:asciiTheme="minorHAnsi" w:eastAsia="Times New Roman" w:hAnsiTheme="minorHAnsi"/>
                <w:sz w:val="22"/>
                <w:szCs w:val="18"/>
              </w:rPr>
              <w:t>on</w:t>
            </w:r>
            <w:r w:rsidRPr="00463FFC">
              <w:rPr>
                <w:rFonts w:asciiTheme="minorHAnsi" w:eastAsia="Times New Roman" w:hAnsiTheme="minorHAnsi"/>
                <w:spacing w:val="2"/>
                <w:sz w:val="22"/>
                <w:szCs w:val="18"/>
              </w:rPr>
              <w:t xml:space="preserve"> </w:t>
            </w:r>
            <w:r w:rsidRPr="00463FFC">
              <w:rPr>
                <w:rFonts w:asciiTheme="minorHAnsi" w:eastAsia="Times New Roman" w:hAnsiTheme="minorHAnsi"/>
                <w:spacing w:val="-1"/>
                <w:sz w:val="22"/>
                <w:szCs w:val="18"/>
              </w:rPr>
              <w:t>a</w:t>
            </w:r>
            <w:r w:rsidRPr="00463FFC">
              <w:rPr>
                <w:rFonts w:asciiTheme="minorHAnsi" w:eastAsia="Times New Roman" w:hAnsiTheme="minorHAnsi"/>
                <w:sz w:val="22"/>
                <w:szCs w:val="18"/>
              </w:rPr>
              <w:t>pp</w:t>
            </w:r>
            <w:r w:rsidRPr="00463FFC">
              <w:rPr>
                <w:rFonts w:asciiTheme="minorHAnsi" w:eastAsia="Times New Roman" w:hAnsiTheme="minorHAnsi"/>
                <w:spacing w:val="1"/>
                <w:sz w:val="22"/>
                <w:szCs w:val="18"/>
              </w:rPr>
              <w:t>r</w:t>
            </w:r>
            <w:r w:rsidRPr="00463FFC">
              <w:rPr>
                <w:rFonts w:asciiTheme="minorHAnsi" w:eastAsia="Times New Roman" w:hAnsiTheme="minorHAnsi"/>
                <w:sz w:val="22"/>
                <w:szCs w:val="18"/>
              </w:rPr>
              <w:t>opri</w:t>
            </w:r>
            <w:r w:rsidRPr="00463FFC">
              <w:rPr>
                <w:rFonts w:asciiTheme="minorHAnsi" w:eastAsia="Times New Roman" w:hAnsiTheme="minorHAnsi"/>
                <w:spacing w:val="-1"/>
                <w:sz w:val="22"/>
                <w:szCs w:val="18"/>
              </w:rPr>
              <w:t>é</w:t>
            </w:r>
            <w:r w:rsidRPr="00463FFC">
              <w:rPr>
                <w:rFonts w:asciiTheme="minorHAnsi" w:eastAsia="Times New Roman" w:hAnsiTheme="minorHAnsi"/>
                <w:sz w:val="22"/>
                <w:szCs w:val="18"/>
              </w:rPr>
              <w:t>e.</w:t>
            </w:r>
          </w:p>
          <w:p w:rsidR="00205DD9" w:rsidRPr="00463FFC" w:rsidRDefault="00205DD9" w:rsidP="00205DD9">
            <w:pPr>
              <w:pStyle w:val="Paragraphedeliste"/>
              <w:widowControl w:val="0"/>
              <w:numPr>
                <w:ilvl w:val="0"/>
                <w:numId w:val="31"/>
              </w:numPr>
              <w:spacing w:line="276" w:lineRule="auto"/>
              <w:ind w:left="600" w:right="-20"/>
              <w:rPr>
                <w:rFonts w:asciiTheme="minorHAnsi" w:eastAsia="Times New Roman" w:hAnsiTheme="minorHAnsi"/>
                <w:sz w:val="22"/>
                <w:szCs w:val="18"/>
              </w:rPr>
            </w:pPr>
            <w:r w:rsidRPr="00463FFC">
              <w:rPr>
                <w:rFonts w:asciiTheme="minorHAnsi" w:eastAsia="Times New Roman" w:hAnsiTheme="minorHAnsi"/>
                <w:spacing w:val="-3"/>
                <w:sz w:val="22"/>
                <w:szCs w:val="18"/>
              </w:rPr>
              <w:t>L</w:t>
            </w:r>
            <w:r w:rsidRPr="00463FFC">
              <w:rPr>
                <w:rFonts w:asciiTheme="minorHAnsi" w:eastAsia="Times New Roman" w:hAnsiTheme="minorHAnsi"/>
                <w:sz w:val="22"/>
                <w:szCs w:val="18"/>
              </w:rPr>
              <w:t>e</w:t>
            </w:r>
            <w:r w:rsidRPr="00463FFC">
              <w:rPr>
                <w:rFonts w:asciiTheme="minorHAnsi" w:eastAsia="Times New Roman" w:hAnsiTheme="minorHAnsi"/>
                <w:spacing w:val="-1"/>
                <w:sz w:val="22"/>
                <w:szCs w:val="18"/>
              </w:rPr>
              <w:t xml:space="preserve"> </w:t>
            </w:r>
            <w:r w:rsidRPr="00463FFC">
              <w:rPr>
                <w:rFonts w:asciiTheme="minorHAnsi" w:eastAsia="Times New Roman" w:hAnsiTheme="minorHAnsi"/>
                <w:spacing w:val="3"/>
                <w:sz w:val="22"/>
                <w:szCs w:val="18"/>
              </w:rPr>
              <w:t>t</w:t>
            </w:r>
            <w:r w:rsidRPr="00463FFC">
              <w:rPr>
                <w:rFonts w:asciiTheme="minorHAnsi" w:eastAsia="Times New Roman" w:hAnsiTheme="minorHAnsi"/>
                <w:spacing w:val="-1"/>
                <w:sz w:val="22"/>
                <w:szCs w:val="18"/>
              </w:rPr>
              <w:t>e</w:t>
            </w:r>
            <w:r w:rsidRPr="00463FFC">
              <w:rPr>
                <w:rFonts w:asciiTheme="minorHAnsi" w:eastAsia="Times New Roman" w:hAnsiTheme="minorHAnsi"/>
                <w:spacing w:val="2"/>
                <w:sz w:val="22"/>
                <w:szCs w:val="18"/>
              </w:rPr>
              <w:t>x</w:t>
            </w:r>
            <w:r w:rsidRPr="00463FFC">
              <w:rPr>
                <w:rFonts w:asciiTheme="minorHAnsi" w:eastAsia="Times New Roman" w:hAnsiTheme="minorHAnsi"/>
                <w:sz w:val="22"/>
                <w:szCs w:val="18"/>
              </w:rPr>
              <w:t xml:space="preserve">te </w:t>
            </w:r>
            <w:r w:rsidRPr="00463FFC">
              <w:rPr>
                <w:rFonts w:asciiTheme="minorHAnsi" w:eastAsia="Times New Roman" w:hAnsiTheme="minorHAnsi"/>
                <w:spacing w:val="-1"/>
                <w:sz w:val="22"/>
                <w:szCs w:val="18"/>
              </w:rPr>
              <w:t>c</w:t>
            </w:r>
            <w:r w:rsidRPr="00463FFC">
              <w:rPr>
                <w:rFonts w:asciiTheme="minorHAnsi" w:eastAsia="Times New Roman" w:hAnsiTheme="minorHAnsi"/>
                <w:sz w:val="22"/>
                <w:szCs w:val="18"/>
              </w:rPr>
              <w:t>omporte</w:t>
            </w:r>
            <w:r w:rsidRPr="00463FFC">
              <w:rPr>
                <w:rFonts w:asciiTheme="minorHAnsi" w:eastAsia="Times New Roman" w:hAnsiTheme="minorHAnsi"/>
                <w:spacing w:val="-1"/>
                <w:sz w:val="22"/>
                <w:szCs w:val="18"/>
              </w:rPr>
              <w:t xml:space="preserve"> </w:t>
            </w:r>
            <w:r w:rsidRPr="00463FFC">
              <w:rPr>
                <w:rFonts w:asciiTheme="minorHAnsi" w:eastAsia="Times New Roman" w:hAnsiTheme="minorHAnsi"/>
                <w:sz w:val="22"/>
                <w:szCs w:val="18"/>
              </w:rPr>
              <w:t>d</w:t>
            </w:r>
            <w:r w:rsidRPr="00463FFC">
              <w:rPr>
                <w:rFonts w:asciiTheme="minorHAnsi" w:eastAsia="Times New Roman" w:hAnsiTheme="minorHAnsi"/>
                <w:spacing w:val="-1"/>
                <w:sz w:val="22"/>
                <w:szCs w:val="18"/>
              </w:rPr>
              <w:t>e</w:t>
            </w:r>
            <w:r w:rsidRPr="00463FFC">
              <w:rPr>
                <w:rFonts w:asciiTheme="minorHAnsi" w:eastAsia="Times New Roman" w:hAnsiTheme="minorHAnsi"/>
                <w:sz w:val="22"/>
                <w:szCs w:val="18"/>
              </w:rPr>
              <w:t>s</w:t>
            </w:r>
            <w:r w:rsidRPr="00463FFC">
              <w:rPr>
                <w:rFonts w:asciiTheme="minorHAnsi" w:eastAsia="Times New Roman" w:hAnsiTheme="minorHAnsi"/>
                <w:spacing w:val="1"/>
                <w:sz w:val="22"/>
                <w:szCs w:val="18"/>
              </w:rPr>
              <w:t xml:space="preserve"> </w:t>
            </w:r>
            <w:r w:rsidRPr="00463FFC">
              <w:rPr>
                <w:rFonts w:asciiTheme="minorHAnsi" w:eastAsia="Times New Roman" w:hAnsiTheme="minorHAnsi"/>
                <w:spacing w:val="-1"/>
                <w:sz w:val="22"/>
                <w:szCs w:val="18"/>
              </w:rPr>
              <w:t>é</w:t>
            </w:r>
            <w:r w:rsidRPr="00463FFC">
              <w:rPr>
                <w:rFonts w:asciiTheme="minorHAnsi" w:eastAsia="Times New Roman" w:hAnsiTheme="minorHAnsi"/>
                <w:spacing w:val="3"/>
                <w:sz w:val="22"/>
                <w:szCs w:val="18"/>
              </w:rPr>
              <w:t>l</w:t>
            </w:r>
            <w:r w:rsidRPr="00463FFC">
              <w:rPr>
                <w:rFonts w:asciiTheme="minorHAnsi" w:eastAsia="Times New Roman" w:hAnsiTheme="minorHAnsi"/>
                <w:spacing w:val="-1"/>
                <w:sz w:val="22"/>
                <w:szCs w:val="18"/>
              </w:rPr>
              <w:t>é</w:t>
            </w:r>
            <w:r w:rsidRPr="00463FFC">
              <w:rPr>
                <w:rFonts w:asciiTheme="minorHAnsi" w:eastAsia="Times New Roman" w:hAnsiTheme="minorHAnsi"/>
                <w:sz w:val="22"/>
                <w:szCs w:val="18"/>
              </w:rPr>
              <w:t>ments d’in</w:t>
            </w:r>
            <w:r w:rsidRPr="00463FFC">
              <w:rPr>
                <w:rFonts w:asciiTheme="minorHAnsi" w:eastAsia="Times New Roman" w:hAnsiTheme="minorHAnsi"/>
                <w:spacing w:val="-1"/>
                <w:sz w:val="22"/>
                <w:szCs w:val="18"/>
              </w:rPr>
              <w:t>f</w:t>
            </w:r>
            <w:r w:rsidRPr="00463FFC">
              <w:rPr>
                <w:rFonts w:asciiTheme="minorHAnsi" w:eastAsia="Times New Roman" w:hAnsiTheme="minorHAnsi"/>
                <w:sz w:val="22"/>
                <w:szCs w:val="18"/>
              </w:rPr>
              <w:t>o</w:t>
            </w:r>
            <w:r w:rsidRPr="00463FFC">
              <w:rPr>
                <w:rFonts w:asciiTheme="minorHAnsi" w:eastAsia="Times New Roman" w:hAnsiTheme="minorHAnsi"/>
                <w:spacing w:val="-1"/>
                <w:sz w:val="22"/>
                <w:szCs w:val="18"/>
              </w:rPr>
              <w:t>r</w:t>
            </w:r>
            <w:r w:rsidRPr="00463FFC">
              <w:rPr>
                <w:rFonts w:asciiTheme="minorHAnsi" w:eastAsia="Times New Roman" w:hAnsiTheme="minorHAnsi"/>
                <w:sz w:val="22"/>
                <w:szCs w:val="18"/>
              </w:rPr>
              <w:t>mation pr</w:t>
            </w:r>
            <w:r w:rsidRPr="00463FFC">
              <w:rPr>
                <w:rFonts w:asciiTheme="minorHAnsi" w:eastAsia="Times New Roman" w:hAnsiTheme="minorHAnsi"/>
                <w:spacing w:val="2"/>
                <w:sz w:val="22"/>
                <w:szCs w:val="18"/>
              </w:rPr>
              <w:t>o</w:t>
            </w:r>
            <w:r w:rsidRPr="00463FFC">
              <w:rPr>
                <w:rFonts w:asciiTheme="minorHAnsi" w:eastAsia="Times New Roman" w:hAnsiTheme="minorHAnsi"/>
                <w:spacing w:val="1"/>
                <w:sz w:val="22"/>
                <w:szCs w:val="18"/>
              </w:rPr>
              <w:t>p</w:t>
            </w:r>
            <w:r w:rsidRPr="00463FFC">
              <w:rPr>
                <w:rFonts w:asciiTheme="minorHAnsi" w:eastAsia="Times New Roman" w:hAnsiTheme="minorHAnsi"/>
                <w:sz w:val="22"/>
                <w:szCs w:val="18"/>
              </w:rPr>
              <w:t>r</w:t>
            </w:r>
            <w:r w:rsidRPr="00463FFC">
              <w:rPr>
                <w:rFonts w:asciiTheme="minorHAnsi" w:eastAsia="Times New Roman" w:hAnsiTheme="minorHAnsi"/>
                <w:spacing w:val="-2"/>
                <w:sz w:val="22"/>
                <w:szCs w:val="18"/>
              </w:rPr>
              <w:t>e</w:t>
            </w:r>
            <w:r w:rsidRPr="00463FFC">
              <w:rPr>
                <w:rFonts w:asciiTheme="minorHAnsi" w:eastAsia="Times New Roman" w:hAnsiTheme="minorHAnsi"/>
                <w:sz w:val="22"/>
                <w:szCs w:val="18"/>
              </w:rPr>
              <w:t xml:space="preserve">s au </w:t>
            </w:r>
            <w:r w:rsidRPr="00463FFC">
              <w:rPr>
                <w:rFonts w:asciiTheme="minorHAnsi" w:eastAsia="Times New Roman" w:hAnsiTheme="minorHAnsi"/>
                <w:b/>
                <w:sz w:val="22"/>
                <w:szCs w:val="18"/>
              </w:rPr>
              <w:t>suj</w:t>
            </w:r>
            <w:r w:rsidRPr="00463FFC">
              <w:rPr>
                <w:rFonts w:asciiTheme="minorHAnsi" w:eastAsia="Times New Roman" w:hAnsiTheme="minorHAnsi"/>
                <w:b/>
                <w:spacing w:val="-1"/>
                <w:sz w:val="22"/>
                <w:szCs w:val="18"/>
              </w:rPr>
              <w:t>e</w:t>
            </w:r>
            <w:r w:rsidRPr="00463FFC">
              <w:rPr>
                <w:rFonts w:asciiTheme="minorHAnsi" w:eastAsia="Times New Roman" w:hAnsiTheme="minorHAnsi"/>
                <w:b/>
                <w:sz w:val="22"/>
                <w:szCs w:val="18"/>
              </w:rPr>
              <w:t>t</w:t>
            </w:r>
            <w:r w:rsidRPr="00463FFC">
              <w:rPr>
                <w:rFonts w:asciiTheme="minorHAnsi" w:eastAsia="Times New Roman" w:hAnsiTheme="minorHAnsi"/>
                <w:sz w:val="22"/>
                <w:szCs w:val="18"/>
              </w:rPr>
              <w:t xml:space="preserve"> </w:t>
            </w:r>
            <w:r w:rsidRPr="00463FFC">
              <w:rPr>
                <w:rFonts w:asciiTheme="minorHAnsi" w:eastAsia="Times New Roman" w:hAnsiTheme="minorHAnsi"/>
                <w:spacing w:val="1"/>
                <w:sz w:val="22"/>
                <w:szCs w:val="18"/>
              </w:rPr>
              <w:t>t</w:t>
            </w:r>
            <w:r w:rsidRPr="00463FFC">
              <w:rPr>
                <w:rFonts w:asciiTheme="minorHAnsi" w:eastAsia="Times New Roman" w:hAnsiTheme="minorHAnsi"/>
                <w:sz w:val="22"/>
                <w:szCs w:val="18"/>
              </w:rPr>
              <w:t>r</w:t>
            </w:r>
            <w:r w:rsidRPr="00463FFC">
              <w:rPr>
                <w:rFonts w:asciiTheme="minorHAnsi" w:eastAsia="Times New Roman" w:hAnsiTheme="minorHAnsi"/>
                <w:spacing w:val="-2"/>
                <w:sz w:val="22"/>
                <w:szCs w:val="18"/>
              </w:rPr>
              <w:t>a</w:t>
            </w:r>
            <w:r w:rsidRPr="00463FFC">
              <w:rPr>
                <w:rFonts w:asciiTheme="minorHAnsi" w:eastAsia="Times New Roman" w:hAnsiTheme="minorHAnsi"/>
                <w:sz w:val="22"/>
                <w:szCs w:val="18"/>
              </w:rPr>
              <w:t>i</w:t>
            </w:r>
            <w:r w:rsidRPr="00463FFC">
              <w:rPr>
                <w:rFonts w:asciiTheme="minorHAnsi" w:eastAsia="Times New Roman" w:hAnsiTheme="minorHAnsi"/>
                <w:spacing w:val="1"/>
                <w:sz w:val="22"/>
                <w:szCs w:val="18"/>
              </w:rPr>
              <w:t>t</w:t>
            </w:r>
            <w:r w:rsidRPr="00463FFC">
              <w:rPr>
                <w:rFonts w:asciiTheme="minorHAnsi" w:eastAsia="Times New Roman" w:hAnsiTheme="minorHAnsi"/>
                <w:spacing w:val="-1"/>
                <w:sz w:val="22"/>
                <w:szCs w:val="18"/>
              </w:rPr>
              <w:t>é</w:t>
            </w:r>
            <w:r w:rsidRPr="00463FFC">
              <w:rPr>
                <w:rFonts w:asciiTheme="minorHAnsi" w:eastAsia="Times New Roman" w:hAnsiTheme="minorHAnsi"/>
                <w:sz w:val="22"/>
                <w:szCs w:val="18"/>
              </w:rPr>
              <w:t xml:space="preserve"> (1</w:t>
            </w:r>
            <w:r w:rsidRPr="00463FFC">
              <w:rPr>
                <w:rFonts w:asciiTheme="minorHAnsi" w:eastAsia="Times New Roman" w:hAnsiTheme="minorHAnsi"/>
                <w:sz w:val="22"/>
                <w:szCs w:val="18"/>
                <w:vertAlign w:val="superscript"/>
              </w:rPr>
              <w:t>er</w:t>
            </w:r>
            <w:r>
              <w:rPr>
                <w:rFonts w:asciiTheme="minorHAnsi" w:eastAsia="Times New Roman" w:hAnsiTheme="minorHAnsi"/>
                <w:sz w:val="22"/>
                <w:szCs w:val="18"/>
              </w:rPr>
              <w:t xml:space="preserve"> cycle</w:t>
            </w:r>
            <w:r w:rsidRPr="00463FFC">
              <w:rPr>
                <w:rFonts w:asciiTheme="minorHAnsi" w:eastAsia="Times New Roman" w:hAnsiTheme="minorHAnsi"/>
                <w:sz w:val="22"/>
                <w:szCs w:val="18"/>
              </w:rPr>
              <w:t>)</w:t>
            </w:r>
          </w:p>
        </w:tc>
      </w:tr>
      <w:tr w:rsidR="00205DD9" w:rsidRPr="000129F9" w:rsidTr="00205DD9">
        <w:trPr>
          <w:trHeight w:val="364"/>
        </w:trPr>
        <w:tc>
          <w:tcPr>
            <w:tcW w:w="1731" w:type="dxa"/>
            <w:vMerge w:val="restart"/>
            <w:tcBorders>
              <w:top w:val="dotted" w:sz="4" w:space="0" w:color="auto"/>
              <w:right w:val="dotted" w:sz="4" w:space="0" w:color="auto"/>
            </w:tcBorders>
            <w:shd w:val="clear" w:color="auto" w:fill="auto"/>
            <w:vAlign w:val="center"/>
          </w:tcPr>
          <w:p w:rsidR="00205DD9" w:rsidRPr="00463FFC" w:rsidRDefault="00205DD9" w:rsidP="002352B2">
            <w:pPr>
              <w:rPr>
                <w:rFonts w:asciiTheme="minorHAnsi" w:hAnsiTheme="minorHAnsi"/>
                <w:b/>
                <w:sz w:val="22"/>
                <w:szCs w:val="18"/>
                <w:lang w:eastAsia="en-US"/>
              </w:rPr>
            </w:pPr>
            <w:r w:rsidRPr="00463FFC">
              <w:rPr>
                <w:rFonts w:asciiTheme="minorHAnsi" w:hAnsiTheme="minorHAnsi"/>
                <w:b/>
                <w:sz w:val="22"/>
                <w:szCs w:val="18"/>
                <w:lang w:eastAsia="en-US"/>
              </w:rPr>
              <w:t>Développement des idées</w:t>
            </w:r>
          </w:p>
        </w:tc>
        <w:tc>
          <w:tcPr>
            <w:tcW w:w="9213" w:type="dxa"/>
            <w:vMerge w:val="restart"/>
            <w:tcBorders>
              <w:top w:val="dotted" w:sz="4" w:space="0" w:color="auto"/>
              <w:left w:val="dotted" w:sz="4" w:space="0" w:color="auto"/>
            </w:tcBorders>
            <w:shd w:val="clear" w:color="auto" w:fill="auto"/>
            <w:vAlign w:val="center"/>
          </w:tcPr>
          <w:p w:rsidR="00205DD9" w:rsidRPr="003B6F66" w:rsidRDefault="00205DD9" w:rsidP="002352B2">
            <w:pPr>
              <w:spacing w:line="276" w:lineRule="auto"/>
              <w:ind w:right="79"/>
              <w:rPr>
                <w:rFonts w:asciiTheme="minorHAnsi" w:eastAsia="Times New Roman" w:hAnsiTheme="minorHAnsi"/>
                <w:sz w:val="22"/>
                <w:szCs w:val="22"/>
              </w:rPr>
            </w:pPr>
            <w:r w:rsidRPr="00463FFC">
              <w:rPr>
                <w:rFonts w:asciiTheme="minorHAnsi" w:hAnsiTheme="minorHAnsi"/>
                <w:sz w:val="22"/>
                <w:szCs w:val="22"/>
                <w:lang w:eastAsia="en-US"/>
              </w:rPr>
              <w:t xml:space="preserve">Dans la </w:t>
            </w:r>
            <w:r w:rsidRPr="00FA2A00">
              <w:rPr>
                <w:rFonts w:asciiTheme="minorHAnsi" w:hAnsiTheme="minorHAnsi"/>
                <w:sz w:val="22"/>
                <w:szCs w:val="22"/>
                <w:lang w:eastAsia="en-US"/>
              </w:rPr>
              <w:t xml:space="preserve">grille d’évaluation, les </w:t>
            </w:r>
            <w:r w:rsidRPr="00FA2A00">
              <w:rPr>
                <w:rFonts w:asciiTheme="minorHAnsi" w:hAnsiTheme="minorHAnsi"/>
                <w:b/>
                <w:sz w:val="22"/>
                <w:szCs w:val="22"/>
                <w:lang w:eastAsia="en-US"/>
              </w:rPr>
              <w:t>idées développées</w:t>
            </w:r>
            <w:r w:rsidRPr="00FA2A00">
              <w:rPr>
                <w:rFonts w:asciiTheme="minorHAnsi" w:hAnsiTheme="minorHAnsi"/>
                <w:sz w:val="22"/>
                <w:szCs w:val="22"/>
                <w:lang w:eastAsia="en-US"/>
              </w:rPr>
              <w:t xml:space="preserve"> font référence aux </w:t>
            </w:r>
            <w:r w:rsidRPr="00FA2A00">
              <w:rPr>
                <w:rFonts w:asciiTheme="minorHAnsi" w:hAnsiTheme="minorHAnsi"/>
                <w:b/>
                <w:sz w:val="22"/>
                <w:szCs w:val="22"/>
                <w:lang w:eastAsia="en-US"/>
              </w:rPr>
              <w:t>détails</w:t>
            </w:r>
            <w:r w:rsidRPr="00FA2A00">
              <w:rPr>
                <w:rFonts w:asciiTheme="minorHAnsi" w:hAnsiTheme="minorHAnsi"/>
                <w:sz w:val="22"/>
                <w:szCs w:val="22"/>
                <w:lang w:eastAsia="en-US"/>
              </w:rPr>
              <w:t xml:space="preserve"> apportés par l’élève pour </w:t>
            </w:r>
            <w:r w:rsidRPr="00FA2A00">
              <w:rPr>
                <w:rFonts w:asciiTheme="minorHAnsi" w:hAnsiTheme="minorHAnsi"/>
                <w:b/>
                <w:sz w:val="22"/>
                <w:szCs w:val="22"/>
                <w:lang w:eastAsia="en-US"/>
              </w:rPr>
              <w:t>préciser</w:t>
            </w:r>
            <w:r w:rsidRPr="00FA2A00">
              <w:rPr>
                <w:rFonts w:asciiTheme="minorHAnsi" w:hAnsiTheme="minorHAnsi"/>
                <w:sz w:val="22"/>
                <w:szCs w:val="22"/>
                <w:lang w:eastAsia="en-US"/>
              </w:rPr>
              <w:t xml:space="preserve"> les idées liées au sujet.  Les idées ayant peu de liens avec le projet d’écriture sont qualifiées de </w:t>
            </w:r>
            <w:r w:rsidRPr="00FA2A00">
              <w:rPr>
                <w:rFonts w:asciiTheme="minorHAnsi" w:hAnsiTheme="minorHAnsi"/>
                <w:i/>
                <w:sz w:val="22"/>
                <w:szCs w:val="22"/>
                <w:lang w:eastAsia="en-US"/>
              </w:rPr>
              <w:t>superflues</w:t>
            </w:r>
            <w:r w:rsidRPr="00FA2A00">
              <w:rPr>
                <w:rFonts w:asciiTheme="minorHAnsi" w:hAnsiTheme="minorHAnsi"/>
                <w:sz w:val="22"/>
                <w:szCs w:val="22"/>
                <w:lang w:eastAsia="en-US"/>
              </w:rPr>
              <w:t xml:space="preserve">. Quand elles sont vagues ou trop générales, l’expression </w:t>
            </w:r>
            <w:r w:rsidRPr="00C73660">
              <w:rPr>
                <w:rFonts w:asciiTheme="minorHAnsi" w:hAnsiTheme="minorHAnsi"/>
                <w:i/>
                <w:sz w:val="22"/>
                <w:szCs w:val="22"/>
                <w:lang w:eastAsia="en-US"/>
              </w:rPr>
              <w:t>idées imprécises</w:t>
            </w:r>
            <w:r w:rsidRPr="00FA2A00">
              <w:rPr>
                <w:rFonts w:asciiTheme="minorHAnsi" w:hAnsiTheme="minorHAnsi"/>
                <w:sz w:val="22"/>
                <w:szCs w:val="22"/>
                <w:lang w:eastAsia="en-US"/>
              </w:rPr>
              <w:t xml:space="preserve"> est utilisée.</w:t>
            </w:r>
            <w:r w:rsidRPr="00463FFC">
              <w:rPr>
                <w:rFonts w:asciiTheme="minorHAnsi" w:hAnsiTheme="minorHAnsi"/>
                <w:sz w:val="22"/>
                <w:szCs w:val="22"/>
                <w:lang w:eastAsia="en-US"/>
              </w:rPr>
              <w:t xml:space="preserve"> </w:t>
            </w:r>
          </w:p>
        </w:tc>
      </w:tr>
      <w:tr w:rsidR="00205DD9" w:rsidRPr="000129F9" w:rsidTr="00205DD9">
        <w:trPr>
          <w:trHeight w:val="364"/>
        </w:trPr>
        <w:tc>
          <w:tcPr>
            <w:tcW w:w="1731" w:type="dxa"/>
            <w:vMerge/>
            <w:tcBorders>
              <w:top w:val="dotted" w:sz="4" w:space="0" w:color="auto"/>
              <w:right w:val="dotted" w:sz="4" w:space="0" w:color="auto"/>
            </w:tcBorders>
            <w:shd w:val="clear" w:color="auto" w:fill="auto"/>
            <w:vAlign w:val="center"/>
          </w:tcPr>
          <w:p w:rsidR="00205DD9" w:rsidRPr="00463FFC" w:rsidRDefault="00205DD9" w:rsidP="002352B2">
            <w:pPr>
              <w:rPr>
                <w:rFonts w:asciiTheme="minorHAnsi" w:hAnsiTheme="minorHAnsi"/>
                <w:b/>
                <w:sz w:val="22"/>
                <w:szCs w:val="18"/>
                <w:lang w:eastAsia="en-US"/>
              </w:rPr>
            </w:pPr>
          </w:p>
        </w:tc>
        <w:tc>
          <w:tcPr>
            <w:tcW w:w="9213" w:type="dxa"/>
            <w:vMerge/>
            <w:tcBorders>
              <w:top w:val="dotted" w:sz="4" w:space="0" w:color="auto"/>
              <w:left w:val="dotted" w:sz="4" w:space="0" w:color="auto"/>
            </w:tcBorders>
            <w:shd w:val="clear" w:color="auto" w:fill="auto"/>
            <w:vAlign w:val="center"/>
          </w:tcPr>
          <w:p w:rsidR="00205DD9" w:rsidRPr="00463FFC" w:rsidRDefault="00205DD9" w:rsidP="002352B2">
            <w:pPr>
              <w:spacing w:after="60" w:line="276" w:lineRule="auto"/>
              <w:ind w:right="80"/>
              <w:rPr>
                <w:rFonts w:asciiTheme="minorHAnsi" w:hAnsiTheme="minorHAnsi"/>
                <w:sz w:val="22"/>
                <w:szCs w:val="22"/>
                <w:lang w:eastAsia="en-US"/>
              </w:rPr>
            </w:pPr>
          </w:p>
        </w:tc>
      </w:tr>
      <w:tr w:rsidR="00205DD9" w:rsidRPr="000129F9" w:rsidTr="00205DD9">
        <w:trPr>
          <w:trHeight w:val="299"/>
        </w:trPr>
        <w:tc>
          <w:tcPr>
            <w:tcW w:w="1731" w:type="dxa"/>
            <w:vMerge/>
            <w:tcBorders>
              <w:right w:val="dotted" w:sz="4" w:space="0" w:color="auto"/>
            </w:tcBorders>
            <w:shd w:val="clear" w:color="auto" w:fill="auto"/>
          </w:tcPr>
          <w:p w:rsidR="00205DD9" w:rsidRPr="000129F9" w:rsidRDefault="00205DD9" w:rsidP="002352B2">
            <w:pPr>
              <w:rPr>
                <w:rFonts w:ascii="Arial Narrow" w:hAnsi="Arial Narrow"/>
                <w:b/>
                <w:sz w:val="22"/>
                <w:szCs w:val="18"/>
                <w:lang w:eastAsia="en-US"/>
              </w:rPr>
            </w:pPr>
          </w:p>
        </w:tc>
        <w:tc>
          <w:tcPr>
            <w:tcW w:w="9213" w:type="dxa"/>
            <w:vMerge/>
            <w:tcBorders>
              <w:left w:val="dotted" w:sz="4" w:space="0" w:color="auto"/>
            </w:tcBorders>
            <w:shd w:val="clear" w:color="auto" w:fill="auto"/>
          </w:tcPr>
          <w:p w:rsidR="00205DD9" w:rsidRPr="000129F9" w:rsidRDefault="00205DD9" w:rsidP="002352B2">
            <w:pPr>
              <w:rPr>
                <w:rFonts w:ascii="Arial Narrow" w:hAnsi="Arial Narrow"/>
                <w:b/>
                <w:sz w:val="22"/>
                <w:szCs w:val="18"/>
                <w:lang w:eastAsia="en-US"/>
              </w:rPr>
            </w:pPr>
          </w:p>
        </w:tc>
      </w:tr>
      <w:tr w:rsidR="00205DD9" w:rsidRPr="000129F9" w:rsidTr="00205DD9">
        <w:trPr>
          <w:trHeight w:val="1004"/>
        </w:trPr>
        <w:tc>
          <w:tcPr>
            <w:tcW w:w="10944" w:type="dxa"/>
            <w:gridSpan w:val="2"/>
            <w:shd w:val="clear" w:color="auto" w:fill="auto"/>
            <w:vAlign w:val="center"/>
          </w:tcPr>
          <w:p w:rsidR="00205DD9" w:rsidRPr="003B6F66" w:rsidRDefault="00205DD9" w:rsidP="002352B2">
            <w:pPr>
              <w:spacing w:line="276" w:lineRule="auto"/>
              <w:rPr>
                <w:rFonts w:asciiTheme="minorHAnsi" w:eastAsia="Times New Roman" w:hAnsiTheme="minorHAnsi"/>
                <w:b/>
                <w:bCs/>
                <w:sz w:val="22"/>
                <w:szCs w:val="18"/>
              </w:rPr>
            </w:pPr>
            <w:r w:rsidRPr="003B6F66">
              <w:rPr>
                <w:rFonts w:asciiTheme="minorHAnsi" w:eastAsia="Times New Roman" w:hAnsiTheme="minorHAnsi"/>
                <w:b/>
                <w:bCs/>
                <w:spacing w:val="-3"/>
                <w:sz w:val="22"/>
                <w:szCs w:val="18"/>
              </w:rPr>
              <w:t>Su</w:t>
            </w:r>
            <w:r w:rsidRPr="003B6F66">
              <w:rPr>
                <w:rFonts w:asciiTheme="minorHAnsi" w:eastAsia="Times New Roman" w:hAnsiTheme="minorHAnsi"/>
                <w:b/>
                <w:bCs/>
                <w:spacing w:val="-2"/>
                <w:sz w:val="22"/>
                <w:szCs w:val="18"/>
              </w:rPr>
              <w:t>gge</w:t>
            </w:r>
            <w:r w:rsidRPr="003B6F66">
              <w:rPr>
                <w:rFonts w:asciiTheme="minorHAnsi" w:eastAsia="Times New Roman" w:hAnsiTheme="minorHAnsi"/>
                <w:b/>
                <w:bCs/>
                <w:spacing w:val="-3"/>
                <w:sz w:val="22"/>
                <w:szCs w:val="18"/>
              </w:rPr>
              <w:t>s</w:t>
            </w:r>
            <w:r w:rsidRPr="003B6F66">
              <w:rPr>
                <w:rFonts w:asciiTheme="minorHAnsi" w:eastAsia="Times New Roman" w:hAnsiTheme="minorHAnsi"/>
                <w:b/>
                <w:bCs/>
                <w:spacing w:val="-2"/>
                <w:sz w:val="22"/>
                <w:szCs w:val="18"/>
              </w:rPr>
              <w:t>ti</w:t>
            </w:r>
            <w:r w:rsidRPr="003B6F66">
              <w:rPr>
                <w:rFonts w:asciiTheme="minorHAnsi" w:eastAsia="Times New Roman" w:hAnsiTheme="minorHAnsi"/>
                <w:b/>
                <w:bCs/>
                <w:sz w:val="22"/>
                <w:szCs w:val="18"/>
              </w:rPr>
              <w:t>o</w:t>
            </w:r>
            <w:r w:rsidRPr="003B6F66">
              <w:rPr>
                <w:rFonts w:asciiTheme="minorHAnsi" w:eastAsia="Times New Roman" w:hAnsiTheme="minorHAnsi"/>
                <w:b/>
                <w:bCs/>
                <w:spacing w:val="-3"/>
                <w:sz w:val="22"/>
                <w:szCs w:val="18"/>
              </w:rPr>
              <w:t>n</w:t>
            </w:r>
            <w:r w:rsidRPr="003B6F66">
              <w:rPr>
                <w:rFonts w:asciiTheme="minorHAnsi" w:eastAsia="Times New Roman" w:hAnsiTheme="minorHAnsi"/>
                <w:b/>
                <w:bCs/>
                <w:sz w:val="22"/>
                <w:szCs w:val="18"/>
              </w:rPr>
              <w:t>s</w:t>
            </w:r>
            <w:r w:rsidRPr="003B6F66">
              <w:rPr>
                <w:rFonts w:asciiTheme="minorHAnsi" w:eastAsia="Times New Roman" w:hAnsiTheme="minorHAnsi"/>
                <w:b/>
                <w:bCs/>
                <w:spacing w:val="-3"/>
                <w:sz w:val="22"/>
                <w:szCs w:val="18"/>
              </w:rPr>
              <w:t xml:space="preserve"> p</w:t>
            </w:r>
            <w:r w:rsidRPr="003B6F66">
              <w:rPr>
                <w:rFonts w:asciiTheme="minorHAnsi" w:eastAsia="Times New Roman" w:hAnsiTheme="minorHAnsi"/>
                <w:b/>
                <w:bCs/>
                <w:spacing w:val="-2"/>
                <w:sz w:val="22"/>
                <w:szCs w:val="18"/>
              </w:rPr>
              <w:t>o</w:t>
            </w:r>
            <w:r w:rsidRPr="003B6F66">
              <w:rPr>
                <w:rFonts w:asciiTheme="minorHAnsi" w:eastAsia="Times New Roman" w:hAnsiTheme="minorHAnsi"/>
                <w:b/>
                <w:bCs/>
                <w:spacing w:val="-3"/>
                <w:sz w:val="22"/>
                <w:szCs w:val="18"/>
              </w:rPr>
              <w:t>u</w:t>
            </w:r>
            <w:r w:rsidRPr="003B6F66">
              <w:rPr>
                <w:rFonts w:asciiTheme="minorHAnsi" w:eastAsia="Times New Roman" w:hAnsiTheme="minorHAnsi"/>
                <w:b/>
                <w:bCs/>
                <w:sz w:val="22"/>
                <w:szCs w:val="18"/>
              </w:rPr>
              <w:t>r</w:t>
            </w:r>
            <w:r w:rsidRPr="003B6F66">
              <w:rPr>
                <w:rFonts w:asciiTheme="minorHAnsi" w:eastAsia="Times New Roman" w:hAnsiTheme="minorHAnsi"/>
                <w:b/>
                <w:bCs/>
                <w:spacing w:val="-4"/>
                <w:sz w:val="22"/>
                <w:szCs w:val="18"/>
              </w:rPr>
              <w:t xml:space="preserve"> </w:t>
            </w:r>
            <w:r w:rsidRPr="003B6F66">
              <w:rPr>
                <w:rFonts w:asciiTheme="minorHAnsi" w:eastAsia="Times New Roman" w:hAnsiTheme="minorHAnsi"/>
                <w:b/>
                <w:bCs/>
                <w:spacing w:val="-2"/>
                <w:sz w:val="22"/>
                <w:szCs w:val="18"/>
              </w:rPr>
              <w:t>l</w:t>
            </w:r>
            <w:r w:rsidRPr="003B6F66">
              <w:rPr>
                <w:rFonts w:asciiTheme="minorHAnsi" w:eastAsia="Times New Roman" w:hAnsiTheme="minorHAnsi"/>
                <w:b/>
                <w:bCs/>
                <w:sz w:val="22"/>
                <w:szCs w:val="18"/>
              </w:rPr>
              <w:t>a</w:t>
            </w:r>
            <w:r w:rsidRPr="003B6F66">
              <w:rPr>
                <w:rFonts w:asciiTheme="minorHAnsi" w:eastAsia="Times New Roman" w:hAnsiTheme="minorHAnsi"/>
                <w:b/>
                <w:bCs/>
                <w:spacing w:val="-5"/>
                <w:sz w:val="22"/>
                <w:szCs w:val="18"/>
              </w:rPr>
              <w:t xml:space="preserve"> </w:t>
            </w:r>
            <w:r w:rsidRPr="003B6F66">
              <w:rPr>
                <w:rFonts w:asciiTheme="minorHAnsi" w:eastAsia="Times New Roman" w:hAnsiTheme="minorHAnsi"/>
                <w:b/>
                <w:bCs/>
                <w:spacing w:val="-2"/>
                <w:sz w:val="22"/>
                <w:szCs w:val="18"/>
              </w:rPr>
              <w:t>rétroaction</w:t>
            </w:r>
            <w:r>
              <w:rPr>
                <w:rFonts w:asciiTheme="minorHAnsi" w:eastAsia="Times New Roman" w:hAnsiTheme="minorHAnsi"/>
                <w:b/>
                <w:bCs/>
                <w:spacing w:val="-2"/>
                <w:sz w:val="22"/>
                <w:szCs w:val="18"/>
              </w:rPr>
              <w:t xml:space="preserve"> et l’enseignement :</w:t>
            </w:r>
          </w:p>
          <w:p w:rsidR="00205DD9" w:rsidRPr="00620153" w:rsidRDefault="00205DD9" w:rsidP="00205DD9">
            <w:pPr>
              <w:pStyle w:val="Paragraphedeliste"/>
              <w:numPr>
                <w:ilvl w:val="0"/>
                <w:numId w:val="32"/>
              </w:numPr>
              <w:spacing w:line="276" w:lineRule="auto"/>
              <w:rPr>
                <w:rFonts w:asciiTheme="minorHAnsi" w:hAnsiTheme="minorHAnsi"/>
                <w:sz w:val="22"/>
                <w:szCs w:val="18"/>
              </w:rPr>
            </w:pPr>
            <w:r>
              <w:rPr>
                <w:rFonts w:asciiTheme="minorHAnsi" w:hAnsiTheme="minorHAnsi"/>
                <w:sz w:val="22"/>
                <w:szCs w:val="18"/>
              </w:rPr>
              <w:t>Revoir le plan d’écriture (s’il y a lieu) avec l’élève et vérifier (cocher) si les tous les éléments du projet d’écriture sont présents dans le texte.</w:t>
            </w:r>
          </w:p>
          <w:p w:rsidR="00205DD9" w:rsidRPr="00620153" w:rsidRDefault="00205DD9" w:rsidP="00205DD9">
            <w:pPr>
              <w:pStyle w:val="Paragraphedeliste"/>
              <w:numPr>
                <w:ilvl w:val="0"/>
                <w:numId w:val="32"/>
              </w:numPr>
              <w:spacing w:line="276" w:lineRule="auto"/>
              <w:rPr>
                <w:rFonts w:asciiTheme="minorHAnsi" w:hAnsiTheme="minorHAnsi" w:cs="Arial"/>
                <w:sz w:val="22"/>
                <w:szCs w:val="18"/>
              </w:rPr>
            </w:pPr>
            <w:r>
              <w:rPr>
                <w:rFonts w:asciiTheme="minorHAnsi" w:hAnsiTheme="minorHAnsi" w:cs="Arial"/>
                <w:sz w:val="22"/>
                <w:szCs w:val="18"/>
              </w:rPr>
              <w:t>Utiliser les cinq sens pour aider l’élève à ajouter des détails (ce que  tu vois, ce que tu entends, etc.)</w:t>
            </w:r>
          </w:p>
        </w:tc>
      </w:tr>
    </w:tbl>
    <w:p w:rsidR="00205DD9" w:rsidRPr="00205DD9" w:rsidRDefault="00205DD9" w:rsidP="00205DD9">
      <w:pPr>
        <w:rPr>
          <w:sz w:val="16"/>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103"/>
        <w:gridCol w:w="3969"/>
      </w:tblGrid>
      <w:tr w:rsidR="00205DD9" w:rsidRPr="000129F9" w:rsidTr="00205DD9">
        <w:trPr>
          <w:trHeight w:val="448"/>
        </w:trPr>
        <w:tc>
          <w:tcPr>
            <w:tcW w:w="10916" w:type="dxa"/>
            <w:gridSpan w:val="3"/>
            <w:tcBorders>
              <w:bottom w:val="single" w:sz="4" w:space="0" w:color="auto"/>
            </w:tcBorders>
            <w:shd w:val="clear" w:color="auto" w:fill="DBE5F1"/>
            <w:vAlign w:val="center"/>
          </w:tcPr>
          <w:p w:rsidR="00205DD9" w:rsidRPr="00C33547" w:rsidRDefault="00205DD9" w:rsidP="00205DD9">
            <w:pPr>
              <w:pStyle w:val="Paragraphedeliste"/>
              <w:numPr>
                <w:ilvl w:val="0"/>
                <w:numId w:val="28"/>
              </w:numPr>
              <w:rPr>
                <w:rFonts w:asciiTheme="minorHAnsi" w:hAnsiTheme="minorHAnsi"/>
                <w:b/>
                <w:szCs w:val="24"/>
                <w:lang w:eastAsia="en-US"/>
              </w:rPr>
            </w:pPr>
            <w:r w:rsidRPr="00C33547">
              <w:rPr>
                <w:rFonts w:asciiTheme="minorHAnsi" w:hAnsiTheme="minorHAnsi"/>
                <w:b/>
                <w:szCs w:val="24"/>
                <w:lang w:eastAsia="en-US"/>
              </w:rPr>
              <w:t xml:space="preserve">Cohérence du texte </w:t>
            </w:r>
          </w:p>
        </w:tc>
      </w:tr>
      <w:tr w:rsidR="00205DD9" w:rsidRPr="000129F9" w:rsidTr="00205DD9">
        <w:trPr>
          <w:trHeight w:val="448"/>
        </w:trPr>
        <w:tc>
          <w:tcPr>
            <w:tcW w:w="10916" w:type="dxa"/>
            <w:gridSpan w:val="3"/>
            <w:tcBorders>
              <w:bottom w:val="single" w:sz="4" w:space="0" w:color="auto"/>
            </w:tcBorders>
            <w:shd w:val="clear" w:color="auto" w:fill="DBE5F1"/>
            <w:vAlign w:val="center"/>
          </w:tcPr>
          <w:p w:rsidR="00205DD9" w:rsidRPr="00620153" w:rsidRDefault="00205DD9" w:rsidP="002352B2">
            <w:pPr>
              <w:rPr>
                <w:rFonts w:asciiTheme="minorHAnsi" w:hAnsiTheme="minorHAnsi"/>
                <w:b/>
                <w:sz w:val="22"/>
                <w:szCs w:val="18"/>
                <w:lang w:eastAsia="en-US"/>
              </w:rPr>
            </w:pPr>
            <w:r w:rsidRPr="00FF074B">
              <w:rPr>
                <w:rFonts w:asciiTheme="minorHAnsi" w:hAnsiTheme="minorHAnsi"/>
                <w:i/>
                <w:sz w:val="22"/>
                <w:szCs w:val="18"/>
                <w:lang w:eastAsia="en-US"/>
              </w:rPr>
              <w:t xml:space="preserve">Au 1er cycle, la cohérence du texte doit faire l’objet d’une </w:t>
            </w:r>
            <w:r w:rsidRPr="00FF074B">
              <w:rPr>
                <w:rFonts w:asciiTheme="minorHAnsi" w:hAnsiTheme="minorHAnsi"/>
                <w:b/>
                <w:i/>
                <w:sz w:val="22"/>
                <w:szCs w:val="18"/>
                <w:lang w:eastAsia="en-US"/>
              </w:rPr>
              <w:t>rétroaction</w:t>
            </w:r>
            <w:r w:rsidRPr="00FF074B">
              <w:rPr>
                <w:rFonts w:asciiTheme="minorHAnsi" w:hAnsiTheme="minorHAnsi"/>
                <w:i/>
                <w:sz w:val="22"/>
                <w:szCs w:val="18"/>
                <w:lang w:eastAsia="en-US"/>
              </w:rPr>
              <w:t xml:space="preserve"> à l’élève, mais ne doit pas être </w:t>
            </w:r>
            <w:r>
              <w:rPr>
                <w:rFonts w:asciiTheme="minorHAnsi" w:hAnsiTheme="minorHAnsi"/>
                <w:i/>
                <w:sz w:val="22"/>
                <w:szCs w:val="18"/>
                <w:lang w:eastAsia="en-US"/>
              </w:rPr>
              <w:t>considérée</w:t>
            </w:r>
            <w:r w:rsidRPr="00FF074B">
              <w:rPr>
                <w:rFonts w:asciiTheme="minorHAnsi" w:hAnsiTheme="minorHAnsi"/>
                <w:i/>
                <w:sz w:val="22"/>
                <w:szCs w:val="18"/>
                <w:lang w:eastAsia="en-US"/>
              </w:rPr>
              <w:t xml:space="preserve"> dans les résultats communiqués à l’intérieur des bulletins</w:t>
            </w:r>
            <w:r w:rsidRPr="00620153">
              <w:rPr>
                <w:rFonts w:asciiTheme="minorHAnsi" w:hAnsiTheme="minorHAnsi"/>
                <w:sz w:val="22"/>
                <w:szCs w:val="18"/>
                <w:lang w:eastAsia="en-US"/>
              </w:rPr>
              <w:t>.</w:t>
            </w:r>
          </w:p>
        </w:tc>
      </w:tr>
      <w:tr w:rsidR="00205DD9" w:rsidRPr="000129F9" w:rsidTr="002352B2">
        <w:trPr>
          <w:trHeight w:val="398"/>
        </w:trPr>
        <w:tc>
          <w:tcPr>
            <w:tcW w:w="6947" w:type="dxa"/>
            <w:gridSpan w:val="2"/>
            <w:tcBorders>
              <w:bottom w:val="dotted" w:sz="4" w:space="0" w:color="auto"/>
              <w:right w:val="dotted" w:sz="4" w:space="0" w:color="auto"/>
            </w:tcBorders>
            <w:shd w:val="clear" w:color="auto" w:fill="auto"/>
            <w:vAlign w:val="center"/>
          </w:tcPr>
          <w:p w:rsidR="00205DD9" w:rsidRPr="00463FFC" w:rsidRDefault="00205DD9" w:rsidP="002352B2">
            <w:pPr>
              <w:rPr>
                <w:rFonts w:asciiTheme="minorHAnsi" w:hAnsiTheme="minorHAnsi" w:cs="Arial"/>
                <w:b/>
                <w:i/>
                <w:sz w:val="22"/>
                <w:szCs w:val="18"/>
              </w:rPr>
            </w:pPr>
            <w:r>
              <w:rPr>
                <w:rFonts w:asciiTheme="minorHAnsi" w:hAnsiTheme="minorHAnsi"/>
                <w:b/>
                <w:sz w:val="22"/>
                <w:szCs w:val="18"/>
                <w:lang w:eastAsia="en-US"/>
              </w:rPr>
              <w:t>Rétroaction sur l’o</w:t>
            </w:r>
            <w:r w:rsidRPr="00463FFC">
              <w:rPr>
                <w:rFonts w:asciiTheme="minorHAnsi" w:hAnsiTheme="minorHAnsi"/>
                <w:b/>
                <w:sz w:val="22"/>
                <w:szCs w:val="18"/>
                <w:lang w:eastAsia="en-US"/>
              </w:rPr>
              <w:t>rdre des idées</w:t>
            </w:r>
            <w:r>
              <w:rPr>
                <w:rFonts w:asciiTheme="minorHAnsi" w:hAnsiTheme="minorHAnsi"/>
                <w:b/>
                <w:sz w:val="22"/>
                <w:szCs w:val="18"/>
                <w:lang w:eastAsia="en-US"/>
              </w:rPr>
              <w:t xml:space="preserve"> (selon le type de texte demandé)</w:t>
            </w:r>
          </w:p>
        </w:tc>
        <w:tc>
          <w:tcPr>
            <w:tcW w:w="3969" w:type="dxa"/>
            <w:tcBorders>
              <w:left w:val="dotted" w:sz="4" w:space="0" w:color="auto"/>
              <w:bottom w:val="dotted" w:sz="4" w:space="0" w:color="auto"/>
            </w:tcBorders>
            <w:shd w:val="clear" w:color="auto" w:fill="auto"/>
            <w:vAlign w:val="center"/>
          </w:tcPr>
          <w:p w:rsidR="00205DD9" w:rsidRPr="000465A3" w:rsidRDefault="00205DD9" w:rsidP="002352B2">
            <w:pPr>
              <w:jc w:val="center"/>
              <w:rPr>
                <w:rFonts w:asciiTheme="minorHAnsi" w:hAnsiTheme="minorHAnsi" w:cs="Arial"/>
                <w:b/>
                <w:sz w:val="22"/>
                <w:szCs w:val="18"/>
              </w:rPr>
            </w:pPr>
            <w:r w:rsidRPr="000465A3">
              <w:rPr>
                <w:rFonts w:asciiTheme="minorHAnsi" w:hAnsiTheme="minorHAnsi" w:cs="Arial"/>
                <w:b/>
                <w:sz w:val="22"/>
                <w:szCs w:val="18"/>
              </w:rPr>
              <w:t>Exemples de lacunes </w:t>
            </w:r>
          </w:p>
        </w:tc>
      </w:tr>
      <w:tr w:rsidR="00205DD9" w:rsidRPr="000129F9" w:rsidTr="002352B2">
        <w:trPr>
          <w:trHeight w:val="663"/>
        </w:trPr>
        <w:tc>
          <w:tcPr>
            <w:tcW w:w="1844" w:type="dxa"/>
            <w:tcBorders>
              <w:top w:val="dotted" w:sz="4" w:space="0" w:color="auto"/>
              <w:bottom w:val="dotted" w:sz="4" w:space="0" w:color="auto"/>
              <w:right w:val="dotted" w:sz="4" w:space="0" w:color="auto"/>
            </w:tcBorders>
            <w:shd w:val="clear" w:color="auto" w:fill="auto"/>
            <w:vAlign w:val="center"/>
          </w:tcPr>
          <w:p w:rsidR="00205DD9" w:rsidRPr="000465A3" w:rsidRDefault="00205DD9" w:rsidP="002352B2">
            <w:pPr>
              <w:ind w:left="38" w:firstLine="11"/>
              <w:rPr>
                <w:rFonts w:asciiTheme="minorHAnsi" w:hAnsiTheme="minorHAnsi"/>
                <w:b/>
                <w:sz w:val="22"/>
                <w:szCs w:val="18"/>
                <w:lang w:eastAsia="en-US"/>
              </w:rPr>
            </w:pPr>
            <w:r w:rsidRPr="000465A3">
              <w:rPr>
                <w:rFonts w:asciiTheme="minorHAnsi" w:hAnsiTheme="minorHAnsi"/>
                <w:b/>
                <w:sz w:val="22"/>
                <w:szCs w:val="18"/>
                <w:lang w:eastAsia="en-US"/>
              </w:rPr>
              <w:t>Ordre chronologique</w:t>
            </w:r>
          </w:p>
        </w:tc>
        <w:tc>
          <w:tcPr>
            <w:tcW w:w="5103" w:type="dxa"/>
            <w:tcBorders>
              <w:top w:val="dotted" w:sz="4" w:space="0" w:color="auto"/>
              <w:left w:val="dotted" w:sz="4" w:space="0" w:color="auto"/>
              <w:bottom w:val="dotted" w:sz="4" w:space="0" w:color="auto"/>
              <w:right w:val="dotted" w:sz="4" w:space="0" w:color="auto"/>
            </w:tcBorders>
            <w:shd w:val="clear" w:color="auto" w:fill="auto"/>
            <w:vAlign w:val="center"/>
          </w:tcPr>
          <w:p w:rsidR="00205DD9" w:rsidRPr="00463FFC" w:rsidRDefault="00205DD9" w:rsidP="002352B2">
            <w:pPr>
              <w:ind w:left="459" w:hanging="459"/>
              <w:rPr>
                <w:rFonts w:asciiTheme="minorHAnsi" w:hAnsiTheme="minorHAnsi" w:cs="Arial"/>
                <w:b/>
                <w:i/>
                <w:sz w:val="22"/>
                <w:szCs w:val="18"/>
              </w:rPr>
            </w:pPr>
            <w:r w:rsidRPr="00463FFC">
              <w:rPr>
                <w:rFonts w:asciiTheme="minorHAnsi" w:hAnsiTheme="minorHAnsi"/>
                <w:i/>
                <w:sz w:val="22"/>
                <w:szCs w:val="18"/>
                <w:lang w:eastAsia="en-US"/>
              </w:rPr>
              <w:t>ex. : suite d’événements situés dans la ligne du temps</w:t>
            </w:r>
            <w:r>
              <w:rPr>
                <w:rFonts w:asciiTheme="minorHAnsi" w:hAnsiTheme="minorHAnsi"/>
                <w:i/>
                <w:sz w:val="22"/>
                <w:szCs w:val="18"/>
                <w:lang w:eastAsia="en-US"/>
              </w:rPr>
              <w:t xml:space="preserve"> (début, milieu, fin)</w:t>
            </w:r>
          </w:p>
        </w:tc>
        <w:tc>
          <w:tcPr>
            <w:tcW w:w="3969" w:type="dxa"/>
            <w:vMerge w:val="restart"/>
            <w:tcBorders>
              <w:top w:val="dotted" w:sz="4" w:space="0" w:color="auto"/>
              <w:left w:val="dotted" w:sz="4" w:space="0" w:color="auto"/>
              <w:bottom w:val="nil"/>
            </w:tcBorders>
            <w:shd w:val="clear" w:color="auto" w:fill="auto"/>
            <w:vAlign w:val="center"/>
          </w:tcPr>
          <w:p w:rsidR="00205DD9" w:rsidRPr="00463FFC" w:rsidRDefault="00205DD9" w:rsidP="002352B2">
            <w:pPr>
              <w:rPr>
                <w:rFonts w:asciiTheme="minorHAnsi" w:hAnsiTheme="minorHAnsi" w:cs="Arial"/>
                <w:b/>
                <w:i/>
                <w:sz w:val="22"/>
                <w:szCs w:val="18"/>
              </w:rPr>
            </w:pPr>
            <w:r w:rsidRPr="00463FFC">
              <w:rPr>
                <w:rFonts w:asciiTheme="minorHAnsi" w:hAnsiTheme="minorHAnsi" w:cs="Arial"/>
                <w:sz w:val="22"/>
                <w:szCs w:val="18"/>
              </w:rPr>
              <w:t>Problème relatif à l’ordre de présentation des idées</w:t>
            </w:r>
            <w:r>
              <w:rPr>
                <w:rFonts w:asciiTheme="minorHAnsi" w:hAnsiTheme="minorHAnsi" w:cs="Arial"/>
                <w:sz w:val="22"/>
                <w:szCs w:val="18"/>
              </w:rPr>
              <w:t xml:space="preserve"> ou regroupement d’idées inapproprié.</w:t>
            </w:r>
          </w:p>
        </w:tc>
      </w:tr>
      <w:tr w:rsidR="00205DD9" w:rsidRPr="000129F9" w:rsidTr="00205DD9">
        <w:trPr>
          <w:trHeight w:val="445"/>
        </w:trPr>
        <w:tc>
          <w:tcPr>
            <w:tcW w:w="1844" w:type="dxa"/>
            <w:tcBorders>
              <w:top w:val="dotted" w:sz="4" w:space="0" w:color="auto"/>
              <w:bottom w:val="single" w:sz="4" w:space="0" w:color="auto"/>
              <w:right w:val="dotted" w:sz="4" w:space="0" w:color="auto"/>
            </w:tcBorders>
            <w:shd w:val="clear" w:color="auto" w:fill="auto"/>
            <w:vAlign w:val="center"/>
          </w:tcPr>
          <w:p w:rsidR="00205DD9" w:rsidRPr="000465A3" w:rsidRDefault="00205DD9" w:rsidP="002352B2">
            <w:pPr>
              <w:ind w:left="38" w:firstLine="11"/>
              <w:rPr>
                <w:rFonts w:asciiTheme="minorHAnsi" w:hAnsiTheme="minorHAnsi"/>
                <w:b/>
                <w:sz w:val="22"/>
                <w:szCs w:val="18"/>
                <w:lang w:eastAsia="en-US"/>
              </w:rPr>
            </w:pPr>
            <w:r w:rsidRPr="000465A3">
              <w:rPr>
                <w:rFonts w:asciiTheme="minorHAnsi" w:hAnsiTheme="minorHAnsi"/>
                <w:b/>
                <w:sz w:val="22"/>
                <w:szCs w:val="18"/>
                <w:lang w:eastAsia="en-US"/>
              </w:rPr>
              <w:t>Ordre séquentiel</w:t>
            </w:r>
          </w:p>
        </w:tc>
        <w:tc>
          <w:tcPr>
            <w:tcW w:w="5103" w:type="dxa"/>
            <w:tcBorders>
              <w:top w:val="dotted" w:sz="4" w:space="0" w:color="auto"/>
              <w:left w:val="dotted" w:sz="4" w:space="0" w:color="auto"/>
              <w:bottom w:val="single" w:sz="4" w:space="0" w:color="auto"/>
              <w:right w:val="dotted" w:sz="4" w:space="0" w:color="auto"/>
            </w:tcBorders>
            <w:shd w:val="clear" w:color="auto" w:fill="auto"/>
            <w:vAlign w:val="center"/>
          </w:tcPr>
          <w:p w:rsidR="00205DD9" w:rsidRPr="00463FFC" w:rsidRDefault="00205DD9" w:rsidP="002352B2">
            <w:pPr>
              <w:rPr>
                <w:rFonts w:asciiTheme="minorHAnsi" w:hAnsiTheme="minorHAnsi" w:cs="Arial"/>
                <w:b/>
                <w:i/>
                <w:sz w:val="22"/>
                <w:szCs w:val="18"/>
              </w:rPr>
            </w:pPr>
            <w:r w:rsidRPr="00463FFC">
              <w:rPr>
                <w:rFonts w:asciiTheme="minorHAnsi" w:hAnsiTheme="minorHAnsi"/>
                <w:i/>
                <w:sz w:val="22"/>
                <w:szCs w:val="18"/>
                <w:lang w:eastAsia="en-US"/>
              </w:rPr>
              <w:t>ex. : marche à suivre, procédure</w:t>
            </w:r>
          </w:p>
        </w:tc>
        <w:tc>
          <w:tcPr>
            <w:tcW w:w="3969" w:type="dxa"/>
            <w:vMerge/>
            <w:tcBorders>
              <w:top w:val="dotted" w:sz="4" w:space="0" w:color="auto"/>
              <w:left w:val="dotted" w:sz="4" w:space="0" w:color="auto"/>
              <w:bottom w:val="single" w:sz="4" w:space="0" w:color="auto"/>
            </w:tcBorders>
            <w:shd w:val="clear" w:color="auto" w:fill="auto"/>
            <w:vAlign w:val="center"/>
          </w:tcPr>
          <w:p w:rsidR="00205DD9" w:rsidRPr="00463FFC" w:rsidRDefault="00205DD9" w:rsidP="002352B2">
            <w:pPr>
              <w:rPr>
                <w:rFonts w:asciiTheme="minorHAnsi" w:hAnsiTheme="minorHAnsi" w:cs="Arial"/>
                <w:sz w:val="22"/>
                <w:szCs w:val="18"/>
              </w:rPr>
            </w:pPr>
          </w:p>
        </w:tc>
      </w:tr>
      <w:tr w:rsidR="00205DD9" w:rsidRPr="000129F9" w:rsidTr="002352B2">
        <w:trPr>
          <w:trHeight w:val="976"/>
        </w:trPr>
        <w:tc>
          <w:tcPr>
            <w:tcW w:w="10916" w:type="dxa"/>
            <w:gridSpan w:val="3"/>
            <w:tcBorders>
              <w:top w:val="dotted" w:sz="4" w:space="0" w:color="auto"/>
              <w:bottom w:val="single" w:sz="4" w:space="0" w:color="auto"/>
            </w:tcBorders>
            <w:shd w:val="clear" w:color="auto" w:fill="auto"/>
            <w:vAlign w:val="center"/>
          </w:tcPr>
          <w:p w:rsidR="00205DD9" w:rsidRPr="003B6F66" w:rsidRDefault="00205DD9" w:rsidP="002352B2">
            <w:pPr>
              <w:rPr>
                <w:rFonts w:asciiTheme="minorHAnsi" w:eastAsia="Times New Roman" w:hAnsiTheme="minorHAnsi"/>
                <w:b/>
                <w:bCs/>
                <w:sz w:val="22"/>
                <w:szCs w:val="18"/>
              </w:rPr>
            </w:pPr>
            <w:r w:rsidRPr="003B6F66">
              <w:rPr>
                <w:rFonts w:asciiTheme="minorHAnsi" w:eastAsia="Times New Roman" w:hAnsiTheme="minorHAnsi"/>
                <w:b/>
                <w:bCs/>
                <w:spacing w:val="-3"/>
                <w:sz w:val="22"/>
                <w:szCs w:val="18"/>
              </w:rPr>
              <w:t>Su</w:t>
            </w:r>
            <w:r w:rsidRPr="003B6F66">
              <w:rPr>
                <w:rFonts w:asciiTheme="minorHAnsi" w:eastAsia="Times New Roman" w:hAnsiTheme="minorHAnsi"/>
                <w:b/>
                <w:bCs/>
                <w:spacing w:val="-2"/>
                <w:sz w:val="22"/>
                <w:szCs w:val="18"/>
              </w:rPr>
              <w:t>gge</w:t>
            </w:r>
            <w:r w:rsidRPr="003B6F66">
              <w:rPr>
                <w:rFonts w:asciiTheme="minorHAnsi" w:eastAsia="Times New Roman" w:hAnsiTheme="minorHAnsi"/>
                <w:b/>
                <w:bCs/>
                <w:spacing w:val="-3"/>
                <w:sz w:val="22"/>
                <w:szCs w:val="18"/>
              </w:rPr>
              <w:t>s</w:t>
            </w:r>
            <w:r w:rsidRPr="003B6F66">
              <w:rPr>
                <w:rFonts w:asciiTheme="minorHAnsi" w:eastAsia="Times New Roman" w:hAnsiTheme="minorHAnsi"/>
                <w:b/>
                <w:bCs/>
                <w:spacing w:val="-2"/>
                <w:sz w:val="22"/>
                <w:szCs w:val="18"/>
              </w:rPr>
              <w:t>ti</w:t>
            </w:r>
            <w:r w:rsidRPr="003B6F66">
              <w:rPr>
                <w:rFonts w:asciiTheme="minorHAnsi" w:eastAsia="Times New Roman" w:hAnsiTheme="minorHAnsi"/>
                <w:b/>
                <w:bCs/>
                <w:sz w:val="22"/>
                <w:szCs w:val="18"/>
              </w:rPr>
              <w:t>o</w:t>
            </w:r>
            <w:r w:rsidRPr="003B6F66">
              <w:rPr>
                <w:rFonts w:asciiTheme="minorHAnsi" w:eastAsia="Times New Roman" w:hAnsiTheme="minorHAnsi"/>
                <w:b/>
                <w:bCs/>
                <w:spacing w:val="-3"/>
                <w:sz w:val="22"/>
                <w:szCs w:val="18"/>
              </w:rPr>
              <w:t>n</w:t>
            </w:r>
            <w:r w:rsidRPr="003B6F66">
              <w:rPr>
                <w:rFonts w:asciiTheme="minorHAnsi" w:eastAsia="Times New Roman" w:hAnsiTheme="minorHAnsi"/>
                <w:b/>
                <w:bCs/>
                <w:sz w:val="22"/>
                <w:szCs w:val="18"/>
              </w:rPr>
              <w:t>s</w:t>
            </w:r>
            <w:r w:rsidRPr="003B6F66">
              <w:rPr>
                <w:rFonts w:asciiTheme="minorHAnsi" w:eastAsia="Times New Roman" w:hAnsiTheme="minorHAnsi"/>
                <w:b/>
                <w:bCs/>
                <w:spacing w:val="-3"/>
                <w:sz w:val="22"/>
                <w:szCs w:val="18"/>
              </w:rPr>
              <w:t xml:space="preserve"> p</w:t>
            </w:r>
            <w:r w:rsidRPr="003B6F66">
              <w:rPr>
                <w:rFonts w:asciiTheme="minorHAnsi" w:eastAsia="Times New Roman" w:hAnsiTheme="minorHAnsi"/>
                <w:b/>
                <w:bCs/>
                <w:spacing w:val="-2"/>
                <w:sz w:val="22"/>
                <w:szCs w:val="18"/>
              </w:rPr>
              <w:t>o</w:t>
            </w:r>
            <w:r w:rsidRPr="003B6F66">
              <w:rPr>
                <w:rFonts w:asciiTheme="minorHAnsi" w:eastAsia="Times New Roman" w:hAnsiTheme="minorHAnsi"/>
                <w:b/>
                <w:bCs/>
                <w:spacing w:val="-3"/>
                <w:sz w:val="22"/>
                <w:szCs w:val="18"/>
              </w:rPr>
              <w:t>u</w:t>
            </w:r>
            <w:r w:rsidRPr="003B6F66">
              <w:rPr>
                <w:rFonts w:asciiTheme="minorHAnsi" w:eastAsia="Times New Roman" w:hAnsiTheme="minorHAnsi"/>
                <w:b/>
                <w:bCs/>
                <w:sz w:val="22"/>
                <w:szCs w:val="18"/>
              </w:rPr>
              <w:t>r</w:t>
            </w:r>
            <w:r w:rsidRPr="003B6F66">
              <w:rPr>
                <w:rFonts w:asciiTheme="minorHAnsi" w:eastAsia="Times New Roman" w:hAnsiTheme="minorHAnsi"/>
                <w:b/>
                <w:bCs/>
                <w:spacing w:val="-4"/>
                <w:sz w:val="22"/>
                <w:szCs w:val="18"/>
              </w:rPr>
              <w:t xml:space="preserve"> </w:t>
            </w:r>
            <w:r w:rsidRPr="003B6F66">
              <w:rPr>
                <w:rFonts w:asciiTheme="minorHAnsi" w:eastAsia="Times New Roman" w:hAnsiTheme="minorHAnsi"/>
                <w:b/>
                <w:bCs/>
                <w:spacing w:val="-2"/>
                <w:sz w:val="22"/>
                <w:szCs w:val="18"/>
              </w:rPr>
              <w:t>l</w:t>
            </w:r>
            <w:r w:rsidRPr="003B6F66">
              <w:rPr>
                <w:rFonts w:asciiTheme="minorHAnsi" w:eastAsia="Times New Roman" w:hAnsiTheme="minorHAnsi"/>
                <w:b/>
                <w:bCs/>
                <w:sz w:val="22"/>
                <w:szCs w:val="18"/>
              </w:rPr>
              <w:t>a</w:t>
            </w:r>
            <w:r w:rsidRPr="003B6F66">
              <w:rPr>
                <w:rFonts w:asciiTheme="minorHAnsi" w:eastAsia="Times New Roman" w:hAnsiTheme="minorHAnsi"/>
                <w:b/>
                <w:bCs/>
                <w:spacing w:val="-5"/>
                <w:sz w:val="22"/>
                <w:szCs w:val="18"/>
              </w:rPr>
              <w:t xml:space="preserve"> </w:t>
            </w:r>
            <w:r w:rsidRPr="003B6F66">
              <w:rPr>
                <w:rFonts w:asciiTheme="minorHAnsi" w:eastAsia="Times New Roman" w:hAnsiTheme="minorHAnsi"/>
                <w:b/>
                <w:bCs/>
                <w:spacing w:val="-2"/>
                <w:sz w:val="22"/>
                <w:szCs w:val="18"/>
              </w:rPr>
              <w:t>rétroaction</w:t>
            </w:r>
            <w:r>
              <w:rPr>
                <w:rFonts w:asciiTheme="minorHAnsi" w:eastAsia="Times New Roman" w:hAnsiTheme="minorHAnsi"/>
                <w:b/>
                <w:bCs/>
                <w:spacing w:val="-2"/>
                <w:sz w:val="22"/>
                <w:szCs w:val="18"/>
              </w:rPr>
              <w:t xml:space="preserve"> et l’enseignement :</w:t>
            </w:r>
          </w:p>
          <w:p w:rsidR="00205DD9" w:rsidRPr="00620153" w:rsidRDefault="00205DD9" w:rsidP="00205DD9">
            <w:pPr>
              <w:pStyle w:val="Paragraphedeliste"/>
              <w:numPr>
                <w:ilvl w:val="0"/>
                <w:numId w:val="32"/>
              </w:numPr>
              <w:rPr>
                <w:rFonts w:asciiTheme="minorHAnsi" w:hAnsiTheme="minorHAnsi"/>
                <w:sz w:val="22"/>
                <w:szCs w:val="18"/>
              </w:rPr>
            </w:pPr>
            <w:r>
              <w:rPr>
                <w:rFonts w:asciiTheme="minorHAnsi" w:hAnsiTheme="minorHAnsi"/>
                <w:sz w:val="22"/>
                <w:szCs w:val="18"/>
              </w:rPr>
              <w:t>Revoir le plan d’écriture (s’il y a lieu) avec l’élève et regrouper les idées similaires à l’aide d’un code de couleur</w:t>
            </w:r>
            <w:r w:rsidRPr="00620153">
              <w:rPr>
                <w:rFonts w:asciiTheme="minorHAnsi" w:hAnsiTheme="minorHAnsi"/>
                <w:sz w:val="22"/>
                <w:szCs w:val="18"/>
              </w:rPr>
              <w:t>.</w:t>
            </w:r>
          </w:p>
          <w:p w:rsidR="00205DD9" w:rsidRPr="00620153" w:rsidRDefault="00205DD9" w:rsidP="00205DD9">
            <w:pPr>
              <w:pStyle w:val="Paragraphedeliste"/>
              <w:numPr>
                <w:ilvl w:val="0"/>
                <w:numId w:val="32"/>
              </w:numPr>
              <w:rPr>
                <w:rFonts w:asciiTheme="minorHAnsi" w:hAnsiTheme="minorHAnsi" w:cs="Arial"/>
                <w:sz w:val="22"/>
                <w:szCs w:val="18"/>
              </w:rPr>
            </w:pPr>
            <w:r>
              <w:rPr>
                <w:rFonts w:asciiTheme="minorHAnsi" w:hAnsiTheme="minorHAnsi" w:cs="Arial"/>
                <w:sz w:val="22"/>
                <w:szCs w:val="18"/>
              </w:rPr>
              <w:t>Utiliser un cahier pour faire le propre pour un texte narratif et l’écrire sur trois pages (début, milieu, fin).</w:t>
            </w:r>
          </w:p>
        </w:tc>
      </w:tr>
    </w:tbl>
    <w:p w:rsidR="00205DD9" w:rsidRPr="00205DD9" w:rsidRDefault="00205DD9" w:rsidP="00205DD9">
      <w:pPr>
        <w:rPr>
          <w:sz w:val="16"/>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2"/>
        <w:gridCol w:w="5305"/>
        <w:gridCol w:w="3969"/>
      </w:tblGrid>
      <w:tr w:rsidR="00205DD9" w:rsidRPr="000129F9" w:rsidTr="00205DD9">
        <w:trPr>
          <w:trHeight w:val="470"/>
        </w:trPr>
        <w:tc>
          <w:tcPr>
            <w:tcW w:w="10916" w:type="dxa"/>
            <w:gridSpan w:val="3"/>
            <w:tcBorders>
              <w:bottom w:val="single" w:sz="4" w:space="0" w:color="auto"/>
            </w:tcBorders>
            <w:shd w:val="clear" w:color="auto" w:fill="DBE5F1"/>
            <w:vAlign w:val="center"/>
          </w:tcPr>
          <w:p w:rsidR="00205DD9" w:rsidRPr="00C33547" w:rsidRDefault="00205DD9" w:rsidP="00205DD9">
            <w:pPr>
              <w:pStyle w:val="Paragraphedeliste"/>
              <w:numPr>
                <w:ilvl w:val="0"/>
                <w:numId w:val="28"/>
              </w:numPr>
              <w:rPr>
                <w:rFonts w:asciiTheme="minorHAnsi" w:hAnsiTheme="minorHAnsi"/>
                <w:szCs w:val="24"/>
              </w:rPr>
            </w:pPr>
            <w:r w:rsidRPr="00C33547">
              <w:rPr>
                <w:rFonts w:asciiTheme="minorHAnsi" w:hAnsiTheme="minorHAnsi"/>
                <w:b/>
                <w:szCs w:val="24"/>
                <w:lang w:eastAsia="en-US"/>
              </w:rPr>
              <w:t>Utilisation d’un vocabulaire approprié</w:t>
            </w:r>
          </w:p>
        </w:tc>
      </w:tr>
      <w:tr w:rsidR="00205DD9" w:rsidRPr="000129F9" w:rsidTr="00205DD9">
        <w:trPr>
          <w:trHeight w:val="605"/>
        </w:trPr>
        <w:tc>
          <w:tcPr>
            <w:tcW w:w="10916" w:type="dxa"/>
            <w:gridSpan w:val="3"/>
            <w:tcBorders>
              <w:bottom w:val="single" w:sz="4" w:space="0" w:color="auto"/>
            </w:tcBorders>
            <w:shd w:val="clear" w:color="auto" w:fill="DBE5F1"/>
            <w:vAlign w:val="center"/>
          </w:tcPr>
          <w:p w:rsidR="00205DD9" w:rsidRPr="00FF074B" w:rsidRDefault="00205DD9" w:rsidP="002352B2">
            <w:pPr>
              <w:rPr>
                <w:rFonts w:asciiTheme="minorHAnsi" w:hAnsiTheme="minorHAnsi"/>
                <w:i/>
                <w:sz w:val="22"/>
                <w:szCs w:val="18"/>
                <w:lang w:eastAsia="en-US"/>
              </w:rPr>
            </w:pPr>
            <w:r w:rsidRPr="00FF074B">
              <w:rPr>
                <w:rFonts w:asciiTheme="minorHAnsi" w:hAnsiTheme="minorHAnsi"/>
                <w:i/>
                <w:sz w:val="22"/>
                <w:szCs w:val="18"/>
                <w:lang w:eastAsia="en-US"/>
              </w:rPr>
              <w:t xml:space="preserve">Au 1er cycle, l’utilisation d’un vocabulaire approprié doit faire l’objet d’une </w:t>
            </w:r>
            <w:r w:rsidRPr="00FF074B">
              <w:rPr>
                <w:rFonts w:asciiTheme="minorHAnsi" w:hAnsiTheme="minorHAnsi"/>
                <w:b/>
                <w:i/>
                <w:sz w:val="22"/>
                <w:szCs w:val="18"/>
                <w:lang w:eastAsia="en-US"/>
              </w:rPr>
              <w:t>rétroaction</w:t>
            </w:r>
            <w:r w:rsidRPr="00FF074B">
              <w:rPr>
                <w:rFonts w:asciiTheme="minorHAnsi" w:hAnsiTheme="minorHAnsi"/>
                <w:i/>
                <w:sz w:val="22"/>
                <w:szCs w:val="18"/>
                <w:lang w:eastAsia="en-US"/>
              </w:rPr>
              <w:t xml:space="preserve"> à l’élève, mais ne doit pas être </w:t>
            </w:r>
            <w:r>
              <w:rPr>
                <w:rFonts w:asciiTheme="minorHAnsi" w:hAnsiTheme="minorHAnsi"/>
                <w:i/>
                <w:sz w:val="22"/>
                <w:szCs w:val="18"/>
                <w:lang w:eastAsia="en-US"/>
              </w:rPr>
              <w:t>considérée</w:t>
            </w:r>
            <w:r w:rsidRPr="00FF074B">
              <w:rPr>
                <w:rFonts w:asciiTheme="minorHAnsi" w:hAnsiTheme="minorHAnsi"/>
                <w:i/>
                <w:sz w:val="22"/>
                <w:szCs w:val="18"/>
                <w:lang w:eastAsia="en-US"/>
              </w:rPr>
              <w:t xml:space="preserve"> dans les résultats communiqués à l’intérieur des bulletins.</w:t>
            </w:r>
          </w:p>
        </w:tc>
      </w:tr>
      <w:tr w:rsidR="00205DD9" w:rsidRPr="000129F9" w:rsidTr="002352B2">
        <w:trPr>
          <w:trHeight w:val="389"/>
        </w:trPr>
        <w:tc>
          <w:tcPr>
            <w:tcW w:w="6947" w:type="dxa"/>
            <w:gridSpan w:val="2"/>
            <w:tcBorders>
              <w:bottom w:val="dotted" w:sz="4" w:space="0" w:color="auto"/>
              <w:right w:val="dotted" w:sz="4" w:space="0" w:color="auto"/>
            </w:tcBorders>
            <w:shd w:val="clear" w:color="auto" w:fill="auto"/>
            <w:vAlign w:val="center"/>
          </w:tcPr>
          <w:p w:rsidR="00205DD9" w:rsidRPr="00620153" w:rsidRDefault="00205DD9" w:rsidP="002352B2">
            <w:pPr>
              <w:rPr>
                <w:rFonts w:asciiTheme="minorHAnsi" w:hAnsiTheme="minorHAnsi"/>
                <w:b/>
                <w:sz w:val="22"/>
                <w:szCs w:val="18"/>
                <w:lang w:eastAsia="en-US"/>
              </w:rPr>
            </w:pPr>
            <w:r w:rsidRPr="003B6F66">
              <w:rPr>
                <w:rFonts w:asciiTheme="minorHAnsi" w:hAnsiTheme="minorHAnsi"/>
                <w:b/>
                <w:sz w:val="22"/>
                <w:szCs w:val="18"/>
                <w:lang w:eastAsia="en-US"/>
              </w:rPr>
              <w:t xml:space="preserve">Sens des mots </w:t>
            </w:r>
          </w:p>
        </w:tc>
        <w:tc>
          <w:tcPr>
            <w:tcW w:w="3969" w:type="dxa"/>
            <w:tcBorders>
              <w:left w:val="dotted" w:sz="4" w:space="0" w:color="auto"/>
              <w:bottom w:val="dotted" w:sz="4" w:space="0" w:color="auto"/>
              <w:right w:val="single" w:sz="4" w:space="0" w:color="auto"/>
            </w:tcBorders>
            <w:shd w:val="clear" w:color="auto" w:fill="auto"/>
            <w:vAlign w:val="center"/>
          </w:tcPr>
          <w:p w:rsidR="00205DD9" w:rsidRPr="003B6F66" w:rsidRDefault="00205DD9" w:rsidP="002352B2">
            <w:pPr>
              <w:jc w:val="center"/>
              <w:rPr>
                <w:rFonts w:asciiTheme="minorHAnsi" w:hAnsiTheme="minorHAnsi"/>
                <w:b/>
                <w:iCs/>
                <w:sz w:val="22"/>
                <w:szCs w:val="18"/>
              </w:rPr>
            </w:pPr>
            <w:r w:rsidRPr="003B6F66">
              <w:rPr>
                <w:rFonts w:asciiTheme="minorHAnsi" w:hAnsiTheme="minorHAnsi" w:cs="Arial"/>
                <w:b/>
                <w:sz w:val="22"/>
                <w:szCs w:val="18"/>
              </w:rPr>
              <w:t>Exemples de lacunes</w:t>
            </w:r>
          </w:p>
        </w:tc>
      </w:tr>
      <w:tr w:rsidR="00205DD9" w:rsidRPr="000129F9" w:rsidTr="00205DD9">
        <w:trPr>
          <w:trHeight w:val="656"/>
        </w:trPr>
        <w:tc>
          <w:tcPr>
            <w:tcW w:w="1642" w:type="dxa"/>
            <w:tcBorders>
              <w:top w:val="dotted" w:sz="4" w:space="0" w:color="auto"/>
              <w:bottom w:val="single" w:sz="4" w:space="0" w:color="auto"/>
              <w:right w:val="dotted" w:sz="4" w:space="0" w:color="auto"/>
            </w:tcBorders>
            <w:shd w:val="clear" w:color="auto" w:fill="auto"/>
            <w:vAlign w:val="center"/>
          </w:tcPr>
          <w:p w:rsidR="00205DD9" w:rsidRPr="000465A3" w:rsidRDefault="00205DD9" w:rsidP="002352B2">
            <w:pPr>
              <w:rPr>
                <w:rFonts w:asciiTheme="minorHAnsi" w:hAnsiTheme="minorHAnsi"/>
                <w:b/>
                <w:sz w:val="22"/>
                <w:szCs w:val="18"/>
                <w:lang w:eastAsia="en-US"/>
              </w:rPr>
            </w:pPr>
            <w:r w:rsidRPr="000465A3">
              <w:rPr>
                <w:rFonts w:asciiTheme="minorHAnsi" w:hAnsiTheme="minorHAnsi"/>
                <w:b/>
                <w:sz w:val="22"/>
                <w:szCs w:val="18"/>
                <w:lang w:eastAsia="en-US"/>
              </w:rPr>
              <w:t>Conformité à la norme et à l’usage</w:t>
            </w:r>
          </w:p>
        </w:tc>
        <w:tc>
          <w:tcPr>
            <w:tcW w:w="5305" w:type="dxa"/>
            <w:tcBorders>
              <w:top w:val="dotted" w:sz="4" w:space="0" w:color="auto"/>
              <w:left w:val="dotted" w:sz="4" w:space="0" w:color="auto"/>
              <w:bottom w:val="single" w:sz="4" w:space="0" w:color="auto"/>
              <w:right w:val="dotted" w:sz="4" w:space="0" w:color="auto"/>
            </w:tcBorders>
            <w:shd w:val="clear" w:color="auto" w:fill="auto"/>
            <w:vAlign w:val="center"/>
          </w:tcPr>
          <w:p w:rsidR="00205DD9" w:rsidRPr="003B6F66" w:rsidRDefault="00205DD9" w:rsidP="002352B2">
            <w:pPr>
              <w:spacing w:after="60"/>
              <w:ind w:left="-52" w:right="-52"/>
              <w:rPr>
                <w:rFonts w:asciiTheme="minorHAnsi" w:hAnsiTheme="minorHAnsi"/>
                <w:iCs/>
                <w:sz w:val="22"/>
                <w:szCs w:val="18"/>
              </w:rPr>
            </w:pPr>
            <w:r w:rsidRPr="003B6F66">
              <w:rPr>
                <w:rFonts w:asciiTheme="minorHAnsi" w:hAnsiTheme="minorHAnsi"/>
                <w:iCs/>
                <w:sz w:val="22"/>
                <w:szCs w:val="18"/>
              </w:rPr>
              <w:t xml:space="preserve">Les expressions et les mots employés respectent le sens attesté dans un dictionnaire, appartiennent à la langue écrite ou sont d’usage courant à l’écrit, au Québec. </w:t>
            </w:r>
          </w:p>
        </w:tc>
        <w:tc>
          <w:tcPr>
            <w:tcW w:w="3969" w:type="dxa"/>
            <w:tcBorders>
              <w:top w:val="dotted" w:sz="4" w:space="0" w:color="auto"/>
              <w:left w:val="dotted" w:sz="4" w:space="0" w:color="auto"/>
              <w:bottom w:val="single" w:sz="4" w:space="0" w:color="auto"/>
              <w:right w:val="single" w:sz="4" w:space="0" w:color="auto"/>
            </w:tcBorders>
            <w:shd w:val="clear" w:color="auto" w:fill="auto"/>
            <w:vAlign w:val="center"/>
          </w:tcPr>
          <w:p w:rsidR="00205DD9" w:rsidRPr="003B6F66" w:rsidRDefault="00205DD9" w:rsidP="00205DD9">
            <w:pPr>
              <w:pStyle w:val="Paragraphedeliste"/>
              <w:numPr>
                <w:ilvl w:val="0"/>
                <w:numId w:val="2"/>
              </w:numPr>
              <w:ind w:left="317" w:right="-52" w:hanging="317"/>
              <w:rPr>
                <w:rFonts w:asciiTheme="minorHAnsi" w:hAnsiTheme="minorHAnsi" w:cs="Arial"/>
                <w:sz w:val="22"/>
                <w:szCs w:val="18"/>
              </w:rPr>
            </w:pPr>
            <w:r w:rsidRPr="003B6F66">
              <w:rPr>
                <w:rFonts w:asciiTheme="minorHAnsi" w:hAnsiTheme="minorHAnsi" w:cs="Arial"/>
                <w:sz w:val="22"/>
                <w:szCs w:val="18"/>
              </w:rPr>
              <w:t xml:space="preserve">Anglicismes (« </w:t>
            </w:r>
            <w:r w:rsidRPr="003B6F66">
              <w:rPr>
                <w:rFonts w:asciiTheme="minorHAnsi" w:hAnsiTheme="minorHAnsi" w:cs="Arial"/>
                <w:i/>
                <w:sz w:val="22"/>
                <w:szCs w:val="18"/>
              </w:rPr>
              <w:t xml:space="preserve">fun </w:t>
            </w:r>
            <w:r w:rsidRPr="003B6F66">
              <w:rPr>
                <w:rFonts w:asciiTheme="minorHAnsi" w:hAnsiTheme="minorHAnsi" w:cs="Arial"/>
                <w:sz w:val="22"/>
                <w:szCs w:val="18"/>
              </w:rPr>
              <w:t xml:space="preserve">», « </w:t>
            </w:r>
            <w:r w:rsidRPr="003B6F66">
              <w:rPr>
                <w:rFonts w:asciiTheme="minorHAnsi" w:hAnsiTheme="minorHAnsi" w:cs="Arial"/>
                <w:i/>
                <w:sz w:val="22"/>
                <w:szCs w:val="18"/>
              </w:rPr>
              <w:t xml:space="preserve">full </w:t>
            </w:r>
            <w:r w:rsidRPr="003B6F66">
              <w:rPr>
                <w:rFonts w:asciiTheme="minorHAnsi" w:hAnsiTheme="minorHAnsi" w:cs="Arial"/>
                <w:sz w:val="22"/>
                <w:szCs w:val="18"/>
              </w:rPr>
              <w:t>»)</w:t>
            </w:r>
          </w:p>
          <w:p w:rsidR="00205DD9" w:rsidRPr="00620153" w:rsidRDefault="00205DD9" w:rsidP="00205DD9">
            <w:pPr>
              <w:pStyle w:val="Paragraphedeliste"/>
              <w:numPr>
                <w:ilvl w:val="0"/>
                <w:numId w:val="2"/>
              </w:numPr>
              <w:ind w:left="317" w:right="-52" w:hanging="317"/>
              <w:rPr>
                <w:rFonts w:asciiTheme="minorHAnsi" w:hAnsiTheme="minorHAnsi" w:cs="Arial"/>
                <w:sz w:val="22"/>
                <w:szCs w:val="18"/>
              </w:rPr>
            </w:pPr>
            <w:r w:rsidRPr="003B6F66">
              <w:rPr>
                <w:rFonts w:asciiTheme="minorHAnsi" w:hAnsiTheme="minorHAnsi" w:cs="Arial"/>
                <w:sz w:val="22"/>
                <w:szCs w:val="18"/>
              </w:rPr>
              <w:t>Mots familiers (</w:t>
            </w:r>
            <w:r w:rsidRPr="003B6F66">
              <w:rPr>
                <w:rFonts w:asciiTheme="minorHAnsi" w:hAnsiTheme="minorHAnsi" w:cs="Arial"/>
                <w:i/>
                <w:sz w:val="22"/>
                <w:szCs w:val="18"/>
              </w:rPr>
              <w:t>garrocher</w:t>
            </w:r>
            <w:r w:rsidRPr="003B6F66">
              <w:rPr>
                <w:rFonts w:asciiTheme="minorHAnsi" w:hAnsiTheme="minorHAnsi" w:cs="Arial"/>
                <w:sz w:val="22"/>
                <w:szCs w:val="18"/>
              </w:rPr>
              <w:t xml:space="preserve">, </w:t>
            </w:r>
            <w:r w:rsidRPr="003B6F66">
              <w:rPr>
                <w:rFonts w:asciiTheme="minorHAnsi" w:hAnsiTheme="minorHAnsi" w:cs="Arial"/>
                <w:i/>
                <w:sz w:val="22"/>
                <w:szCs w:val="18"/>
              </w:rPr>
              <w:t>niaiser</w:t>
            </w:r>
            <w:r w:rsidRPr="003B6F66">
              <w:rPr>
                <w:rFonts w:asciiTheme="minorHAnsi" w:hAnsiTheme="minorHAnsi" w:cs="Arial"/>
                <w:sz w:val="22"/>
                <w:szCs w:val="18"/>
              </w:rPr>
              <w:t>)</w:t>
            </w:r>
          </w:p>
        </w:tc>
      </w:tr>
      <w:tr w:rsidR="00205DD9" w:rsidRPr="000129F9" w:rsidTr="002352B2">
        <w:trPr>
          <w:trHeight w:val="1231"/>
        </w:trPr>
        <w:tc>
          <w:tcPr>
            <w:tcW w:w="10916" w:type="dxa"/>
            <w:gridSpan w:val="3"/>
            <w:tcBorders>
              <w:top w:val="dotted" w:sz="4" w:space="0" w:color="auto"/>
              <w:bottom w:val="single" w:sz="4" w:space="0" w:color="auto"/>
            </w:tcBorders>
            <w:shd w:val="clear" w:color="auto" w:fill="auto"/>
            <w:vAlign w:val="center"/>
          </w:tcPr>
          <w:p w:rsidR="00205DD9" w:rsidRPr="003B6F66" w:rsidRDefault="00205DD9" w:rsidP="002352B2">
            <w:pPr>
              <w:rPr>
                <w:rFonts w:asciiTheme="minorHAnsi" w:eastAsia="Times New Roman" w:hAnsiTheme="minorHAnsi"/>
                <w:b/>
                <w:bCs/>
                <w:sz w:val="22"/>
                <w:szCs w:val="18"/>
              </w:rPr>
            </w:pPr>
            <w:r w:rsidRPr="003B6F66">
              <w:rPr>
                <w:rFonts w:asciiTheme="minorHAnsi" w:eastAsia="Times New Roman" w:hAnsiTheme="minorHAnsi"/>
                <w:b/>
                <w:bCs/>
                <w:spacing w:val="-3"/>
                <w:sz w:val="22"/>
                <w:szCs w:val="18"/>
              </w:rPr>
              <w:t>Su</w:t>
            </w:r>
            <w:r w:rsidRPr="003B6F66">
              <w:rPr>
                <w:rFonts w:asciiTheme="minorHAnsi" w:eastAsia="Times New Roman" w:hAnsiTheme="minorHAnsi"/>
                <w:b/>
                <w:bCs/>
                <w:spacing w:val="-2"/>
                <w:sz w:val="22"/>
                <w:szCs w:val="18"/>
              </w:rPr>
              <w:t>gge</w:t>
            </w:r>
            <w:r w:rsidRPr="003B6F66">
              <w:rPr>
                <w:rFonts w:asciiTheme="minorHAnsi" w:eastAsia="Times New Roman" w:hAnsiTheme="minorHAnsi"/>
                <w:b/>
                <w:bCs/>
                <w:spacing w:val="-3"/>
                <w:sz w:val="22"/>
                <w:szCs w:val="18"/>
              </w:rPr>
              <w:t>s</w:t>
            </w:r>
            <w:r w:rsidRPr="003B6F66">
              <w:rPr>
                <w:rFonts w:asciiTheme="minorHAnsi" w:eastAsia="Times New Roman" w:hAnsiTheme="minorHAnsi"/>
                <w:b/>
                <w:bCs/>
                <w:spacing w:val="-2"/>
                <w:sz w:val="22"/>
                <w:szCs w:val="18"/>
              </w:rPr>
              <w:t>ti</w:t>
            </w:r>
            <w:r w:rsidRPr="003B6F66">
              <w:rPr>
                <w:rFonts w:asciiTheme="minorHAnsi" w:eastAsia="Times New Roman" w:hAnsiTheme="minorHAnsi"/>
                <w:b/>
                <w:bCs/>
                <w:sz w:val="22"/>
                <w:szCs w:val="18"/>
              </w:rPr>
              <w:t>o</w:t>
            </w:r>
            <w:r w:rsidRPr="003B6F66">
              <w:rPr>
                <w:rFonts w:asciiTheme="minorHAnsi" w:eastAsia="Times New Roman" w:hAnsiTheme="minorHAnsi"/>
                <w:b/>
                <w:bCs/>
                <w:spacing w:val="-3"/>
                <w:sz w:val="22"/>
                <w:szCs w:val="18"/>
              </w:rPr>
              <w:t>n</w:t>
            </w:r>
            <w:r w:rsidRPr="003B6F66">
              <w:rPr>
                <w:rFonts w:asciiTheme="minorHAnsi" w:eastAsia="Times New Roman" w:hAnsiTheme="minorHAnsi"/>
                <w:b/>
                <w:bCs/>
                <w:sz w:val="22"/>
                <w:szCs w:val="18"/>
              </w:rPr>
              <w:t>s</w:t>
            </w:r>
            <w:r w:rsidRPr="003B6F66">
              <w:rPr>
                <w:rFonts w:asciiTheme="minorHAnsi" w:eastAsia="Times New Roman" w:hAnsiTheme="minorHAnsi"/>
                <w:b/>
                <w:bCs/>
                <w:spacing w:val="-3"/>
                <w:sz w:val="22"/>
                <w:szCs w:val="18"/>
              </w:rPr>
              <w:t xml:space="preserve"> p</w:t>
            </w:r>
            <w:r w:rsidRPr="003B6F66">
              <w:rPr>
                <w:rFonts w:asciiTheme="minorHAnsi" w:eastAsia="Times New Roman" w:hAnsiTheme="minorHAnsi"/>
                <w:b/>
                <w:bCs/>
                <w:spacing w:val="-2"/>
                <w:sz w:val="22"/>
                <w:szCs w:val="18"/>
              </w:rPr>
              <w:t>o</w:t>
            </w:r>
            <w:r w:rsidRPr="003B6F66">
              <w:rPr>
                <w:rFonts w:asciiTheme="minorHAnsi" w:eastAsia="Times New Roman" w:hAnsiTheme="minorHAnsi"/>
                <w:b/>
                <w:bCs/>
                <w:spacing w:val="-3"/>
                <w:sz w:val="22"/>
                <w:szCs w:val="18"/>
              </w:rPr>
              <w:t>u</w:t>
            </w:r>
            <w:r w:rsidRPr="003B6F66">
              <w:rPr>
                <w:rFonts w:asciiTheme="minorHAnsi" w:eastAsia="Times New Roman" w:hAnsiTheme="minorHAnsi"/>
                <w:b/>
                <w:bCs/>
                <w:sz w:val="22"/>
                <w:szCs w:val="18"/>
              </w:rPr>
              <w:t>r</w:t>
            </w:r>
            <w:r w:rsidRPr="003B6F66">
              <w:rPr>
                <w:rFonts w:asciiTheme="minorHAnsi" w:eastAsia="Times New Roman" w:hAnsiTheme="minorHAnsi"/>
                <w:b/>
                <w:bCs/>
                <w:spacing w:val="-4"/>
                <w:sz w:val="22"/>
                <w:szCs w:val="18"/>
              </w:rPr>
              <w:t xml:space="preserve"> </w:t>
            </w:r>
            <w:r w:rsidRPr="003B6F66">
              <w:rPr>
                <w:rFonts w:asciiTheme="minorHAnsi" w:eastAsia="Times New Roman" w:hAnsiTheme="minorHAnsi"/>
                <w:b/>
                <w:bCs/>
                <w:spacing w:val="-2"/>
                <w:sz w:val="22"/>
                <w:szCs w:val="18"/>
              </w:rPr>
              <w:t>l</w:t>
            </w:r>
            <w:r w:rsidRPr="003B6F66">
              <w:rPr>
                <w:rFonts w:asciiTheme="minorHAnsi" w:eastAsia="Times New Roman" w:hAnsiTheme="minorHAnsi"/>
                <w:b/>
                <w:bCs/>
                <w:sz w:val="22"/>
                <w:szCs w:val="18"/>
              </w:rPr>
              <w:t>a</w:t>
            </w:r>
            <w:r w:rsidRPr="003B6F66">
              <w:rPr>
                <w:rFonts w:asciiTheme="minorHAnsi" w:eastAsia="Times New Roman" w:hAnsiTheme="minorHAnsi"/>
                <w:b/>
                <w:bCs/>
                <w:spacing w:val="-5"/>
                <w:sz w:val="22"/>
                <w:szCs w:val="18"/>
              </w:rPr>
              <w:t xml:space="preserve"> </w:t>
            </w:r>
            <w:r w:rsidRPr="003B6F66">
              <w:rPr>
                <w:rFonts w:asciiTheme="minorHAnsi" w:eastAsia="Times New Roman" w:hAnsiTheme="minorHAnsi"/>
                <w:b/>
                <w:bCs/>
                <w:spacing w:val="-2"/>
                <w:sz w:val="22"/>
                <w:szCs w:val="18"/>
              </w:rPr>
              <w:t>rétroaction</w:t>
            </w:r>
            <w:r>
              <w:rPr>
                <w:rFonts w:asciiTheme="minorHAnsi" w:eastAsia="Times New Roman" w:hAnsiTheme="minorHAnsi"/>
                <w:b/>
                <w:bCs/>
                <w:spacing w:val="-2"/>
                <w:sz w:val="22"/>
                <w:szCs w:val="18"/>
              </w:rPr>
              <w:t xml:space="preserve"> et l’enseignement :</w:t>
            </w:r>
          </w:p>
          <w:p w:rsidR="00205DD9" w:rsidRPr="00620153" w:rsidRDefault="00205DD9" w:rsidP="00205DD9">
            <w:pPr>
              <w:pStyle w:val="Paragraphedeliste"/>
              <w:numPr>
                <w:ilvl w:val="0"/>
                <w:numId w:val="32"/>
              </w:numPr>
              <w:rPr>
                <w:rFonts w:asciiTheme="minorHAnsi" w:hAnsiTheme="minorHAnsi"/>
                <w:sz w:val="22"/>
                <w:szCs w:val="18"/>
              </w:rPr>
            </w:pPr>
            <w:r>
              <w:rPr>
                <w:rFonts w:asciiTheme="minorHAnsi" w:hAnsiTheme="minorHAnsi"/>
                <w:sz w:val="22"/>
                <w:szCs w:val="18"/>
              </w:rPr>
              <w:t>Identifier les</w:t>
            </w:r>
            <w:r w:rsidRPr="00620153">
              <w:rPr>
                <w:rFonts w:asciiTheme="minorHAnsi" w:hAnsiTheme="minorHAnsi"/>
                <w:sz w:val="22"/>
                <w:szCs w:val="18"/>
              </w:rPr>
              <w:t xml:space="preserve"> expressions et </w:t>
            </w:r>
            <w:r>
              <w:rPr>
                <w:rFonts w:asciiTheme="minorHAnsi" w:hAnsiTheme="minorHAnsi"/>
                <w:sz w:val="22"/>
                <w:szCs w:val="18"/>
              </w:rPr>
              <w:t>les</w:t>
            </w:r>
            <w:r w:rsidRPr="00620153">
              <w:rPr>
                <w:rFonts w:asciiTheme="minorHAnsi" w:hAnsiTheme="minorHAnsi"/>
                <w:sz w:val="22"/>
                <w:szCs w:val="18"/>
              </w:rPr>
              <w:t xml:space="preserve"> mots précis ou variés </w:t>
            </w:r>
            <w:r>
              <w:rPr>
                <w:rFonts w:asciiTheme="minorHAnsi" w:hAnsiTheme="minorHAnsi"/>
                <w:sz w:val="22"/>
                <w:szCs w:val="18"/>
              </w:rPr>
              <w:t xml:space="preserve">sur le texte à l’aide d’un code </w:t>
            </w:r>
            <w:r w:rsidRPr="00620153">
              <w:rPr>
                <w:rFonts w:asciiTheme="minorHAnsi" w:hAnsiTheme="minorHAnsi"/>
                <w:sz w:val="22"/>
                <w:szCs w:val="18"/>
              </w:rPr>
              <w:t>(</w:t>
            </w:r>
            <w:r>
              <w:rPr>
                <w:rFonts w:asciiTheme="minorHAnsi" w:hAnsiTheme="minorHAnsi"/>
                <w:sz w:val="22"/>
                <w:szCs w:val="18"/>
              </w:rPr>
              <w:t xml:space="preserve">ex. : </w:t>
            </w:r>
            <w:r>
              <w:rPr>
                <w:rFonts w:asciiTheme="minorHAnsi" w:hAnsiTheme="minorHAnsi"/>
                <w:noProof/>
                <w:sz w:val="22"/>
                <w:szCs w:val="18"/>
              </w:rPr>
              <w:sym w:font="Webdings" w:char="F059"/>
            </w:r>
            <w:r>
              <w:rPr>
                <w:rFonts w:asciiTheme="minorHAnsi" w:hAnsiTheme="minorHAnsi"/>
                <w:sz w:val="22"/>
                <w:szCs w:val="18"/>
              </w:rPr>
              <w:t xml:space="preserve"> ou </w:t>
            </w:r>
            <w:r w:rsidRPr="00620153">
              <w:rPr>
                <w:rFonts w:asciiTheme="minorHAnsi" w:hAnsiTheme="minorHAnsi"/>
                <w:sz w:val="22"/>
                <w:szCs w:val="18"/>
              </w:rPr>
              <w:t>V</w:t>
            </w:r>
            <w:r w:rsidRPr="00620153">
              <w:rPr>
                <w:rFonts w:asciiTheme="minorHAnsi" w:hAnsiTheme="minorHAnsi"/>
                <w:sz w:val="22"/>
                <w:szCs w:val="18"/>
                <w:vertAlign w:val="superscript"/>
              </w:rPr>
              <w:t>+</w:t>
            </w:r>
            <w:r w:rsidRPr="00620153">
              <w:rPr>
                <w:rFonts w:asciiTheme="minorHAnsi" w:hAnsiTheme="minorHAnsi"/>
                <w:sz w:val="22"/>
                <w:szCs w:val="18"/>
              </w:rPr>
              <w:t xml:space="preserve"> dans la marge) et </w:t>
            </w:r>
            <w:r>
              <w:rPr>
                <w:rFonts w:asciiTheme="minorHAnsi" w:hAnsiTheme="minorHAnsi"/>
                <w:sz w:val="22"/>
                <w:szCs w:val="18"/>
              </w:rPr>
              <w:t>les</w:t>
            </w:r>
            <w:r w:rsidRPr="00620153">
              <w:rPr>
                <w:rFonts w:asciiTheme="minorHAnsi" w:hAnsiTheme="minorHAnsi"/>
                <w:sz w:val="22"/>
                <w:szCs w:val="18"/>
              </w:rPr>
              <w:t xml:space="preserve"> mots incorrects, imprécis </w:t>
            </w:r>
            <w:r>
              <w:rPr>
                <w:rFonts w:asciiTheme="minorHAnsi" w:hAnsiTheme="minorHAnsi"/>
                <w:sz w:val="22"/>
                <w:szCs w:val="18"/>
              </w:rPr>
              <w:t>ou</w:t>
            </w:r>
            <w:r w:rsidRPr="00620153">
              <w:rPr>
                <w:rFonts w:asciiTheme="minorHAnsi" w:hAnsiTheme="minorHAnsi"/>
                <w:sz w:val="22"/>
                <w:szCs w:val="18"/>
              </w:rPr>
              <w:t xml:space="preserve"> répétitifs (V</w:t>
            </w:r>
            <w:r>
              <w:rPr>
                <w:rFonts w:asciiTheme="minorHAnsi" w:hAnsiTheme="minorHAnsi"/>
                <w:sz w:val="22"/>
                <w:szCs w:val="18"/>
              </w:rPr>
              <w:t>-</w:t>
            </w:r>
            <w:r w:rsidRPr="00620153">
              <w:rPr>
                <w:rFonts w:asciiTheme="minorHAnsi" w:hAnsiTheme="minorHAnsi"/>
                <w:sz w:val="22"/>
                <w:szCs w:val="18"/>
              </w:rPr>
              <w:t xml:space="preserve"> dans la marge).</w:t>
            </w:r>
          </w:p>
          <w:p w:rsidR="00205DD9" w:rsidRPr="00620153" w:rsidRDefault="00205DD9" w:rsidP="00205DD9">
            <w:pPr>
              <w:pStyle w:val="Paragraphedeliste"/>
              <w:numPr>
                <w:ilvl w:val="0"/>
                <w:numId w:val="32"/>
              </w:numPr>
              <w:rPr>
                <w:rFonts w:asciiTheme="minorHAnsi" w:hAnsiTheme="minorHAnsi" w:cs="Arial"/>
                <w:sz w:val="22"/>
                <w:szCs w:val="18"/>
              </w:rPr>
            </w:pPr>
            <w:r w:rsidRPr="00620153">
              <w:rPr>
                <w:rFonts w:asciiTheme="minorHAnsi" w:hAnsiTheme="minorHAnsi" w:cs="Arial"/>
                <w:sz w:val="22"/>
                <w:szCs w:val="18"/>
              </w:rPr>
              <w:t xml:space="preserve">Proposer à l’élève de remplacer </w:t>
            </w:r>
            <w:r>
              <w:rPr>
                <w:rFonts w:asciiTheme="minorHAnsi" w:hAnsiTheme="minorHAnsi" w:cs="Arial"/>
                <w:sz w:val="22"/>
                <w:szCs w:val="18"/>
              </w:rPr>
              <w:t>les mots imprécis, ainsi que les</w:t>
            </w:r>
            <w:r w:rsidRPr="00620153">
              <w:rPr>
                <w:rFonts w:asciiTheme="minorHAnsi" w:hAnsiTheme="minorHAnsi" w:cs="Arial"/>
                <w:sz w:val="22"/>
                <w:szCs w:val="18"/>
              </w:rPr>
              <w:t xml:space="preserve"> mots répétitif</w:t>
            </w:r>
            <w:r>
              <w:rPr>
                <w:rFonts w:asciiTheme="minorHAnsi" w:hAnsiTheme="minorHAnsi" w:cs="Arial"/>
                <w:sz w:val="22"/>
                <w:szCs w:val="18"/>
              </w:rPr>
              <w:t>s</w:t>
            </w:r>
            <w:r w:rsidRPr="00620153">
              <w:rPr>
                <w:rFonts w:asciiTheme="minorHAnsi" w:hAnsiTheme="minorHAnsi" w:cs="Arial"/>
                <w:sz w:val="22"/>
                <w:szCs w:val="18"/>
              </w:rPr>
              <w:t xml:space="preserve"> par des synonymes (la fille</w:t>
            </w:r>
            <w:r>
              <w:rPr>
                <w:rFonts w:asciiTheme="minorHAnsi" w:hAnsiTheme="minorHAnsi" w:cs="Arial"/>
                <w:sz w:val="22"/>
                <w:szCs w:val="18"/>
              </w:rPr>
              <w:t xml:space="preserve"> =</w:t>
            </w:r>
            <w:r w:rsidRPr="00620153">
              <w:rPr>
                <w:rFonts w:asciiTheme="minorHAnsi" w:hAnsiTheme="minorHAnsi" w:cs="Arial"/>
                <w:sz w:val="22"/>
                <w:szCs w:val="18"/>
              </w:rPr>
              <w:t xml:space="preserve"> elle)</w:t>
            </w:r>
            <w:r>
              <w:rPr>
                <w:rFonts w:asciiTheme="minorHAnsi" w:hAnsiTheme="minorHAnsi" w:cs="Arial"/>
                <w:sz w:val="22"/>
                <w:szCs w:val="18"/>
              </w:rPr>
              <w:t>.</w:t>
            </w:r>
          </w:p>
        </w:tc>
      </w:tr>
    </w:tbl>
    <w:p w:rsidR="00205DD9" w:rsidRDefault="00205DD9" w:rsidP="00205DD9">
      <w:pPr>
        <w:rPr>
          <w:sz w:val="14"/>
        </w:rPr>
      </w:pPr>
      <w:r>
        <w:rPr>
          <w:sz w:val="14"/>
        </w:rPr>
        <w:br w:type="page"/>
      </w:r>
    </w:p>
    <w:p w:rsidR="00205DD9" w:rsidRDefault="00205DD9" w:rsidP="00205DD9">
      <w:pPr>
        <w:pStyle w:val="04-Annexes"/>
        <w:rPr>
          <w:sz w:val="14"/>
        </w:rPr>
      </w:pPr>
      <w:r w:rsidRPr="00E25329">
        <w:lastRenderedPageBreak/>
        <w:t>PRÉCISIONS SUR LES CRITÈRES D’ÉVALUATION EN ÉCRITURE</w:t>
      </w:r>
      <w:r w:rsidRPr="00E25329">
        <w:br/>
      </w:r>
      <w:r w:rsidRPr="007B2556">
        <w:t>(1</w:t>
      </w:r>
      <w:r>
        <w:rPr>
          <w:vertAlign w:val="superscript"/>
        </w:rPr>
        <w:t>ER</w:t>
      </w:r>
      <w:r w:rsidRPr="007B2556">
        <w:t xml:space="preserve"> ET 2</w:t>
      </w:r>
      <w:r w:rsidRPr="00181507">
        <w:rPr>
          <w:vertAlign w:val="superscript"/>
        </w:rPr>
        <w:t>E</w:t>
      </w:r>
      <w:r w:rsidRPr="007B2556">
        <w:t xml:space="preserve"> ANNÉE)</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205DD9" w:rsidRPr="00460891" w:rsidTr="00205DD9">
        <w:trPr>
          <w:trHeight w:val="519"/>
        </w:trPr>
        <w:tc>
          <w:tcPr>
            <w:tcW w:w="10774" w:type="dxa"/>
            <w:tcBorders>
              <w:bottom w:val="single" w:sz="4" w:space="0" w:color="auto"/>
            </w:tcBorders>
            <w:shd w:val="clear" w:color="auto" w:fill="DBE5F1"/>
            <w:vAlign w:val="center"/>
          </w:tcPr>
          <w:p w:rsidR="00205DD9" w:rsidRPr="00460891" w:rsidRDefault="00205DD9" w:rsidP="002352B2">
            <w:pPr>
              <w:ind w:left="184" w:hanging="184"/>
              <w:rPr>
                <w:rFonts w:asciiTheme="minorHAnsi" w:hAnsiTheme="minorHAnsi"/>
                <w:b/>
                <w:szCs w:val="18"/>
                <w:lang w:eastAsia="en-US"/>
              </w:rPr>
            </w:pPr>
            <w:r w:rsidRPr="00460891">
              <w:rPr>
                <w:rFonts w:asciiTheme="minorHAnsi" w:hAnsiTheme="minorHAnsi"/>
                <w:b/>
                <w:szCs w:val="18"/>
                <w:lang w:eastAsia="en-US"/>
              </w:rPr>
              <w:t xml:space="preserve">4. </w:t>
            </w:r>
            <w:r w:rsidRPr="00C33547">
              <w:rPr>
                <w:rFonts w:asciiTheme="minorHAnsi" w:hAnsiTheme="minorHAnsi"/>
                <w:b/>
                <w:szCs w:val="24"/>
                <w:lang w:eastAsia="en-US"/>
              </w:rPr>
              <w:t>Construction de phrases et ponctuation appropriées</w:t>
            </w:r>
          </w:p>
        </w:tc>
      </w:tr>
    </w:tbl>
    <w:p w:rsidR="00205DD9" w:rsidRPr="00205DD9" w:rsidRDefault="00205DD9" w:rsidP="00205DD9">
      <w:pPr>
        <w:rPr>
          <w:sz w:val="16"/>
        </w:rPr>
      </w:pPr>
    </w:p>
    <w:p w:rsidR="00205DD9" w:rsidRPr="007768DF" w:rsidRDefault="00205DD9" w:rsidP="00205DD9">
      <w:pPr>
        <w:spacing w:before="60" w:after="60"/>
        <w:ind w:left="-142"/>
        <w:rPr>
          <w:b/>
          <w:sz w:val="22"/>
        </w:rPr>
      </w:pPr>
      <w:r w:rsidRPr="007768DF">
        <w:rPr>
          <w:b/>
          <w:sz w:val="22"/>
        </w:rPr>
        <w:t>DÉFINITIONS </w:t>
      </w:r>
    </w:p>
    <w:tbl>
      <w:tblPr>
        <w:tblW w:w="10774" w:type="dxa"/>
        <w:tblInd w:w="-176"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6947"/>
        <w:gridCol w:w="1417"/>
        <w:gridCol w:w="2410"/>
      </w:tblGrid>
      <w:tr w:rsidR="00205DD9" w:rsidRPr="00C96925" w:rsidTr="002352B2">
        <w:trPr>
          <w:trHeight w:val="427"/>
        </w:trPr>
        <w:tc>
          <w:tcPr>
            <w:tcW w:w="6947" w:type="dxa"/>
            <w:vMerge w:val="restart"/>
            <w:shd w:val="clear" w:color="auto" w:fill="auto"/>
            <w:vAlign w:val="center"/>
          </w:tcPr>
          <w:p w:rsidR="00205DD9" w:rsidRPr="00DF1067" w:rsidRDefault="00205DD9" w:rsidP="002352B2">
            <w:pPr>
              <w:spacing w:after="60"/>
              <w:rPr>
                <w:sz w:val="22"/>
                <w:szCs w:val="22"/>
                <w:u w:val="single"/>
              </w:rPr>
            </w:pPr>
            <w:r w:rsidRPr="00DF1067">
              <w:rPr>
                <w:sz w:val="22"/>
                <w:szCs w:val="22"/>
                <w:u w:val="single"/>
              </w:rPr>
              <w:t>Phrases simples</w:t>
            </w:r>
          </w:p>
          <w:p w:rsidR="00205DD9" w:rsidRPr="00DF1067" w:rsidRDefault="00205DD9" w:rsidP="002352B2">
            <w:pPr>
              <w:spacing w:after="160" w:line="276" w:lineRule="auto"/>
              <w:rPr>
                <w:sz w:val="22"/>
                <w:szCs w:val="22"/>
              </w:rPr>
            </w:pPr>
            <w:r w:rsidRPr="00DF1067">
              <w:rPr>
                <w:sz w:val="22"/>
                <w:szCs w:val="22"/>
              </w:rPr>
              <w:t xml:space="preserve">La </w:t>
            </w:r>
            <w:r w:rsidRPr="00DF1067">
              <w:rPr>
                <w:i/>
                <w:sz w:val="22"/>
                <w:szCs w:val="22"/>
              </w:rPr>
              <w:t>phrase simple</w:t>
            </w:r>
            <w:r w:rsidRPr="00DF1067">
              <w:rPr>
                <w:sz w:val="22"/>
                <w:szCs w:val="22"/>
              </w:rPr>
              <w:t xml:space="preserve"> est généralement courte et ne comporte qu’un seul verbe conjugué. </w:t>
            </w:r>
            <w:r>
              <w:rPr>
                <w:sz w:val="22"/>
                <w:szCs w:val="22"/>
              </w:rPr>
              <w:t xml:space="preserve"> </w:t>
            </w:r>
          </w:p>
          <w:p w:rsidR="00205DD9" w:rsidRPr="00DF1067" w:rsidRDefault="00205DD9" w:rsidP="002352B2">
            <w:pPr>
              <w:spacing w:after="60"/>
              <w:rPr>
                <w:sz w:val="22"/>
                <w:szCs w:val="22"/>
                <w:u w:val="single"/>
              </w:rPr>
            </w:pPr>
            <w:r w:rsidRPr="00DF1067">
              <w:rPr>
                <w:sz w:val="22"/>
                <w:szCs w:val="22"/>
                <w:u w:val="single"/>
              </w:rPr>
              <w:t>Phrases élaborées</w:t>
            </w:r>
          </w:p>
          <w:p w:rsidR="00205DD9" w:rsidRPr="00DF1067" w:rsidRDefault="00205DD9" w:rsidP="002352B2">
            <w:pPr>
              <w:spacing w:after="160" w:line="276" w:lineRule="auto"/>
              <w:ind w:right="-45"/>
              <w:rPr>
                <w:sz w:val="22"/>
                <w:szCs w:val="18"/>
              </w:rPr>
            </w:pPr>
            <w:r w:rsidRPr="00DF1067">
              <w:rPr>
                <w:sz w:val="22"/>
                <w:szCs w:val="22"/>
              </w:rPr>
              <w:t xml:space="preserve">La </w:t>
            </w:r>
            <w:r w:rsidRPr="00DF1067">
              <w:rPr>
                <w:bCs/>
                <w:i/>
                <w:sz w:val="22"/>
                <w:szCs w:val="22"/>
              </w:rPr>
              <w:t xml:space="preserve">phrase élaborée </w:t>
            </w:r>
            <w:r w:rsidRPr="00DF1067">
              <w:rPr>
                <w:sz w:val="22"/>
                <w:szCs w:val="22"/>
              </w:rPr>
              <w:t xml:space="preserve">(évaluée aux </w:t>
            </w:r>
            <w:r>
              <w:rPr>
                <w:sz w:val="22"/>
                <w:szCs w:val="22"/>
              </w:rPr>
              <w:t>2e</w:t>
            </w:r>
            <w:r w:rsidRPr="00DF1067">
              <w:rPr>
                <w:sz w:val="22"/>
                <w:szCs w:val="22"/>
              </w:rPr>
              <w:t xml:space="preserve"> et </w:t>
            </w:r>
            <w:r>
              <w:rPr>
                <w:sz w:val="22"/>
                <w:szCs w:val="22"/>
              </w:rPr>
              <w:t>3e</w:t>
            </w:r>
            <w:r w:rsidRPr="00DF1067">
              <w:rPr>
                <w:sz w:val="22"/>
                <w:szCs w:val="22"/>
              </w:rPr>
              <w:t xml:space="preserve"> cycles) fait référence à sa complexité. Une phrase élaborée comporte au moins deux verbes conjugués et un mot comme </w:t>
            </w:r>
            <w:r w:rsidRPr="00DF1067">
              <w:rPr>
                <w:i/>
                <w:sz w:val="22"/>
                <w:szCs w:val="22"/>
              </w:rPr>
              <w:t>quand</w:t>
            </w:r>
            <w:r w:rsidRPr="00DF1067">
              <w:rPr>
                <w:sz w:val="22"/>
                <w:szCs w:val="22"/>
              </w:rPr>
              <w:t xml:space="preserve">, </w:t>
            </w:r>
            <w:r w:rsidRPr="00DF1067">
              <w:rPr>
                <w:i/>
                <w:sz w:val="22"/>
                <w:szCs w:val="22"/>
              </w:rPr>
              <w:t>lorsque</w:t>
            </w:r>
            <w:r w:rsidRPr="00DF1067">
              <w:rPr>
                <w:sz w:val="22"/>
                <w:szCs w:val="22"/>
              </w:rPr>
              <w:t xml:space="preserve">, </w:t>
            </w:r>
            <w:r w:rsidRPr="00DF1067">
              <w:rPr>
                <w:i/>
                <w:sz w:val="22"/>
                <w:szCs w:val="22"/>
              </w:rPr>
              <w:t>que</w:t>
            </w:r>
            <w:r w:rsidRPr="00DF1067">
              <w:rPr>
                <w:sz w:val="22"/>
                <w:szCs w:val="22"/>
              </w:rPr>
              <w:t xml:space="preserve">, </w:t>
            </w:r>
            <w:r w:rsidRPr="00DF1067">
              <w:rPr>
                <w:i/>
                <w:sz w:val="22"/>
                <w:szCs w:val="22"/>
              </w:rPr>
              <w:t>parce que</w:t>
            </w:r>
            <w:r w:rsidRPr="00DF1067">
              <w:rPr>
                <w:sz w:val="22"/>
                <w:szCs w:val="22"/>
              </w:rPr>
              <w:t xml:space="preserve">, </w:t>
            </w:r>
            <w:r w:rsidRPr="00DF1067">
              <w:rPr>
                <w:i/>
                <w:sz w:val="22"/>
                <w:szCs w:val="22"/>
              </w:rPr>
              <w:t>si</w:t>
            </w:r>
            <w:r w:rsidRPr="00DF1067">
              <w:rPr>
                <w:sz w:val="22"/>
                <w:szCs w:val="22"/>
              </w:rPr>
              <w:t xml:space="preserve">, </w:t>
            </w:r>
            <w:r w:rsidRPr="00DF1067">
              <w:rPr>
                <w:i/>
                <w:sz w:val="22"/>
                <w:szCs w:val="22"/>
              </w:rPr>
              <w:t>qui</w:t>
            </w:r>
            <w:r w:rsidRPr="00DF1067">
              <w:rPr>
                <w:sz w:val="22"/>
                <w:szCs w:val="22"/>
              </w:rPr>
              <w:t xml:space="preserve">. </w:t>
            </w:r>
            <w:r w:rsidRPr="00DF1067">
              <w:rPr>
                <w:sz w:val="22"/>
                <w:szCs w:val="18"/>
              </w:rPr>
              <w:t xml:space="preserve">D’autres éléments contribuent à complexifier les phrases, par exemple, le nombre de compléments de phrases et leur position, la présence de compléments du nom et d’adverbes. </w:t>
            </w:r>
          </w:p>
          <w:p w:rsidR="00205DD9" w:rsidRPr="007768DF" w:rsidRDefault="00205DD9" w:rsidP="002352B2">
            <w:pPr>
              <w:spacing w:after="60" w:line="276" w:lineRule="auto"/>
              <w:rPr>
                <w:rFonts w:asciiTheme="minorHAnsi" w:hAnsiTheme="minorHAnsi"/>
                <w:sz w:val="22"/>
                <w:szCs w:val="18"/>
              </w:rPr>
            </w:pPr>
            <w:r w:rsidRPr="00FF074B">
              <w:rPr>
                <w:sz w:val="22"/>
                <w:szCs w:val="22"/>
              </w:rPr>
              <w:t>Il est fréquent de retrouver dans les textes des phrases sim</w:t>
            </w:r>
            <w:r>
              <w:rPr>
                <w:sz w:val="22"/>
                <w:szCs w:val="22"/>
              </w:rPr>
              <w:t xml:space="preserve">ples </w:t>
            </w:r>
            <w:r w:rsidRPr="0087123A">
              <w:rPr>
                <w:b/>
                <w:sz w:val="22"/>
                <w:szCs w:val="22"/>
              </w:rPr>
              <w:t>juxtaposées</w:t>
            </w:r>
            <w:r>
              <w:rPr>
                <w:sz w:val="22"/>
                <w:szCs w:val="22"/>
              </w:rPr>
              <w:t xml:space="preserve"> ou </w:t>
            </w:r>
            <w:r w:rsidRPr="0087123A">
              <w:rPr>
                <w:b/>
                <w:sz w:val="22"/>
                <w:szCs w:val="22"/>
              </w:rPr>
              <w:t>coordonnées</w:t>
            </w:r>
            <w:r>
              <w:rPr>
                <w:sz w:val="22"/>
                <w:szCs w:val="22"/>
              </w:rPr>
              <w:t xml:space="preserve"> </w:t>
            </w:r>
            <w:r w:rsidRPr="00DF1067">
              <w:rPr>
                <w:sz w:val="22"/>
                <w:szCs w:val="22"/>
              </w:rPr>
              <w:t>avec « </w:t>
            </w:r>
            <w:r w:rsidRPr="00DF1067">
              <w:rPr>
                <w:i/>
                <w:sz w:val="22"/>
                <w:szCs w:val="22"/>
              </w:rPr>
              <w:t>et</w:t>
            </w:r>
            <w:r w:rsidRPr="00DF1067">
              <w:rPr>
                <w:sz w:val="22"/>
                <w:szCs w:val="22"/>
              </w:rPr>
              <w:t> », « </w:t>
            </w:r>
            <w:r w:rsidRPr="00DF1067">
              <w:rPr>
                <w:i/>
                <w:sz w:val="22"/>
                <w:szCs w:val="22"/>
              </w:rPr>
              <w:t>ou</w:t>
            </w:r>
            <w:r w:rsidRPr="00DF1067">
              <w:rPr>
                <w:sz w:val="22"/>
                <w:szCs w:val="22"/>
              </w:rPr>
              <w:t> »</w:t>
            </w:r>
            <w:r>
              <w:rPr>
                <w:sz w:val="22"/>
                <w:szCs w:val="22"/>
              </w:rPr>
              <w:t>, «mais»</w:t>
            </w:r>
            <w:r w:rsidRPr="00DF1067">
              <w:rPr>
                <w:sz w:val="22"/>
                <w:szCs w:val="22"/>
              </w:rPr>
              <w:t xml:space="preserve">. </w:t>
            </w:r>
            <w:r w:rsidRPr="0087123A">
              <w:rPr>
                <w:b/>
                <w:sz w:val="22"/>
                <w:szCs w:val="22"/>
              </w:rPr>
              <w:t>Il ne s’agit pas dans ce cas de phrases élaborées.</w:t>
            </w:r>
          </w:p>
        </w:tc>
        <w:tc>
          <w:tcPr>
            <w:tcW w:w="3827" w:type="dxa"/>
            <w:gridSpan w:val="2"/>
            <w:shd w:val="clear" w:color="auto" w:fill="auto"/>
            <w:vAlign w:val="center"/>
          </w:tcPr>
          <w:p w:rsidR="00205DD9" w:rsidRPr="00C96925" w:rsidRDefault="00205DD9" w:rsidP="002352B2">
            <w:pPr>
              <w:ind w:right="-108"/>
              <w:rPr>
                <w:rFonts w:asciiTheme="minorHAnsi" w:hAnsiTheme="minorHAnsi"/>
                <w:sz w:val="22"/>
                <w:szCs w:val="22"/>
                <w:u w:val="single"/>
              </w:rPr>
            </w:pPr>
            <w:r w:rsidRPr="00C96925">
              <w:rPr>
                <w:rFonts w:asciiTheme="minorHAnsi" w:hAnsiTheme="minorHAnsi"/>
                <w:b/>
                <w:sz w:val="22"/>
                <w:szCs w:val="22"/>
              </w:rPr>
              <w:t>Exemples</w:t>
            </w:r>
            <w:r w:rsidRPr="00C96925">
              <w:rPr>
                <w:rFonts w:asciiTheme="minorHAnsi" w:hAnsiTheme="minorHAnsi"/>
                <w:sz w:val="22"/>
                <w:szCs w:val="22"/>
              </w:rPr>
              <w:t> </w:t>
            </w:r>
            <w:r w:rsidRPr="00C96925">
              <w:rPr>
                <w:rFonts w:asciiTheme="minorHAnsi" w:hAnsiTheme="minorHAnsi"/>
                <w:b/>
                <w:sz w:val="22"/>
                <w:szCs w:val="22"/>
              </w:rPr>
              <w:t xml:space="preserve">de phrases tirées de textes </w:t>
            </w:r>
            <w:r>
              <w:rPr>
                <w:rFonts w:asciiTheme="minorHAnsi" w:hAnsiTheme="minorHAnsi"/>
                <w:b/>
                <w:sz w:val="22"/>
                <w:szCs w:val="22"/>
              </w:rPr>
              <w:t>d</w:t>
            </w:r>
            <w:r w:rsidRPr="00C96925">
              <w:rPr>
                <w:rFonts w:asciiTheme="minorHAnsi" w:hAnsiTheme="minorHAnsi"/>
                <w:b/>
                <w:sz w:val="22"/>
                <w:szCs w:val="22"/>
              </w:rPr>
              <w:t>’élèves</w:t>
            </w:r>
          </w:p>
        </w:tc>
      </w:tr>
      <w:tr w:rsidR="00205DD9" w:rsidRPr="00C96925" w:rsidTr="002352B2">
        <w:trPr>
          <w:trHeight w:val="2135"/>
        </w:trPr>
        <w:tc>
          <w:tcPr>
            <w:tcW w:w="6947" w:type="dxa"/>
            <w:vMerge/>
            <w:shd w:val="clear" w:color="auto" w:fill="auto"/>
            <w:vAlign w:val="center"/>
          </w:tcPr>
          <w:p w:rsidR="00205DD9" w:rsidRPr="00C96925" w:rsidRDefault="00205DD9" w:rsidP="002352B2">
            <w:pPr>
              <w:spacing w:after="60"/>
              <w:ind w:right="98"/>
              <w:rPr>
                <w:rFonts w:asciiTheme="minorHAnsi" w:hAnsiTheme="minorHAnsi"/>
                <w:sz w:val="22"/>
                <w:szCs w:val="22"/>
              </w:rPr>
            </w:pPr>
          </w:p>
        </w:tc>
        <w:tc>
          <w:tcPr>
            <w:tcW w:w="1417" w:type="dxa"/>
            <w:shd w:val="clear" w:color="auto" w:fill="auto"/>
            <w:vAlign w:val="center"/>
          </w:tcPr>
          <w:p w:rsidR="00205DD9" w:rsidRPr="00C96925" w:rsidRDefault="00205DD9" w:rsidP="002352B2">
            <w:pPr>
              <w:spacing w:after="60"/>
              <w:ind w:right="-44"/>
              <w:rPr>
                <w:rFonts w:asciiTheme="minorHAnsi" w:hAnsiTheme="minorHAnsi"/>
                <w:sz w:val="22"/>
                <w:szCs w:val="22"/>
              </w:rPr>
            </w:pPr>
            <w:r w:rsidRPr="00C96925">
              <w:rPr>
                <w:rFonts w:asciiTheme="minorHAnsi" w:hAnsiTheme="minorHAnsi"/>
                <w:sz w:val="22"/>
                <w:szCs w:val="22"/>
                <w:u w:val="single"/>
              </w:rPr>
              <w:t>Phrase simple juxtaposée</w:t>
            </w:r>
            <w:r w:rsidRPr="00C96925">
              <w:rPr>
                <w:rFonts w:asciiTheme="minorHAnsi" w:hAnsiTheme="minorHAnsi"/>
                <w:i/>
                <w:sz w:val="22"/>
                <w:szCs w:val="22"/>
              </w:rPr>
              <w:t> </w:t>
            </w:r>
          </w:p>
        </w:tc>
        <w:tc>
          <w:tcPr>
            <w:tcW w:w="2410" w:type="dxa"/>
            <w:shd w:val="clear" w:color="auto" w:fill="auto"/>
            <w:vAlign w:val="center"/>
          </w:tcPr>
          <w:p w:rsidR="00205DD9" w:rsidRPr="00C96925" w:rsidRDefault="00205DD9" w:rsidP="002352B2">
            <w:pPr>
              <w:ind w:right="-44"/>
              <w:rPr>
                <w:rFonts w:asciiTheme="minorHAnsi" w:hAnsiTheme="minorHAnsi"/>
                <w:sz w:val="22"/>
                <w:szCs w:val="22"/>
              </w:rPr>
            </w:pPr>
            <w:r w:rsidRPr="00C96925">
              <w:rPr>
                <w:rFonts w:asciiTheme="minorHAnsi" w:hAnsiTheme="minorHAnsi"/>
                <w:i/>
                <w:sz w:val="22"/>
                <w:szCs w:val="22"/>
              </w:rPr>
              <w:t>Tu peux utiliser une feuille de menthe, tu peux utiliser un collant jaune pour attirer les pucerons, tu peux enlever les œufs des insectes.</w:t>
            </w:r>
          </w:p>
        </w:tc>
      </w:tr>
      <w:tr w:rsidR="00205DD9" w:rsidRPr="00C96925" w:rsidTr="002352B2">
        <w:trPr>
          <w:trHeight w:val="1117"/>
        </w:trPr>
        <w:tc>
          <w:tcPr>
            <w:tcW w:w="6947" w:type="dxa"/>
            <w:vMerge/>
            <w:shd w:val="clear" w:color="auto" w:fill="auto"/>
            <w:vAlign w:val="center"/>
          </w:tcPr>
          <w:p w:rsidR="00205DD9" w:rsidRPr="00C96925" w:rsidRDefault="00205DD9" w:rsidP="002352B2">
            <w:pPr>
              <w:rPr>
                <w:rFonts w:asciiTheme="minorHAnsi" w:hAnsiTheme="minorHAnsi"/>
                <w:sz w:val="22"/>
                <w:szCs w:val="22"/>
              </w:rPr>
            </w:pPr>
          </w:p>
        </w:tc>
        <w:tc>
          <w:tcPr>
            <w:tcW w:w="1417" w:type="dxa"/>
            <w:shd w:val="clear" w:color="auto" w:fill="auto"/>
            <w:vAlign w:val="center"/>
          </w:tcPr>
          <w:p w:rsidR="00205DD9" w:rsidRPr="00C96925" w:rsidRDefault="00205DD9" w:rsidP="002352B2">
            <w:pPr>
              <w:spacing w:after="60"/>
              <w:ind w:right="-44"/>
              <w:rPr>
                <w:rFonts w:asciiTheme="minorHAnsi" w:hAnsiTheme="minorHAnsi"/>
                <w:sz w:val="22"/>
                <w:szCs w:val="22"/>
              </w:rPr>
            </w:pPr>
            <w:r w:rsidRPr="00C96925">
              <w:rPr>
                <w:rFonts w:asciiTheme="minorHAnsi" w:hAnsiTheme="minorHAnsi"/>
                <w:sz w:val="22"/>
                <w:szCs w:val="22"/>
                <w:u w:val="single"/>
              </w:rPr>
              <w:t xml:space="preserve">Phrase </w:t>
            </w:r>
            <w:r>
              <w:rPr>
                <w:rFonts w:asciiTheme="minorHAnsi" w:hAnsiTheme="minorHAnsi"/>
                <w:sz w:val="22"/>
                <w:szCs w:val="22"/>
                <w:u w:val="single"/>
              </w:rPr>
              <w:t>simple</w:t>
            </w:r>
            <w:r w:rsidRPr="00C96925">
              <w:rPr>
                <w:rFonts w:asciiTheme="minorHAnsi" w:hAnsiTheme="minorHAnsi"/>
                <w:sz w:val="22"/>
                <w:szCs w:val="22"/>
                <w:u w:val="single"/>
              </w:rPr>
              <w:t xml:space="preserve"> coordonnée</w:t>
            </w:r>
            <w:r w:rsidRPr="00C96925">
              <w:rPr>
                <w:rFonts w:asciiTheme="minorHAnsi" w:hAnsiTheme="minorHAnsi"/>
                <w:i/>
                <w:sz w:val="22"/>
                <w:szCs w:val="22"/>
              </w:rPr>
              <w:t> </w:t>
            </w:r>
          </w:p>
        </w:tc>
        <w:tc>
          <w:tcPr>
            <w:tcW w:w="2410" w:type="dxa"/>
            <w:shd w:val="clear" w:color="auto" w:fill="auto"/>
            <w:vAlign w:val="center"/>
          </w:tcPr>
          <w:p w:rsidR="00205DD9" w:rsidRPr="00C96925" w:rsidRDefault="00205DD9" w:rsidP="002352B2">
            <w:pPr>
              <w:ind w:right="-44"/>
              <w:rPr>
                <w:rFonts w:asciiTheme="minorHAnsi" w:hAnsiTheme="minorHAnsi"/>
                <w:sz w:val="22"/>
                <w:szCs w:val="22"/>
              </w:rPr>
            </w:pPr>
            <w:r w:rsidRPr="00C96925">
              <w:rPr>
                <w:rFonts w:asciiTheme="minorHAnsi" w:hAnsiTheme="minorHAnsi"/>
                <w:i/>
                <w:sz w:val="22"/>
                <w:szCs w:val="22"/>
              </w:rPr>
              <w:t>Il a une chemise rouge et il a un pantalon rayé.</w:t>
            </w:r>
          </w:p>
        </w:tc>
      </w:tr>
      <w:tr w:rsidR="00205DD9" w:rsidRPr="00C96925" w:rsidTr="002352B2">
        <w:trPr>
          <w:trHeight w:val="978"/>
        </w:trPr>
        <w:tc>
          <w:tcPr>
            <w:tcW w:w="6947" w:type="dxa"/>
            <w:vMerge/>
            <w:shd w:val="clear" w:color="auto" w:fill="auto"/>
            <w:vAlign w:val="center"/>
          </w:tcPr>
          <w:p w:rsidR="00205DD9" w:rsidRPr="00C96925" w:rsidRDefault="00205DD9" w:rsidP="002352B2">
            <w:pPr>
              <w:rPr>
                <w:rFonts w:asciiTheme="minorHAnsi" w:hAnsiTheme="minorHAnsi"/>
                <w:sz w:val="22"/>
                <w:szCs w:val="22"/>
              </w:rPr>
            </w:pPr>
          </w:p>
        </w:tc>
        <w:tc>
          <w:tcPr>
            <w:tcW w:w="1417" w:type="dxa"/>
            <w:shd w:val="clear" w:color="auto" w:fill="auto"/>
            <w:vAlign w:val="center"/>
          </w:tcPr>
          <w:p w:rsidR="00205DD9" w:rsidRPr="00C96925" w:rsidRDefault="00205DD9" w:rsidP="002352B2">
            <w:pPr>
              <w:spacing w:after="60"/>
              <w:ind w:right="-44"/>
              <w:rPr>
                <w:rFonts w:asciiTheme="minorHAnsi" w:hAnsiTheme="minorHAnsi"/>
                <w:sz w:val="22"/>
                <w:szCs w:val="22"/>
              </w:rPr>
            </w:pPr>
            <w:r w:rsidRPr="00C96925">
              <w:rPr>
                <w:rFonts w:asciiTheme="minorHAnsi" w:hAnsiTheme="minorHAnsi"/>
                <w:sz w:val="22"/>
                <w:szCs w:val="22"/>
                <w:u w:val="single"/>
              </w:rPr>
              <w:t>Phrase élaborée</w:t>
            </w:r>
            <w:r w:rsidRPr="00C96925">
              <w:rPr>
                <w:rFonts w:asciiTheme="minorHAnsi" w:hAnsiTheme="minorHAnsi"/>
                <w:i/>
                <w:sz w:val="22"/>
                <w:szCs w:val="22"/>
              </w:rPr>
              <w:t> </w:t>
            </w:r>
          </w:p>
        </w:tc>
        <w:tc>
          <w:tcPr>
            <w:tcW w:w="2410" w:type="dxa"/>
            <w:shd w:val="clear" w:color="auto" w:fill="auto"/>
            <w:vAlign w:val="center"/>
          </w:tcPr>
          <w:p w:rsidR="00205DD9" w:rsidRPr="00C96925" w:rsidRDefault="00205DD9" w:rsidP="002352B2">
            <w:pPr>
              <w:ind w:right="-44"/>
              <w:rPr>
                <w:rFonts w:asciiTheme="minorHAnsi" w:hAnsiTheme="minorHAnsi"/>
                <w:sz w:val="22"/>
                <w:szCs w:val="22"/>
              </w:rPr>
            </w:pPr>
            <w:r w:rsidRPr="00C96925">
              <w:rPr>
                <w:rFonts w:asciiTheme="minorHAnsi" w:hAnsiTheme="minorHAnsi"/>
                <w:i/>
                <w:sz w:val="22"/>
                <w:szCs w:val="22"/>
              </w:rPr>
              <w:t>Il a des cheveux bruns qui dépassent de sa casquette.</w:t>
            </w:r>
          </w:p>
        </w:tc>
      </w:tr>
    </w:tbl>
    <w:p w:rsidR="00205DD9" w:rsidRPr="00205DD9" w:rsidRDefault="00205DD9" w:rsidP="00205DD9">
      <w:pPr>
        <w:ind w:left="-142"/>
        <w:rPr>
          <w:rFonts w:asciiTheme="minorHAnsi" w:hAnsiTheme="minorHAnsi" w:cs="Arial"/>
          <w:b/>
          <w:sz w:val="16"/>
          <w:szCs w:val="22"/>
        </w:rPr>
      </w:pPr>
    </w:p>
    <w:tbl>
      <w:tblPr>
        <w:tblW w:w="10774" w:type="dxa"/>
        <w:tblInd w:w="-214" w:type="dxa"/>
        <w:tblBorders>
          <w:top w:val="dotted" w:sz="4" w:space="0" w:color="auto"/>
          <w:left w:val="dotted" w:sz="4" w:space="0" w:color="auto"/>
          <w:bottom w:val="dotted" w:sz="4" w:space="0" w:color="auto"/>
          <w:right w:val="dotted" w:sz="4" w:space="0" w:color="auto"/>
          <w:insideH w:val="single" w:sz="4" w:space="0" w:color="auto"/>
          <w:insideV w:val="dotted" w:sz="6" w:space="0" w:color="auto"/>
        </w:tblBorders>
        <w:tblCellMar>
          <w:left w:w="70" w:type="dxa"/>
          <w:right w:w="70" w:type="dxa"/>
        </w:tblCellMar>
        <w:tblLook w:val="0000" w:firstRow="0" w:lastRow="0" w:firstColumn="0" w:lastColumn="0" w:noHBand="0" w:noVBand="0"/>
      </w:tblPr>
      <w:tblGrid>
        <w:gridCol w:w="2468"/>
        <w:gridCol w:w="8306"/>
      </w:tblGrid>
      <w:tr w:rsidR="00205DD9" w:rsidTr="002352B2">
        <w:trPr>
          <w:trHeight w:val="1130"/>
        </w:trPr>
        <w:tc>
          <w:tcPr>
            <w:tcW w:w="2468" w:type="dxa"/>
            <w:tcBorders>
              <w:top w:val="single" w:sz="4" w:space="0" w:color="auto"/>
              <w:left w:val="single" w:sz="4" w:space="0" w:color="auto"/>
              <w:bottom w:val="dotted" w:sz="4" w:space="0" w:color="auto"/>
              <w:right w:val="dotted" w:sz="4" w:space="0" w:color="auto"/>
            </w:tcBorders>
            <w:shd w:val="clear" w:color="auto" w:fill="FFFFFF" w:themeFill="background1"/>
            <w:vAlign w:val="center"/>
          </w:tcPr>
          <w:p w:rsidR="00205DD9" w:rsidRDefault="00205DD9" w:rsidP="002352B2">
            <w:pPr>
              <w:spacing w:before="120" w:after="120"/>
              <w:rPr>
                <w:rFonts w:asciiTheme="minorHAnsi" w:hAnsiTheme="minorHAnsi" w:cs="Arial"/>
                <w:b/>
                <w:sz w:val="22"/>
                <w:szCs w:val="22"/>
              </w:rPr>
            </w:pPr>
            <w:r w:rsidRPr="00C96925">
              <w:rPr>
                <w:rFonts w:asciiTheme="minorHAnsi" w:hAnsiTheme="minorHAnsi" w:cs="Arial"/>
                <w:b/>
                <w:sz w:val="22"/>
                <w:szCs w:val="22"/>
              </w:rPr>
              <w:t>Présence et ordre des constituants de la phrase</w:t>
            </w:r>
          </w:p>
        </w:tc>
        <w:tc>
          <w:tcPr>
            <w:tcW w:w="8306" w:type="dxa"/>
            <w:tcBorders>
              <w:top w:val="single" w:sz="4" w:space="0" w:color="auto"/>
              <w:left w:val="dotted" w:sz="4" w:space="0" w:color="auto"/>
              <w:bottom w:val="dotted" w:sz="4" w:space="0" w:color="auto"/>
              <w:right w:val="single" w:sz="4" w:space="0" w:color="auto"/>
            </w:tcBorders>
            <w:shd w:val="clear" w:color="auto" w:fill="FFFFFF" w:themeFill="background1"/>
            <w:vAlign w:val="center"/>
          </w:tcPr>
          <w:p w:rsidR="00205DD9" w:rsidRPr="00567D84" w:rsidRDefault="00205DD9" w:rsidP="002352B2">
            <w:pPr>
              <w:spacing w:after="60"/>
              <w:rPr>
                <w:rFonts w:asciiTheme="minorHAnsi" w:hAnsiTheme="minorHAnsi"/>
                <w:sz w:val="22"/>
                <w:szCs w:val="22"/>
              </w:rPr>
            </w:pPr>
            <w:r w:rsidRPr="00567D84">
              <w:rPr>
                <w:rFonts w:asciiTheme="minorHAnsi" w:eastAsia="Times New Roman" w:hAnsiTheme="minorHAnsi"/>
                <w:b/>
                <w:bCs/>
                <w:spacing w:val="-3"/>
                <w:sz w:val="22"/>
                <w:szCs w:val="22"/>
              </w:rPr>
              <w:t>P</w:t>
            </w:r>
            <w:r w:rsidRPr="00567D84">
              <w:rPr>
                <w:rFonts w:asciiTheme="minorHAnsi" w:eastAsia="Times New Roman" w:hAnsiTheme="minorHAnsi"/>
                <w:b/>
                <w:bCs/>
                <w:spacing w:val="1"/>
                <w:sz w:val="22"/>
                <w:szCs w:val="22"/>
              </w:rPr>
              <w:t>h</w:t>
            </w:r>
            <w:r w:rsidRPr="00567D84">
              <w:rPr>
                <w:rFonts w:asciiTheme="minorHAnsi" w:eastAsia="Times New Roman" w:hAnsiTheme="minorHAnsi"/>
                <w:b/>
                <w:bCs/>
                <w:spacing w:val="-1"/>
                <w:sz w:val="22"/>
                <w:szCs w:val="22"/>
              </w:rPr>
              <w:t>r</w:t>
            </w:r>
            <w:r w:rsidRPr="00567D84">
              <w:rPr>
                <w:rFonts w:asciiTheme="minorHAnsi" w:eastAsia="Times New Roman" w:hAnsiTheme="minorHAnsi"/>
                <w:b/>
                <w:bCs/>
                <w:sz w:val="22"/>
                <w:szCs w:val="22"/>
              </w:rPr>
              <w:t>ases</w:t>
            </w:r>
            <w:r w:rsidRPr="00567D84">
              <w:rPr>
                <w:rFonts w:asciiTheme="minorHAnsi" w:eastAsia="Times New Roman" w:hAnsiTheme="minorHAnsi"/>
                <w:b/>
                <w:bCs/>
                <w:spacing w:val="2"/>
                <w:sz w:val="22"/>
                <w:szCs w:val="22"/>
              </w:rPr>
              <w:t xml:space="preserve"> </w:t>
            </w:r>
            <w:r w:rsidRPr="00567D84">
              <w:rPr>
                <w:rFonts w:asciiTheme="minorHAnsi" w:eastAsia="Times New Roman" w:hAnsiTheme="minorHAnsi"/>
                <w:b/>
                <w:bCs/>
                <w:spacing w:val="-1"/>
                <w:sz w:val="22"/>
                <w:szCs w:val="22"/>
              </w:rPr>
              <w:t>c</w:t>
            </w:r>
            <w:r w:rsidRPr="00567D84">
              <w:rPr>
                <w:rFonts w:asciiTheme="minorHAnsi" w:eastAsia="Times New Roman" w:hAnsiTheme="minorHAnsi"/>
                <w:b/>
                <w:bCs/>
                <w:sz w:val="22"/>
                <w:szCs w:val="22"/>
              </w:rPr>
              <w:t>o</w:t>
            </w:r>
            <w:r w:rsidRPr="00567D84">
              <w:rPr>
                <w:rFonts w:asciiTheme="minorHAnsi" w:eastAsia="Times New Roman" w:hAnsiTheme="minorHAnsi"/>
                <w:b/>
                <w:bCs/>
                <w:spacing w:val="-1"/>
                <w:sz w:val="22"/>
                <w:szCs w:val="22"/>
              </w:rPr>
              <w:t>r</w:t>
            </w:r>
            <w:r w:rsidRPr="00567D84">
              <w:rPr>
                <w:rFonts w:asciiTheme="minorHAnsi" w:eastAsia="Times New Roman" w:hAnsiTheme="minorHAnsi"/>
                <w:b/>
                <w:bCs/>
                <w:spacing w:val="1"/>
                <w:sz w:val="22"/>
                <w:szCs w:val="22"/>
              </w:rPr>
              <w:t>r</w:t>
            </w:r>
            <w:r w:rsidRPr="00567D84">
              <w:rPr>
                <w:rFonts w:asciiTheme="minorHAnsi" w:eastAsia="Times New Roman" w:hAnsiTheme="minorHAnsi"/>
                <w:b/>
                <w:bCs/>
                <w:spacing w:val="-1"/>
                <w:sz w:val="22"/>
                <w:szCs w:val="22"/>
              </w:rPr>
              <w:t>e</w:t>
            </w:r>
            <w:r w:rsidRPr="00567D84">
              <w:rPr>
                <w:rFonts w:asciiTheme="minorHAnsi" w:eastAsia="Times New Roman" w:hAnsiTheme="minorHAnsi"/>
                <w:b/>
                <w:bCs/>
                <w:spacing w:val="1"/>
                <w:sz w:val="22"/>
                <w:szCs w:val="22"/>
              </w:rPr>
              <w:t>c</w:t>
            </w:r>
            <w:r w:rsidRPr="00567D84">
              <w:rPr>
                <w:rFonts w:asciiTheme="minorHAnsi" w:eastAsia="Times New Roman" w:hAnsiTheme="minorHAnsi"/>
                <w:b/>
                <w:bCs/>
                <w:sz w:val="22"/>
                <w:szCs w:val="22"/>
              </w:rPr>
              <w:t>t</w:t>
            </w:r>
            <w:r w:rsidRPr="00567D84">
              <w:rPr>
                <w:rFonts w:asciiTheme="minorHAnsi" w:eastAsia="Times New Roman" w:hAnsiTheme="minorHAnsi"/>
                <w:b/>
                <w:bCs/>
                <w:spacing w:val="-2"/>
                <w:sz w:val="22"/>
                <w:szCs w:val="22"/>
              </w:rPr>
              <w:t>e</w:t>
            </w:r>
            <w:r w:rsidRPr="00567D84">
              <w:rPr>
                <w:rFonts w:asciiTheme="minorHAnsi" w:eastAsia="Times New Roman" w:hAnsiTheme="minorHAnsi"/>
                <w:b/>
                <w:bCs/>
                <w:sz w:val="22"/>
                <w:szCs w:val="22"/>
              </w:rPr>
              <w:t>s s</w:t>
            </w:r>
            <w:r w:rsidRPr="00567D84">
              <w:rPr>
                <w:rFonts w:asciiTheme="minorHAnsi" w:eastAsia="Times New Roman" w:hAnsiTheme="minorHAnsi"/>
                <w:b/>
                <w:bCs/>
                <w:spacing w:val="1"/>
                <w:sz w:val="22"/>
                <w:szCs w:val="22"/>
              </w:rPr>
              <w:t>u</w:t>
            </w:r>
            <w:r w:rsidRPr="00567D84">
              <w:rPr>
                <w:rFonts w:asciiTheme="minorHAnsi" w:eastAsia="Times New Roman" w:hAnsiTheme="minorHAnsi"/>
                <w:b/>
                <w:bCs/>
                <w:sz w:val="22"/>
                <w:szCs w:val="22"/>
              </w:rPr>
              <w:t>r</w:t>
            </w:r>
            <w:r w:rsidRPr="00567D84">
              <w:rPr>
                <w:rFonts w:asciiTheme="minorHAnsi" w:eastAsia="Times New Roman" w:hAnsiTheme="minorHAnsi"/>
                <w:b/>
                <w:bCs/>
                <w:spacing w:val="-1"/>
                <w:sz w:val="22"/>
                <w:szCs w:val="22"/>
              </w:rPr>
              <w:t xml:space="preserve"> </w:t>
            </w:r>
            <w:r w:rsidRPr="00567D84">
              <w:rPr>
                <w:rFonts w:asciiTheme="minorHAnsi" w:eastAsia="Times New Roman" w:hAnsiTheme="minorHAnsi"/>
                <w:b/>
                <w:bCs/>
                <w:sz w:val="22"/>
                <w:szCs w:val="22"/>
              </w:rPr>
              <w:t>le</w:t>
            </w:r>
            <w:r w:rsidRPr="00567D84">
              <w:rPr>
                <w:rFonts w:asciiTheme="minorHAnsi" w:eastAsia="Times New Roman" w:hAnsiTheme="minorHAnsi"/>
                <w:b/>
                <w:bCs/>
                <w:spacing w:val="2"/>
                <w:sz w:val="22"/>
                <w:szCs w:val="22"/>
              </w:rPr>
              <w:t xml:space="preserve"> </w:t>
            </w:r>
            <w:r w:rsidRPr="00567D84">
              <w:rPr>
                <w:rFonts w:asciiTheme="minorHAnsi" w:eastAsia="Times New Roman" w:hAnsiTheme="minorHAnsi"/>
                <w:b/>
                <w:bCs/>
                <w:spacing w:val="1"/>
                <w:sz w:val="22"/>
                <w:szCs w:val="22"/>
              </w:rPr>
              <w:t>p</w:t>
            </w:r>
            <w:r w:rsidRPr="00567D84">
              <w:rPr>
                <w:rFonts w:asciiTheme="minorHAnsi" w:eastAsia="Times New Roman" w:hAnsiTheme="minorHAnsi"/>
                <w:b/>
                <w:bCs/>
                <w:sz w:val="22"/>
                <w:szCs w:val="22"/>
              </w:rPr>
              <w:t>lan</w:t>
            </w:r>
            <w:r w:rsidRPr="00567D84">
              <w:rPr>
                <w:rFonts w:asciiTheme="minorHAnsi" w:eastAsia="Times New Roman" w:hAnsiTheme="minorHAnsi"/>
                <w:b/>
                <w:bCs/>
                <w:spacing w:val="1"/>
                <w:sz w:val="22"/>
                <w:szCs w:val="22"/>
              </w:rPr>
              <w:t xml:space="preserve"> d</w:t>
            </w:r>
            <w:r w:rsidRPr="00567D84">
              <w:rPr>
                <w:rFonts w:asciiTheme="minorHAnsi" w:eastAsia="Times New Roman" w:hAnsiTheme="minorHAnsi"/>
                <w:b/>
                <w:bCs/>
                <w:sz w:val="22"/>
                <w:szCs w:val="22"/>
              </w:rPr>
              <w:t>e</w:t>
            </w:r>
            <w:r w:rsidRPr="00567D84">
              <w:rPr>
                <w:rFonts w:asciiTheme="minorHAnsi" w:eastAsia="Times New Roman" w:hAnsiTheme="minorHAnsi"/>
                <w:b/>
                <w:bCs/>
                <w:spacing w:val="-1"/>
                <w:sz w:val="22"/>
                <w:szCs w:val="22"/>
              </w:rPr>
              <w:t xml:space="preserve"> </w:t>
            </w:r>
            <w:r w:rsidRPr="00567D84">
              <w:rPr>
                <w:rFonts w:asciiTheme="minorHAnsi" w:eastAsia="Times New Roman" w:hAnsiTheme="minorHAnsi"/>
                <w:b/>
                <w:bCs/>
                <w:sz w:val="22"/>
                <w:szCs w:val="22"/>
              </w:rPr>
              <w:t>la st</w:t>
            </w:r>
            <w:r w:rsidRPr="00567D84">
              <w:rPr>
                <w:rFonts w:asciiTheme="minorHAnsi" w:eastAsia="Times New Roman" w:hAnsiTheme="minorHAnsi"/>
                <w:b/>
                <w:bCs/>
                <w:spacing w:val="-1"/>
                <w:sz w:val="22"/>
                <w:szCs w:val="22"/>
              </w:rPr>
              <w:t>r</w:t>
            </w:r>
            <w:r w:rsidRPr="00567D84">
              <w:rPr>
                <w:rFonts w:asciiTheme="minorHAnsi" w:eastAsia="Times New Roman" w:hAnsiTheme="minorHAnsi"/>
                <w:b/>
                <w:bCs/>
                <w:spacing w:val="1"/>
                <w:sz w:val="22"/>
                <w:szCs w:val="22"/>
              </w:rPr>
              <w:t>u</w:t>
            </w:r>
            <w:r w:rsidRPr="00567D84">
              <w:rPr>
                <w:rFonts w:asciiTheme="minorHAnsi" w:eastAsia="Times New Roman" w:hAnsiTheme="minorHAnsi"/>
                <w:b/>
                <w:bCs/>
                <w:spacing w:val="-1"/>
                <w:sz w:val="22"/>
                <w:szCs w:val="22"/>
              </w:rPr>
              <w:t>c</w:t>
            </w:r>
            <w:r w:rsidRPr="00567D84">
              <w:rPr>
                <w:rFonts w:asciiTheme="minorHAnsi" w:eastAsia="Times New Roman" w:hAnsiTheme="minorHAnsi"/>
                <w:b/>
                <w:bCs/>
                <w:sz w:val="22"/>
                <w:szCs w:val="22"/>
              </w:rPr>
              <w:t>ture</w:t>
            </w:r>
            <w:r w:rsidRPr="00567D84">
              <w:rPr>
                <w:rFonts w:asciiTheme="minorHAnsi" w:hAnsiTheme="minorHAnsi"/>
                <w:sz w:val="22"/>
                <w:szCs w:val="22"/>
              </w:rPr>
              <w:t xml:space="preserve"> </w:t>
            </w:r>
          </w:p>
          <w:p w:rsidR="00205DD9" w:rsidRPr="004336BD" w:rsidRDefault="00205DD9" w:rsidP="00205DD9">
            <w:pPr>
              <w:pStyle w:val="Paragraphedeliste"/>
              <w:numPr>
                <w:ilvl w:val="0"/>
                <w:numId w:val="146"/>
              </w:numPr>
              <w:spacing w:after="60"/>
              <w:rPr>
                <w:rFonts w:asciiTheme="minorHAnsi" w:hAnsiTheme="minorHAnsi"/>
                <w:sz w:val="22"/>
                <w:szCs w:val="22"/>
              </w:rPr>
            </w:pPr>
            <w:r w:rsidRPr="004336BD">
              <w:rPr>
                <w:rFonts w:asciiTheme="minorHAnsi" w:hAnsiTheme="minorHAnsi"/>
                <w:sz w:val="22"/>
                <w:szCs w:val="22"/>
              </w:rPr>
              <w:t>Présence des constituants obligatoires de la phrase (sujet et prédicat)</w:t>
            </w:r>
          </w:p>
          <w:p w:rsidR="00205DD9" w:rsidRPr="00C96925" w:rsidRDefault="00205DD9" w:rsidP="00205DD9">
            <w:pPr>
              <w:pStyle w:val="Paragraphedeliste"/>
              <w:widowControl w:val="0"/>
              <w:numPr>
                <w:ilvl w:val="0"/>
                <w:numId w:val="146"/>
              </w:numPr>
              <w:ind w:right="-20"/>
              <w:contextualSpacing/>
              <w:rPr>
                <w:rFonts w:asciiTheme="minorHAnsi" w:eastAsia="Times New Roman" w:hAnsiTheme="minorHAnsi"/>
                <w:sz w:val="22"/>
                <w:szCs w:val="22"/>
              </w:rPr>
            </w:pPr>
            <w:r w:rsidRPr="004336BD">
              <w:rPr>
                <w:rFonts w:asciiTheme="minorHAnsi" w:hAnsiTheme="minorHAnsi"/>
                <w:sz w:val="22"/>
                <w:szCs w:val="22"/>
              </w:rPr>
              <w:t>Présence d’un verbe conjugué</w:t>
            </w:r>
          </w:p>
        </w:tc>
      </w:tr>
      <w:tr w:rsidR="00205DD9" w:rsidRPr="00C96925" w:rsidTr="002352B2">
        <w:tblPrEx>
          <w:tblCellMar>
            <w:left w:w="108" w:type="dxa"/>
            <w:right w:w="108" w:type="dxa"/>
          </w:tblCellMar>
          <w:tblLook w:val="04A0" w:firstRow="1" w:lastRow="0" w:firstColumn="1" w:lastColumn="0" w:noHBand="0" w:noVBand="1"/>
        </w:tblPrEx>
        <w:trPr>
          <w:trHeight w:val="846"/>
        </w:trPr>
        <w:tc>
          <w:tcPr>
            <w:tcW w:w="2468" w:type="dxa"/>
            <w:tcBorders>
              <w:top w:val="dotted" w:sz="4" w:space="0" w:color="auto"/>
              <w:left w:val="single" w:sz="4" w:space="0" w:color="auto"/>
              <w:bottom w:val="single" w:sz="4" w:space="0" w:color="auto"/>
              <w:right w:val="dotted" w:sz="4" w:space="0" w:color="auto"/>
            </w:tcBorders>
            <w:shd w:val="clear" w:color="auto" w:fill="auto"/>
            <w:vAlign w:val="center"/>
          </w:tcPr>
          <w:p w:rsidR="00205DD9" w:rsidRPr="00C96925" w:rsidRDefault="00205DD9" w:rsidP="002352B2">
            <w:pPr>
              <w:pStyle w:val="Paragraphedeliste"/>
              <w:widowControl w:val="0"/>
              <w:ind w:left="0" w:right="-20"/>
              <w:contextualSpacing/>
              <w:rPr>
                <w:rFonts w:asciiTheme="minorHAnsi" w:eastAsia="Times New Roman" w:hAnsiTheme="minorHAnsi"/>
                <w:sz w:val="22"/>
                <w:szCs w:val="22"/>
              </w:rPr>
            </w:pPr>
            <w:r w:rsidRPr="006F2B8D">
              <w:rPr>
                <w:rFonts w:asciiTheme="minorHAnsi" w:hAnsiTheme="minorHAnsi" w:cs="Arial"/>
                <w:b/>
                <w:sz w:val="22"/>
                <w:szCs w:val="18"/>
              </w:rPr>
              <w:t>Ponctuation</w:t>
            </w:r>
          </w:p>
        </w:tc>
        <w:tc>
          <w:tcPr>
            <w:tcW w:w="8306" w:type="dxa"/>
            <w:tcBorders>
              <w:top w:val="dotted" w:sz="4" w:space="0" w:color="auto"/>
              <w:left w:val="dotted" w:sz="4" w:space="0" w:color="auto"/>
              <w:bottom w:val="single" w:sz="4" w:space="0" w:color="auto"/>
              <w:right w:val="single" w:sz="4" w:space="0" w:color="auto"/>
            </w:tcBorders>
            <w:shd w:val="clear" w:color="auto" w:fill="auto"/>
          </w:tcPr>
          <w:p w:rsidR="00205DD9" w:rsidRDefault="00205DD9" w:rsidP="002352B2">
            <w:pPr>
              <w:spacing w:before="60" w:line="276" w:lineRule="auto"/>
              <w:rPr>
                <w:rFonts w:asciiTheme="minorHAnsi" w:hAnsiTheme="minorHAnsi"/>
                <w:sz w:val="22"/>
                <w:szCs w:val="22"/>
              </w:rPr>
            </w:pPr>
            <w:r w:rsidRPr="00567D84">
              <w:rPr>
                <w:rFonts w:asciiTheme="minorHAnsi" w:eastAsia="Times New Roman" w:hAnsiTheme="minorHAnsi"/>
                <w:b/>
                <w:bCs/>
                <w:spacing w:val="1"/>
                <w:sz w:val="22"/>
                <w:szCs w:val="22"/>
              </w:rPr>
              <w:t>Phrases correctement délimitées</w:t>
            </w:r>
            <w:r w:rsidRPr="004336BD">
              <w:rPr>
                <w:rFonts w:asciiTheme="minorHAnsi" w:hAnsiTheme="minorHAnsi"/>
                <w:sz w:val="22"/>
                <w:szCs w:val="22"/>
              </w:rPr>
              <w:t xml:space="preserve"> </w:t>
            </w:r>
          </w:p>
          <w:p w:rsidR="00205DD9" w:rsidRPr="00567D84" w:rsidRDefault="00205DD9" w:rsidP="00205DD9">
            <w:pPr>
              <w:pStyle w:val="Paragraphedeliste"/>
              <w:numPr>
                <w:ilvl w:val="0"/>
                <w:numId w:val="147"/>
              </w:numPr>
              <w:spacing w:line="276" w:lineRule="auto"/>
              <w:rPr>
                <w:rFonts w:asciiTheme="minorHAnsi" w:eastAsia="Times New Roman" w:hAnsiTheme="minorHAnsi"/>
                <w:sz w:val="22"/>
                <w:szCs w:val="22"/>
              </w:rPr>
            </w:pPr>
            <w:r w:rsidRPr="00567D84">
              <w:rPr>
                <w:rFonts w:asciiTheme="minorHAnsi" w:hAnsiTheme="minorHAnsi"/>
                <w:sz w:val="22"/>
                <w:szCs w:val="22"/>
              </w:rPr>
              <w:t>Phrase délimitée par une majuscule et un point.</w:t>
            </w:r>
          </w:p>
        </w:tc>
      </w:tr>
    </w:tbl>
    <w:p w:rsidR="00205DD9" w:rsidRPr="0038507C" w:rsidRDefault="00205DD9" w:rsidP="00205DD9">
      <w:pPr>
        <w:spacing w:before="120" w:after="120"/>
        <w:ind w:left="-142"/>
        <w:rPr>
          <w:rFonts w:asciiTheme="minorHAnsi" w:eastAsia="Times New Roman" w:hAnsiTheme="minorHAnsi"/>
          <w:b/>
          <w:bCs/>
          <w:spacing w:val="-2"/>
          <w:sz w:val="22"/>
          <w:szCs w:val="22"/>
        </w:rPr>
      </w:pPr>
      <w:r w:rsidRPr="00C96925">
        <w:rPr>
          <w:rFonts w:asciiTheme="minorHAnsi" w:eastAsia="Times New Roman" w:hAnsiTheme="minorHAnsi"/>
          <w:b/>
          <w:bCs/>
          <w:spacing w:val="-2"/>
          <w:sz w:val="22"/>
          <w:szCs w:val="22"/>
        </w:rPr>
        <w:t>Suggestion</w:t>
      </w:r>
      <w:r>
        <w:rPr>
          <w:rFonts w:asciiTheme="minorHAnsi" w:eastAsia="Times New Roman" w:hAnsiTheme="minorHAnsi"/>
          <w:b/>
          <w:bCs/>
          <w:spacing w:val="-2"/>
          <w:sz w:val="22"/>
          <w:szCs w:val="22"/>
        </w:rPr>
        <w:t>s</w:t>
      </w:r>
      <w:r w:rsidRPr="00C96925">
        <w:rPr>
          <w:rFonts w:asciiTheme="minorHAnsi" w:eastAsia="Times New Roman" w:hAnsiTheme="minorHAnsi"/>
          <w:b/>
          <w:bCs/>
          <w:spacing w:val="-2"/>
          <w:sz w:val="22"/>
          <w:szCs w:val="22"/>
        </w:rPr>
        <w:t xml:space="preserve"> pour la correction :</w:t>
      </w:r>
    </w:p>
    <w:tbl>
      <w:tblPr>
        <w:tblW w:w="10774" w:type="dxa"/>
        <w:tblInd w:w="-176" w:type="dxa"/>
        <w:tblBorders>
          <w:top w:val="dotDash" w:sz="12" w:space="0" w:color="auto"/>
          <w:left w:val="dotDash" w:sz="12" w:space="0" w:color="auto"/>
          <w:bottom w:val="dotDash" w:sz="12" w:space="0" w:color="auto"/>
          <w:right w:val="dotDash" w:sz="12" w:space="0" w:color="auto"/>
          <w:insideH w:val="dotted" w:sz="6" w:space="0" w:color="auto"/>
          <w:insideV w:val="dotted" w:sz="6" w:space="0" w:color="auto"/>
        </w:tblBorders>
        <w:tblLayout w:type="fixed"/>
        <w:tblLook w:val="04A0" w:firstRow="1" w:lastRow="0" w:firstColumn="1" w:lastColumn="0" w:noHBand="0" w:noVBand="1"/>
      </w:tblPr>
      <w:tblGrid>
        <w:gridCol w:w="10774"/>
      </w:tblGrid>
      <w:tr w:rsidR="00205DD9" w:rsidRPr="00C96925" w:rsidTr="002352B2">
        <w:trPr>
          <w:trHeight w:val="3220"/>
        </w:trPr>
        <w:tc>
          <w:tcPr>
            <w:tcW w:w="10774" w:type="dxa"/>
            <w:tcBorders>
              <w:top w:val="dotDash" w:sz="12" w:space="0" w:color="auto"/>
            </w:tcBorders>
            <w:shd w:val="clear" w:color="auto" w:fill="auto"/>
          </w:tcPr>
          <w:p w:rsidR="00205DD9" w:rsidRDefault="00205DD9" w:rsidP="002352B2">
            <w:pPr>
              <w:spacing w:line="276" w:lineRule="auto"/>
              <w:rPr>
                <w:rFonts w:asciiTheme="minorHAnsi" w:hAnsiTheme="minorHAnsi"/>
                <w:sz w:val="22"/>
                <w:szCs w:val="22"/>
              </w:rPr>
            </w:pPr>
            <w:r w:rsidRPr="004336BD">
              <w:rPr>
                <w:rFonts w:asciiTheme="minorHAnsi" w:hAnsiTheme="minorHAnsi"/>
                <w:b/>
                <w:sz w:val="22"/>
                <w:szCs w:val="22"/>
              </w:rPr>
              <w:t>Rétablir d’abord la ponctuation avant d’évaluer la structure de la phrase</w:t>
            </w:r>
            <w:r>
              <w:rPr>
                <w:rFonts w:asciiTheme="minorHAnsi" w:hAnsiTheme="minorHAnsi"/>
                <w:b/>
                <w:sz w:val="22"/>
                <w:szCs w:val="22"/>
              </w:rPr>
              <w:t> </w:t>
            </w:r>
            <w:r>
              <w:rPr>
                <w:rFonts w:asciiTheme="minorHAnsi" w:hAnsiTheme="minorHAnsi"/>
                <w:sz w:val="22"/>
                <w:szCs w:val="22"/>
              </w:rPr>
              <w:t>:</w:t>
            </w:r>
          </w:p>
          <w:p w:rsidR="00205DD9" w:rsidRPr="00C96925" w:rsidRDefault="00205DD9" w:rsidP="002352B2">
            <w:pPr>
              <w:spacing w:after="120" w:line="276" w:lineRule="auto"/>
              <w:rPr>
                <w:rFonts w:asciiTheme="minorHAnsi" w:hAnsiTheme="minorHAnsi"/>
                <w:sz w:val="22"/>
                <w:szCs w:val="22"/>
              </w:rPr>
            </w:pPr>
            <w:r w:rsidRPr="0096288C">
              <w:rPr>
                <w:rFonts w:asciiTheme="minorHAnsi" w:hAnsiTheme="minorHAnsi"/>
                <w:sz w:val="22"/>
                <w:szCs w:val="22"/>
              </w:rPr>
              <w:t xml:space="preserve">Les erreurs de ponctuation peuvent avoir une répercussion sur l’appréciation de la syntaxe. </w:t>
            </w:r>
            <w:r>
              <w:rPr>
                <w:rFonts w:asciiTheme="minorHAnsi" w:hAnsiTheme="minorHAnsi"/>
                <w:sz w:val="22"/>
                <w:szCs w:val="22"/>
              </w:rPr>
              <w:t xml:space="preserve"> </w:t>
            </w:r>
            <w:r w:rsidRPr="0096288C">
              <w:rPr>
                <w:rFonts w:asciiTheme="minorHAnsi" w:hAnsiTheme="minorHAnsi"/>
                <w:sz w:val="22"/>
                <w:szCs w:val="22"/>
              </w:rPr>
              <w:t>En effet, en rétablissant la ponctuation, on constate souvent que les phrases sont bien structurées.</w:t>
            </w:r>
          </w:p>
          <w:p w:rsidR="00205DD9" w:rsidRPr="0096288C" w:rsidRDefault="00205DD9" w:rsidP="002352B2">
            <w:pPr>
              <w:widowControl w:val="0"/>
              <w:spacing w:line="276" w:lineRule="auto"/>
              <w:ind w:right="249"/>
              <w:jc w:val="both"/>
              <w:rPr>
                <w:rFonts w:asciiTheme="minorHAnsi" w:eastAsia="Times New Roman" w:hAnsiTheme="minorHAnsi"/>
                <w:b/>
                <w:sz w:val="22"/>
                <w:szCs w:val="22"/>
              </w:rPr>
            </w:pPr>
            <w:r w:rsidRPr="0096288C">
              <w:rPr>
                <w:rFonts w:asciiTheme="minorHAnsi" w:eastAsia="Times New Roman" w:hAnsiTheme="minorHAnsi"/>
                <w:b/>
                <w:sz w:val="22"/>
                <w:szCs w:val="22"/>
              </w:rPr>
              <w:t>R</w:t>
            </w:r>
            <w:r w:rsidRPr="0096288C">
              <w:rPr>
                <w:rFonts w:asciiTheme="minorHAnsi" w:eastAsia="Times New Roman" w:hAnsiTheme="minorHAnsi"/>
                <w:b/>
                <w:spacing w:val="-1"/>
                <w:sz w:val="22"/>
                <w:szCs w:val="22"/>
              </w:rPr>
              <w:t>e</w:t>
            </w:r>
            <w:r w:rsidRPr="0096288C">
              <w:rPr>
                <w:rFonts w:asciiTheme="minorHAnsi" w:eastAsia="Times New Roman" w:hAnsiTheme="minorHAnsi"/>
                <w:b/>
                <w:sz w:val="22"/>
                <w:szCs w:val="22"/>
              </w:rPr>
              <w:t>l</w:t>
            </w:r>
            <w:r w:rsidRPr="0096288C">
              <w:rPr>
                <w:rFonts w:asciiTheme="minorHAnsi" w:eastAsia="Times New Roman" w:hAnsiTheme="minorHAnsi"/>
                <w:b/>
                <w:spacing w:val="1"/>
                <w:sz w:val="22"/>
                <w:szCs w:val="22"/>
              </w:rPr>
              <w:t>i</w:t>
            </w:r>
            <w:r w:rsidRPr="0096288C">
              <w:rPr>
                <w:rFonts w:asciiTheme="minorHAnsi" w:eastAsia="Times New Roman" w:hAnsiTheme="minorHAnsi"/>
                <w:b/>
                <w:sz w:val="22"/>
                <w:szCs w:val="22"/>
              </w:rPr>
              <w:t>re</w:t>
            </w:r>
            <w:r w:rsidRPr="0096288C">
              <w:rPr>
                <w:rFonts w:asciiTheme="minorHAnsi" w:eastAsia="Times New Roman" w:hAnsiTheme="minorHAnsi"/>
                <w:b/>
                <w:spacing w:val="-2"/>
                <w:sz w:val="22"/>
                <w:szCs w:val="22"/>
              </w:rPr>
              <w:t xml:space="preserve"> </w:t>
            </w:r>
            <w:r w:rsidRPr="0096288C">
              <w:rPr>
                <w:rFonts w:asciiTheme="minorHAnsi" w:eastAsia="Times New Roman" w:hAnsiTheme="minorHAnsi"/>
                <w:b/>
                <w:spacing w:val="-1"/>
                <w:sz w:val="22"/>
                <w:szCs w:val="22"/>
              </w:rPr>
              <w:t>c</w:t>
            </w:r>
            <w:r w:rsidRPr="0096288C">
              <w:rPr>
                <w:rFonts w:asciiTheme="minorHAnsi" w:eastAsia="Times New Roman" w:hAnsiTheme="minorHAnsi"/>
                <w:b/>
                <w:sz w:val="22"/>
                <w:szCs w:val="22"/>
              </w:rPr>
              <w:t>h</w:t>
            </w:r>
            <w:r w:rsidRPr="0096288C">
              <w:rPr>
                <w:rFonts w:asciiTheme="minorHAnsi" w:eastAsia="Times New Roman" w:hAnsiTheme="minorHAnsi"/>
                <w:b/>
                <w:spacing w:val="-1"/>
                <w:sz w:val="22"/>
                <w:szCs w:val="22"/>
              </w:rPr>
              <w:t>a</w:t>
            </w:r>
            <w:r w:rsidRPr="0096288C">
              <w:rPr>
                <w:rFonts w:asciiTheme="minorHAnsi" w:eastAsia="Times New Roman" w:hAnsiTheme="minorHAnsi"/>
                <w:b/>
                <w:sz w:val="22"/>
                <w:szCs w:val="22"/>
              </w:rPr>
              <w:t>q</w:t>
            </w:r>
            <w:r w:rsidRPr="0096288C">
              <w:rPr>
                <w:rFonts w:asciiTheme="minorHAnsi" w:eastAsia="Times New Roman" w:hAnsiTheme="minorHAnsi"/>
                <w:b/>
                <w:spacing w:val="2"/>
                <w:sz w:val="22"/>
                <w:szCs w:val="22"/>
              </w:rPr>
              <w:t>u</w:t>
            </w:r>
            <w:r w:rsidRPr="0096288C">
              <w:rPr>
                <w:rFonts w:asciiTheme="minorHAnsi" w:eastAsia="Times New Roman" w:hAnsiTheme="minorHAnsi"/>
                <w:b/>
                <w:sz w:val="22"/>
                <w:szCs w:val="22"/>
              </w:rPr>
              <w:t>e</w:t>
            </w:r>
            <w:r w:rsidRPr="0096288C">
              <w:rPr>
                <w:rFonts w:asciiTheme="minorHAnsi" w:eastAsia="Times New Roman" w:hAnsiTheme="minorHAnsi"/>
                <w:b/>
                <w:spacing w:val="-1"/>
                <w:sz w:val="22"/>
                <w:szCs w:val="22"/>
              </w:rPr>
              <w:t xml:space="preserve"> </w:t>
            </w:r>
            <w:r w:rsidRPr="0096288C">
              <w:rPr>
                <w:rFonts w:asciiTheme="minorHAnsi" w:eastAsia="Times New Roman" w:hAnsiTheme="minorHAnsi"/>
                <w:b/>
                <w:sz w:val="22"/>
                <w:szCs w:val="22"/>
              </w:rPr>
              <w:t>phr</w:t>
            </w:r>
            <w:r w:rsidRPr="0096288C">
              <w:rPr>
                <w:rFonts w:asciiTheme="minorHAnsi" w:eastAsia="Times New Roman" w:hAnsiTheme="minorHAnsi"/>
                <w:b/>
                <w:spacing w:val="-2"/>
                <w:sz w:val="22"/>
                <w:szCs w:val="22"/>
              </w:rPr>
              <w:t>a</w:t>
            </w:r>
            <w:r w:rsidRPr="0096288C">
              <w:rPr>
                <w:rFonts w:asciiTheme="minorHAnsi" w:eastAsia="Times New Roman" w:hAnsiTheme="minorHAnsi"/>
                <w:b/>
                <w:spacing w:val="2"/>
                <w:sz w:val="22"/>
                <w:szCs w:val="22"/>
              </w:rPr>
              <w:t>s</w:t>
            </w:r>
            <w:r w:rsidRPr="0096288C">
              <w:rPr>
                <w:rFonts w:asciiTheme="minorHAnsi" w:eastAsia="Times New Roman" w:hAnsiTheme="minorHAnsi"/>
                <w:b/>
                <w:sz w:val="22"/>
                <w:szCs w:val="22"/>
              </w:rPr>
              <w:t xml:space="preserve">e </w:t>
            </w:r>
            <w:r w:rsidRPr="0096288C">
              <w:rPr>
                <w:rFonts w:asciiTheme="minorHAnsi" w:eastAsia="Times New Roman" w:hAnsiTheme="minorHAnsi"/>
                <w:b/>
                <w:spacing w:val="-1"/>
                <w:sz w:val="22"/>
                <w:szCs w:val="22"/>
              </w:rPr>
              <w:t>e</w:t>
            </w:r>
            <w:r w:rsidRPr="0096288C">
              <w:rPr>
                <w:rFonts w:asciiTheme="minorHAnsi" w:eastAsia="Times New Roman" w:hAnsiTheme="minorHAnsi"/>
                <w:b/>
                <w:sz w:val="22"/>
                <w:szCs w:val="22"/>
              </w:rPr>
              <w:t xml:space="preserve">t </w:t>
            </w:r>
            <w:r w:rsidRPr="0096288C">
              <w:rPr>
                <w:rFonts w:asciiTheme="minorHAnsi" w:eastAsia="Times New Roman" w:hAnsiTheme="minorHAnsi"/>
                <w:b/>
                <w:spacing w:val="3"/>
                <w:sz w:val="22"/>
                <w:szCs w:val="22"/>
              </w:rPr>
              <w:t>v</w:t>
            </w:r>
            <w:r w:rsidRPr="0096288C">
              <w:rPr>
                <w:rFonts w:asciiTheme="minorHAnsi" w:eastAsia="Times New Roman" w:hAnsiTheme="minorHAnsi"/>
                <w:b/>
                <w:spacing w:val="-1"/>
                <w:sz w:val="22"/>
                <w:szCs w:val="22"/>
              </w:rPr>
              <w:t>é</w:t>
            </w:r>
            <w:r w:rsidRPr="0096288C">
              <w:rPr>
                <w:rFonts w:asciiTheme="minorHAnsi" w:eastAsia="Times New Roman" w:hAnsiTheme="minorHAnsi"/>
                <w:b/>
                <w:sz w:val="22"/>
                <w:szCs w:val="22"/>
              </w:rPr>
              <w:t>ri</w:t>
            </w:r>
            <w:r w:rsidRPr="0096288C">
              <w:rPr>
                <w:rFonts w:asciiTheme="minorHAnsi" w:eastAsia="Times New Roman" w:hAnsiTheme="minorHAnsi"/>
                <w:b/>
                <w:spacing w:val="-1"/>
                <w:sz w:val="22"/>
                <w:szCs w:val="22"/>
              </w:rPr>
              <w:t>f</w:t>
            </w:r>
            <w:r w:rsidRPr="0096288C">
              <w:rPr>
                <w:rFonts w:asciiTheme="minorHAnsi" w:eastAsia="Times New Roman" w:hAnsiTheme="minorHAnsi"/>
                <w:b/>
                <w:sz w:val="22"/>
                <w:szCs w:val="22"/>
              </w:rPr>
              <w:t>ier</w:t>
            </w:r>
            <w:r w:rsidRPr="0096288C">
              <w:rPr>
                <w:rFonts w:asciiTheme="minorHAnsi" w:eastAsia="Times New Roman" w:hAnsiTheme="minorHAnsi"/>
                <w:b/>
                <w:spacing w:val="-1"/>
                <w:sz w:val="22"/>
                <w:szCs w:val="22"/>
              </w:rPr>
              <w:t xml:space="preserve"> </w:t>
            </w:r>
            <w:r w:rsidRPr="0096288C">
              <w:rPr>
                <w:rFonts w:asciiTheme="minorHAnsi" w:eastAsia="Times New Roman" w:hAnsiTheme="minorHAnsi"/>
                <w:b/>
                <w:sz w:val="22"/>
                <w:szCs w:val="22"/>
              </w:rPr>
              <w:t>si</w:t>
            </w:r>
            <w:r w:rsidRPr="0096288C">
              <w:rPr>
                <w:rFonts w:asciiTheme="minorHAnsi" w:eastAsia="Times New Roman" w:hAnsiTheme="minorHAnsi"/>
                <w:b/>
                <w:spacing w:val="2"/>
                <w:sz w:val="22"/>
                <w:szCs w:val="22"/>
              </w:rPr>
              <w:t xml:space="preserve"> </w:t>
            </w:r>
            <w:r w:rsidRPr="0096288C">
              <w:rPr>
                <w:rFonts w:asciiTheme="minorHAnsi" w:eastAsia="Times New Roman" w:hAnsiTheme="minorHAnsi"/>
                <w:b/>
                <w:sz w:val="22"/>
                <w:szCs w:val="22"/>
              </w:rPr>
              <w:t>:</w:t>
            </w:r>
          </w:p>
          <w:p w:rsidR="00205DD9" w:rsidRPr="0096288C" w:rsidRDefault="00205DD9" w:rsidP="00205DD9">
            <w:pPr>
              <w:pStyle w:val="Paragraphedeliste"/>
              <w:widowControl w:val="0"/>
              <w:numPr>
                <w:ilvl w:val="0"/>
                <w:numId w:val="30"/>
              </w:numPr>
              <w:spacing w:line="276" w:lineRule="auto"/>
              <w:ind w:left="454" w:right="249" w:hanging="284"/>
              <w:jc w:val="both"/>
              <w:rPr>
                <w:rFonts w:asciiTheme="minorHAnsi" w:eastAsia="Times New Roman" w:hAnsiTheme="minorHAnsi"/>
                <w:sz w:val="22"/>
                <w:szCs w:val="22"/>
              </w:rPr>
            </w:pPr>
            <w:r w:rsidRPr="0096288C">
              <w:rPr>
                <w:rFonts w:asciiTheme="minorHAnsi" w:eastAsia="Times New Roman" w:hAnsiTheme="minorHAnsi"/>
                <w:sz w:val="22"/>
                <w:szCs w:val="22"/>
              </w:rPr>
              <w:t>la ph</w:t>
            </w:r>
            <w:r w:rsidRPr="0096288C">
              <w:rPr>
                <w:rFonts w:asciiTheme="minorHAnsi" w:eastAsia="Times New Roman" w:hAnsiTheme="minorHAnsi"/>
                <w:spacing w:val="-1"/>
                <w:sz w:val="22"/>
                <w:szCs w:val="22"/>
              </w:rPr>
              <w:t>ra</w:t>
            </w:r>
            <w:r w:rsidRPr="0096288C">
              <w:rPr>
                <w:rFonts w:asciiTheme="minorHAnsi" w:eastAsia="Times New Roman" w:hAnsiTheme="minorHAnsi"/>
                <w:sz w:val="22"/>
                <w:szCs w:val="22"/>
              </w:rPr>
              <w:t>se</w:t>
            </w:r>
            <w:r w:rsidRPr="0096288C">
              <w:rPr>
                <w:rFonts w:asciiTheme="minorHAnsi" w:eastAsia="Times New Roman" w:hAnsiTheme="minorHAnsi"/>
                <w:spacing w:val="1"/>
                <w:sz w:val="22"/>
                <w:szCs w:val="22"/>
              </w:rPr>
              <w:t xml:space="preserve"> </w:t>
            </w:r>
            <w:r w:rsidRPr="0096288C">
              <w:rPr>
                <w:rFonts w:asciiTheme="minorHAnsi" w:eastAsia="Times New Roman" w:hAnsiTheme="minorHAnsi"/>
                <w:sz w:val="22"/>
                <w:szCs w:val="22"/>
              </w:rPr>
              <w:t>a</w:t>
            </w:r>
            <w:r w:rsidRPr="0096288C">
              <w:rPr>
                <w:rFonts w:asciiTheme="minorHAnsi" w:eastAsia="Times New Roman" w:hAnsiTheme="minorHAnsi"/>
                <w:spacing w:val="-1"/>
                <w:sz w:val="22"/>
                <w:szCs w:val="22"/>
              </w:rPr>
              <w:t xml:space="preserve"> </w:t>
            </w:r>
            <w:r w:rsidRPr="0096288C">
              <w:rPr>
                <w:rFonts w:asciiTheme="minorHAnsi" w:eastAsia="Times New Roman" w:hAnsiTheme="minorHAnsi"/>
                <w:sz w:val="22"/>
                <w:szCs w:val="22"/>
              </w:rPr>
              <w:t>du s</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ns;</w:t>
            </w:r>
          </w:p>
          <w:p w:rsidR="00205DD9" w:rsidRPr="0096288C" w:rsidRDefault="00205DD9" w:rsidP="00205DD9">
            <w:pPr>
              <w:pStyle w:val="Paragraphedeliste"/>
              <w:widowControl w:val="0"/>
              <w:numPr>
                <w:ilvl w:val="0"/>
                <w:numId w:val="30"/>
              </w:numPr>
              <w:spacing w:line="276" w:lineRule="auto"/>
              <w:ind w:left="455" w:right="248" w:hanging="283"/>
              <w:jc w:val="both"/>
              <w:rPr>
                <w:rFonts w:asciiTheme="minorHAnsi" w:eastAsia="Times New Roman" w:hAnsiTheme="minorHAnsi"/>
                <w:sz w:val="22"/>
                <w:szCs w:val="22"/>
              </w:rPr>
            </w:pPr>
            <w:r w:rsidRPr="0096288C">
              <w:rPr>
                <w:rFonts w:asciiTheme="minorHAnsi" w:eastAsia="Times New Roman" w:hAnsiTheme="minorHAnsi"/>
                <w:sz w:val="22"/>
                <w:szCs w:val="22"/>
              </w:rPr>
              <w:t xml:space="preserve">tous </w:t>
            </w:r>
            <w:r w:rsidRPr="0096288C">
              <w:rPr>
                <w:rFonts w:asciiTheme="minorHAnsi" w:eastAsia="Times New Roman" w:hAnsiTheme="minorHAnsi"/>
                <w:spacing w:val="1"/>
                <w:sz w:val="22"/>
                <w:szCs w:val="22"/>
              </w:rPr>
              <w:t>l</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s mo</w:t>
            </w:r>
            <w:r w:rsidRPr="0096288C">
              <w:rPr>
                <w:rFonts w:asciiTheme="minorHAnsi" w:eastAsia="Times New Roman" w:hAnsiTheme="minorHAnsi"/>
                <w:spacing w:val="1"/>
                <w:sz w:val="22"/>
                <w:szCs w:val="22"/>
              </w:rPr>
              <w:t>t</w:t>
            </w:r>
            <w:r w:rsidRPr="0096288C">
              <w:rPr>
                <w:rFonts w:asciiTheme="minorHAnsi" w:eastAsia="Times New Roman" w:hAnsiTheme="minorHAnsi"/>
                <w:sz w:val="22"/>
                <w:szCs w:val="22"/>
              </w:rPr>
              <w:t>s né</w:t>
            </w:r>
            <w:r w:rsidRPr="0096288C">
              <w:rPr>
                <w:rFonts w:asciiTheme="minorHAnsi" w:eastAsia="Times New Roman" w:hAnsiTheme="minorHAnsi"/>
                <w:spacing w:val="-2"/>
                <w:sz w:val="22"/>
                <w:szCs w:val="22"/>
              </w:rPr>
              <w:t>c</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ssair</w:t>
            </w:r>
            <w:r w:rsidRPr="0096288C">
              <w:rPr>
                <w:rFonts w:asciiTheme="minorHAnsi" w:eastAsia="Times New Roman" w:hAnsiTheme="minorHAnsi"/>
                <w:spacing w:val="-2"/>
                <w:sz w:val="22"/>
                <w:szCs w:val="22"/>
              </w:rPr>
              <w:t>e</w:t>
            </w:r>
            <w:r w:rsidRPr="0096288C">
              <w:rPr>
                <w:rFonts w:asciiTheme="minorHAnsi" w:eastAsia="Times New Roman" w:hAnsiTheme="minorHAnsi"/>
                <w:sz w:val="22"/>
                <w:szCs w:val="22"/>
              </w:rPr>
              <w:t>s</w:t>
            </w:r>
            <w:r w:rsidRPr="0096288C">
              <w:rPr>
                <w:rFonts w:asciiTheme="minorHAnsi" w:eastAsia="Times New Roman" w:hAnsiTheme="minorHAnsi"/>
                <w:spacing w:val="2"/>
                <w:sz w:val="22"/>
                <w:szCs w:val="22"/>
              </w:rPr>
              <w:t xml:space="preserve"> </w:t>
            </w:r>
            <w:r w:rsidRPr="0096288C">
              <w:rPr>
                <w:rFonts w:asciiTheme="minorHAnsi" w:eastAsia="Times New Roman" w:hAnsiTheme="minorHAnsi"/>
                <w:sz w:val="22"/>
                <w:szCs w:val="22"/>
              </w:rPr>
              <w:t>sont pr</w:t>
            </w:r>
            <w:r w:rsidRPr="0096288C">
              <w:rPr>
                <w:rFonts w:asciiTheme="minorHAnsi" w:eastAsia="Times New Roman" w:hAnsiTheme="minorHAnsi"/>
                <w:spacing w:val="-2"/>
                <w:sz w:val="22"/>
                <w:szCs w:val="22"/>
              </w:rPr>
              <w:t>é</w:t>
            </w:r>
            <w:r w:rsidRPr="0096288C">
              <w:rPr>
                <w:rFonts w:asciiTheme="minorHAnsi" w:eastAsia="Times New Roman" w:hAnsiTheme="minorHAnsi"/>
                <w:sz w:val="22"/>
                <w:szCs w:val="22"/>
              </w:rPr>
              <w:t>s</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nt</w:t>
            </w:r>
            <w:r w:rsidRPr="0096288C">
              <w:rPr>
                <w:rFonts w:asciiTheme="minorHAnsi" w:eastAsia="Times New Roman" w:hAnsiTheme="minorHAnsi"/>
                <w:spacing w:val="3"/>
                <w:sz w:val="22"/>
                <w:szCs w:val="22"/>
              </w:rPr>
              <w:t>s</w:t>
            </w:r>
            <w:r w:rsidRPr="0096288C">
              <w:rPr>
                <w:rFonts w:asciiTheme="minorHAnsi" w:eastAsia="Times New Roman" w:hAnsiTheme="minorHAnsi"/>
                <w:sz w:val="22"/>
                <w:szCs w:val="22"/>
              </w:rPr>
              <w:t>;</w:t>
            </w:r>
          </w:p>
          <w:p w:rsidR="00205DD9" w:rsidRPr="00CE6C7A" w:rsidRDefault="00205DD9" w:rsidP="00205DD9">
            <w:pPr>
              <w:pStyle w:val="Paragraphedeliste"/>
              <w:widowControl w:val="0"/>
              <w:numPr>
                <w:ilvl w:val="0"/>
                <w:numId w:val="30"/>
              </w:numPr>
              <w:spacing w:after="120" w:line="276" w:lineRule="auto"/>
              <w:ind w:left="454" w:right="249" w:hanging="284"/>
              <w:jc w:val="both"/>
              <w:rPr>
                <w:rFonts w:asciiTheme="minorHAnsi" w:eastAsia="Times New Roman" w:hAnsiTheme="minorHAnsi"/>
                <w:sz w:val="22"/>
                <w:szCs w:val="22"/>
              </w:rPr>
            </w:pPr>
            <w:r w:rsidRPr="0096288C">
              <w:rPr>
                <w:rFonts w:asciiTheme="minorHAnsi" w:eastAsia="Times New Roman" w:hAnsiTheme="minorHAnsi"/>
                <w:sz w:val="22"/>
                <w:szCs w:val="22"/>
              </w:rPr>
              <w:t>l’o</w:t>
            </w:r>
            <w:r w:rsidRPr="0096288C">
              <w:rPr>
                <w:rFonts w:asciiTheme="minorHAnsi" w:eastAsia="Times New Roman" w:hAnsiTheme="minorHAnsi"/>
                <w:spacing w:val="-1"/>
                <w:sz w:val="22"/>
                <w:szCs w:val="22"/>
              </w:rPr>
              <w:t>r</w:t>
            </w:r>
            <w:r w:rsidRPr="0096288C">
              <w:rPr>
                <w:rFonts w:asciiTheme="minorHAnsi" w:eastAsia="Times New Roman" w:hAnsiTheme="minorHAnsi"/>
                <w:sz w:val="22"/>
                <w:szCs w:val="22"/>
              </w:rPr>
              <w:t>d</w:t>
            </w:r>
            <w:r w:rsidRPr="0096288C">
              <w:rPr>
                <w:rFonts w:asciiTheme="minorHAnsi" w:eastAsia="Times New Roman" w:hAnsiTheme="minorHAnsi"/>
                <w:spacing w:val="-1"/>
                <w:sz w:val="22"/>
                <w:szCs w:val="22"/>
              </w:rPr>
              <w:t>r</w:t>
            </w:r>
            <w:r w:rsidRPr="0096288C">
              <w:rPr>
                <w:rFonts w:asciiTheme="minorHAnsi" w:eastAsia="Times New Roman" w:hAnsiTheme="minorHAnsi"/>
                <w:sz w:val="22"/>
                <w:szCs w:val="22"/>
              </w:rPr>
              <w:t>e</w:t>
            </w:r>
            <w:r w:rsidRPr="0096288C">
              <w:rPr>
                <w:rFonts w:asciiTheme="minorHAnsi" w:eastAsia="Times New Roman" w:hAnsiTheme="minorHAnsi"/>
                <w:spacing w:val="-1"/>
                <w:sz w:val="22"/>
                <w:szCs w:val="22"/>
              </w:rPr>
              <w:t xml:space="preserve"> </w:t>
            </w:r>
            <w:r w:rsidRPr="0096288C">
              <w:rPr>
                <w:rFonts w:asciiTheme="minorHAnsi" w:eastAsia="Times New Roman" w:hAnsiTheme="minorHAnsi"/>
                <w:sz w:val="22"/>
                <w:szCs w:val="22"/>
              </w:rPr>
              <w:t>d</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s mo</w:t>
            </w:r>
            <w:r w:rsidRPr="0096288C">
              <w:rPr>
                <w:rFonts w:asciiTheme="minorHAnsi" w:eastAsia="Times New Roman" w:hAnsiTheme="minorHAnsi"/>
                <w:spacing w:val="1"/>
                <w:sz w:val="22"/>
                <w:szCs w:val="22"/>
              </w:rPr>
              <w:t>t</w:t>
            </w:r>
            <w:r w:rsidRPr="0096288C">
              <w:rPr>
                <w:rFonts w:asciiTheme="minorHAnsi" w:eastAsia="Times New Roman" w:hAnsiTheme="minorHAnsi"/>
                <w:sz w:val="22"/>
                <w:szCs w:val="22"/>
              </w:rPr>
              <w:t xml:space="preserve">s est </w:t>
            </w:r>
            <w:r w:rsidRPr="0096288C">
              <w:rPr>
                <w:rFonts w:asciiTheme="minorHAnsi" w:eastAsia="Times New Roman" w:hAnsiTheme="minorHAnsi"/>
                <w:spacing w:val="-1"/>
                <w:sz w:val="22"/>
                <w:szCs w:val="22"/>
              </w:rPr>
              <w:t>c</w:t>
            </w:r>
            <w:r w:rsidRPr="0096288C">
              <w:rPr>
                <w:rFonts w:asciiTheme="minorHAnsi" w:eastAsia="Times New Roman" w:hAnsiTheme="minorHAnsi"/>
                <w:spacing w:val="2"/>
                <w:sz w:val="22"/>
                <w:szCs w:val="22"/>
              </w:rPr>
              <w:t>o</w:t>
            </w:r>
            <w:r w:rsidRPr="0096288C">
              <w:rPr>
                <w:rFonts w:asciiTheme="minorHAnsi" w:eastAsia="Times New Roman" w:hAnsiTheme="minorHAnsi"/>
                <w:sz w:val="22"/>
                <w:szCs w:val="22"/>
              </w:rPr>
              <w:t>r</w:t>
            </w:r>
            <w:r w:rsidRPr="0096288C">
              <w:rPr>
                <w:rFonts w:asciiTheme="minorHAnsi" w:eastAsia="Times New Roman" w:hAnsiTheme="minorHAnsi"/>
                <w:spacing w:val="-1"/>
                <w:sz w:val="22"/>
                <w:szCs w:val="22"/>
              </w:rPr>
              <w:t>r</w:t>
            </w:r>
            <w:r w:rsidRPr="0096288C">
              <w:rPr>
                <w:rFonts w:asciiTheme="minorHAnsi" w:eastAsia="Times New Roman" w:hAnsiTheme="minorHAnsi"/>
                <w:spacing w:val="1"/>
                <w:sz w:val="22"/>
                <w:szCs w:val="22"/>
              </w:rPr>
              <w:t>e</w:t>
            </w:r>
            <w:r w:rsidRPr="0096288C">
              <w:rPr>
                <w:rFonts w:asciiTheme="minorHAnsi" w:eastAsia="Times New Roman" w:hAnsiTheme="minorHAnsi"/>
                <w:spacing w:val="-1"/>
                <w:sz w:val="22"/>
                <w:szCs w:val="22"/>
              </w:rPr>
              <w:t>c</w:t>
            </w:r>
            <w:r w:rsidRPr="0096288C">
              <w:rPr>
                <w:rFonts w:asciiTheme="minorHAnsi" w:eastAsia="Times New Roman" w:hAnsiTheme="minorHAnsi"/>
                <w:sz w:val="22"/>
                <w:szCs w:val="22"/>
              </w:rPr>
              <w:t xml:space="preserve">t dans les </w:t>
            </w:r>
            <w:r w:rsidRPr="0096288C">
              <w:rPr>
                <w:rFonts w:asciiTheme="minorHAnsi" w:eastAsia="Times New Roman" w:hAnsiTheme="minorHAnsi"/>
                <w:spacing w:val="2"/>
                <w:sz w:val="22"/>
                <w:szCs w:val="22"/>
              </w:rPr>
              <w:t>t</w:t>
            </w:r>
            <w:r w:rsidRPr="0096288C">
              <w:rPr>
                <w:rFonts w:asciiTheme="minorHAnsi" w:eastAsia="Times New Roman" w:hAnsiTheme="minorHAnsi"/>
                <w:spacing w:val="-5"/>
                <w:sz w:val="22"/>
                <w:szCs w:val="22"/>
              </w:rPr>
              <w:t>y</w:t>
            </w:r>
            <w:r w:rsidRPr="0096288C">
              <w:rPr>
                <w:rFonts w:asciiTheme="minorHAnsi" w:eastAsia="Times New Roman" w:hAnsiTheme="minorHAnsi"/>
                <w:spacing w:val="2"/>
                <w:sz w:val="22"/>
                <w:szCs w:val="22"/>
              </w:rPr>
              <w:t>p</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 xml:space="preserve">s de </w:t>
            </w:r>
            <w:r w:rsidRPr="0096288C">
              <w:rPr>
                <w:rFonts w:asciiTheme="minorHAnsi" w:eastAsia="Times New Roman" w:hAnsiTheme="minorHAnsi"/>
                <w:spacing w:val="-1"/>
                <w:sz w:val="22"/>
                <w:szCs w:val="22"/>
              </w:rPr>
              <w:t>p</w:t>
            </w:r>
            <w:r w:rsidRPr="0096288C">
              <w:rPr>
                <w:rFonts w:asciiTheme="minorHAnsi" w:eastAsia="Times New Roman" w:hAnsiTheme="minorHAnsi"/>
                <w:sz w:val="22"/>
                <w:szCs w:val="22"/>
              </w:rPr>
              <w:t>h</w:t>
            </w:r>
            <w:r w:rsidRPr="0096288C">
              <w:rPr>
                <w:rFonts w:asciiTheme="minorHAnsi" w:eastAsia="Times New Roman" w:hAnsiTheme="minorHAnsi"/>
                <w:spacing w:val="1"/>
                <w:sz w:val="22"/>
                <w:szCs w:val="22"/>
              </w:rPr>
              <w:t>r</w:t>
            </w:r>
            <w:r w:rsidRPr="0096288C">
              <w:rPr>
                <w:rFonts w:asciiTheme="minorHAnsi" w:eastAsia="Times New Roman" w:hAnsiTheme="minorHAnsi"/>
                <w:spacing w:val="-1"/>
                <w:sz w:val="22"/>
                <w:szCs w:val="22"/>
              </w:rPr>
              <w:t>a</w:t>
            </w:r>
            <w:r w:rsidRPr="0096288C">
              <w:rPr>
                <w:rFonts w:asciiTheme="minorHAnsi" w:eastAsia="Times New Roman" w:hAnsiTheme="minorHAnsi"/>
                <w:spacing w:val="2"/>
                <w:sz w:val="22"/>
                <w:szCs w:val="22"/>
              </w:rPr>
              <w:t>s</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s et l</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s s</w:t>
            </w:r>
            <w:r w:rsidRPr="0096288C">
              <w:rPr>
                <w:rFonts w:asciiTheme="minorHAnsi" w:eastAsia="Times New Roman" w:hAnsiTheme="minorHAnsi"/>
                <w:spacing w:val="1"/>
                <w:sz w:val="22"/>
                <w:szCs w:val="22"/>
              </w:rPr>
              <w:t>t</w:t>
            </w:r>
            <w:r w:rsidRPr="0096288C">
              <w:rPr>
                <w:rFonts w:asciiTheme="minorHAnsi" w:eastAsia="Times New Roman" w:hAnsiTheme="minorHAnsi"/>
                <w:sz w:val="22"/>
                <w:szCs w:val="22"/>
              </w:rPr>
              <w:t>ru</w:t>
            </w:r>
            <w:r w:rsidRPr="0096288C">
              <w:rPr>
                <w:rFonts w:asciiTheme="minorHAnsi" w:eastAsia="Times New Roman" w:hAnsiTheme="minorHAnsi"/>
                <w:spacing w:val="-2"/>
                <w:sz w:val="22"/>
                <w:szCs w:val="22"/>
              </w:rPr>
              <w:t>c</w:t>
            </w:r>
            <w:r w:rsidRPr="0096288C">
              <w:rPr>
                <w:rFonts w:asciiTheme="minorHAnsi" w:eastAsia="Times New Roman" w:hAnsiTheme="minorHAnsi"/>
                <w:sz w:val="22"/>
                <w:szCs w:val="22"/>
              </w:rPr>
              <w:t>tur</w:t>
            </w:r>
            <w:r w:rsidRPr="0096288C">
              <w:rPr>
                <w:rFonts w:asciiTheme="minorHAnsi" w:eastAsia="Times New Roman" w:hAnsiTheme="minorHAnsi"/>
                <w:spacing w:val="-1"/>
                <w:sz w:val="22"/>
                <w:szCs w:val="22"/>
              </w:rPr>
              <w:t>e</w:t>
            </w:r>
            <w:r w:rsidRPr="0096288C">
              <w:rPr>
                <w:rFonts w:asciiTheme="minorHAnsi" w:eastAsia="Times New Roman" w:hAnsiTheme="minorHAnsi"/>
                <w:sz w:val="22"/>
                <w:szCs w:val="22"/>
              </w:rPr>
              <w:t>s</w:t>
            </w:r>
            <w:r w:rsidRPr="0096288C">
              <w:rPr>
                <w:rFonts w:asciiTheme="minorHAnsi" w:eastAsia="Times New Roman" w:hAnsiTheme="minorHAnsi"/>
                <w:spacing w:val="2"/>
                <w:sz w:val="22"/>
                <w:szCs w:val="22"/>
              </w:rPr>
              <w:t xml:space="preserve"> </w:t>
            </w:r>
            <w:r w:rsidRPr="0096288C">
              <w:rPr>
                <w:rFonts w:asciiTheme="minorHAnsi" w:eastAsia="Times New Roman" w:hAnsiTheme="minorHAnsi"/>
                <w:sz w:val="22"/>
                <w:szCs w:val="22"/>
              </w:rPr>
              <w:t>à</w:t>
            </w:r>
            <w:r w:rsidRPr="0096288C">
              <w:rPr>
                <w:rFonts w:asciiTheme="minorHAnsi" w:eastAsia="Times New Roman" w:hAnsiTheme="minorHAnsi"/>
                <w:spacing w:val="-1"/>
                <w:sz w:val="22"/>
                <w:szCs w:val="22"/>
              </w:rPr>
              <w:t xml:space="preserve"> </w:t>
            </w:r>
            <w:r w:rsidRPr="0096288C">
              <w:rPr>
                <w:rFonts w:asciiTheme="minorHAnsi" w:eastAsia="Times New Roman" w:hAnsiTheme="minorHAnsi"/>
                <w:sz w:val="22"/>
                <w:szCs w:val="22"/>
              </w:rPr>
              <w:t>l’</w:t>
            </w:r>
            <w:r w:rsidRPr="0096288C">
              <w:rPr>
                <w:rFonts w:asciiTheme="minorHAnsi" w:eastAsia="Times New Roman" w:hAnsiTheme="minorHAnsi"/>
                <w:spacing w:val="-1"/>
                <w:sz w:val="22"/>
                <w:szCs w:val="22"/>
              </w:rPr>
              <w:t>é</w:t>
            </w:r>
            <w:r w:rsidRPr="0096288C">
              <w:rPr>
                <w:rFonts w:asciiTheme="minorHAnsi" w:eastAsia="Times New Roman" w:hAnsiTheme="minorHAnsi"/>
                <w:sz w:val="22"/>
                <w:szCs w:val="22"/>
              </w:rPr>
              <w:t>t</w:t>
            </w:r>
            <w:r w:rsidRPr="0096288C">
              <w:rPr>
                <w:rFonts w:asciiTheme="minorHAnsi" w:eastAsia="Times New Roman" w:hAnsiTheme="minorHAnsi"/>
                <w:spacing w:val="3"/>
                <w:sz w:val="22"/>
                <w:szCs w:val="22"/>
              </w:rPr>
              <w:t>u</w:t>
            </w:r>
            <w:r w:rsidRPr="0096288C">
              <w:rPr>
                <w:rFonts w:asciiTheme="minorHAnsi" w:eastAsia="Times New Roman" w:hAnsiTheme="minorHAnsi"/>
                <w:sz w:val="22"/>
                <w:szCs w:val="22"/>
              </w:rPr>
              <w:t>d</w:t>
            </w:r>
            <w:r w:rsidRPr="0096288C">
              <w:rPr>
                <w:rFonts w:asciiTheme="minorHAnsi" w:eastAsia="Times New Roman" w:hAnsiTheme="minorHAnsi"/>
                <w:spacing w:val="3"/>
                <w:sz w:val="22"/>
                <w:szCs w:val="22"/>
              </w:rPr>
              <w:t>e</w:t>
            </w:r>
            <w:r w:rsidRPr="0096288C">
              <w:rPr>
                <w:rFonts w:asciiTheme="minorHAnsi" w:eastAsia="Times New Roman" w:hAnsiTheme="minorHAnsi"/>
                <w:sz w:val="22"/>
                <w:szCs w:val="22"/>
              </w:rPr>
              <w:t>.</w:t>
            </w:r>
          </w:p>
          <w:p w:rsidR="00205DD9" w:rsidRPr="00C96925" w:rsidRDefault="00205DD9" w:rsidP="002352B2">
            <w:pPr>
              <w:widowControl w:val="0"/>
              <w:spacing w:line="276" w:lineRule="auto"/>
              <w:ind w:right="248"/>
              <w:jc w:val="both"/>
              <w:rPr>
                <w:rFonts w:asciiTheme="minorHAnsi" w:hAnsiTheme="minorHAnsi"/>
                <w:sz w:val="22"/>
                <w:szCs w:val="22"/>
              </w:rPr>
            </w:pPr>
            <w:r w:rsidRPr="00CE6C7A">
              <w:rPr>
                <w:rFonts w:asciiTheme="minorHAnsi" w:eastAsia="Times New Roman" w:hAnsiTheme="minorHAnsi"/>
                <w:b/>
                <w:sz w:val="22"/>
                <w:szCs w:val="22"/>
              </w:rPr>
              <w:t>R</w:t>
            </w:r>
            <w:r w:rsidRPr="00CE6C7A">
              <w:rPr>
                <w:rFonts w:asciiTheme="minorHAnsi" w:eastAsia="Times New Roman" w:hAnsiTheme="minorHAnsi"/>
                <w:b/>
                <w:spacing w:val="-1"/>
                <w:sz w:val="22"/>
                <w:szCs w:val="22"/>
              </w:rPr>
              <w:t>e</w:t>
            </w:r>
            <w:r w:rsidRPr="00CE6C7A">
              <w:rPr>
                <w:rFonts w:asciiTheme="minorHAnsi" w:eastAsia="Times New Roman" w:hAnsiTheme="minorHAnsi"/>
                <w:b/>
                <w:sz w:val="22"/>
                <w:szCs w:val="22"/>
              </w:rPr>
              <w:t>l</w:t>
            </w:r>
            <w:r w:rsidRPr="00CE6C7A">
              <w:rPr>
                <w:rFonts w:asciiTheme="minorHAnsi" w:eastAsia="Times New Roman" w:hAnsiTheme="minorHAnsi"/>
                <w:b/>
                <w:spacing w:val="1"/>
                <w:sz w:val="22"/>
                <w:szCs w:val="22"/>
              </w:rPr>
              <w:t>i</w:t>
            </w:r>
            <w:r w:rsidRPr="00CE6C7A">
              <w:rPr>
                <w:rFonts w:asciiTheme="minorHAnsi" w:eastAsia="Times New Roman" w:hAnsiTheme="minorHAnsi"/>
                <w:b/>
                <w:sz w:val="22"/>
                <w:szCs w:val="22"/>
              </w:rPr>
              <w:t>re</w:t>
            </w:r>
            <w:r w:rsidRPr="00CE6C7A">
              <w:rPr>
                <w:rFonts w:asciiTheme="minorHAnsi" w:eastAsia="Times New Roman" w:hAnsiTheme="minorHAnsi"/>
                <w:b/>
                <w:spacing w:val="-2"/>
                <w:sz w:val="22"/>
                <w:szCs w:val="22"/>
              </w:rPr>
              <w:t xml:space="preserve"> </w:t>
            </w:r>
            <w:r w:rsidRPr="00CE6C7A">
              <w:rPr>
                <w:rFonts w:asciiTheme="minorHAnsi" w:eastAsia="Times New Roman" w:hAnsiTheme="minorHAnsi"/>
                <w:b/>
                <w:sz w:val="22"/>
                <w:szCs w:val="22"/>
              </w:rPr>
              <w:t>le t</w:t>
            </w:r>
            <w:r w:rsidRPr="00CE6C7A">
              <w:rPr>
                <w:rFonts w:asciiTheme="minorHAnsi" w:eastAsia="Times New Roman" w:hAnsiTheme="minorHAnsi"/>
                <w:b/>
                <w:spacing w:val="-1"/>
                <w:sz w:val="22"/>
                <w:szCs w:val="22"/>
              </w:rPr>
              <w:t>e</w:t>
            </w:r>
            <w:r w:rsidRPr="00CE6C7A">
              <w:rPr>
                <w:rFonts w:asciiTheme="minorHAnsi" w:eastAsia="Times New Roman" w:hAnsiTheme="minorHAnsi"/>
                <w:b/>
                <w:spacing w:val="2"/>
                <w:sz w:val="22"/>
                <w:szCs w:val="22"/>
              </w:rPr>
              <w:t>x</w:t>
            </w:r>
            <w:r w:rsidRPr="00CE6C7A">
              <w:rPr>
                <w:rFonts w:asciiTheme="minorHAnsi" w:eastAsia="Times New Roman" w:hAnsiTheme="minorHAnsi"/>
                <w:b/>
                <w:sz w:val="22"/>
                <w:szCs w:val="22"/>
              </w:rPr>
              <w:t xml:space="preserve">te </w:t>
            </w:r>
            <w:r w:rsidRPr="00CE6C7A">
              <w:rPr>
                <w:rFonts w:asciiTheme="minorHAnsi" w:eastAsia="Times New Roman" w:hAnsiTheme="minorHAnsi"/>
                <w:b/>
                <w:spacing w:val="-1"/>
                <w:sz w:val="22"/>
                <w:szCs w:val="22"/>
              </w:rPr>
              <w:t>e</w:t>
            </w:r>
            <w:r w:rsidRPr="00CE6C7A">
              <w:rPr>
                <w:rFonts w:asciiTheme="minorHAnsi" w:eastAsia="Times New Roman" w:hAnsiTheme="minorHAnsi"/>
                <w:b/>
                <w:sz w:val="22"/>
                <w:szCs w:val="22"/>
              </w:rPr>
              <w:t>t en</w:t>
            </w:r>
            <w:r w:rsidRPr="00CE6C7A">
              <w:rPr>
                <w:rFonts w:asciiTheme="minorHAnsi" w:eastAsia="Times New Roman" w:hAnsiTheme="minorHAnsi"/>
                <w:b/>
                <w:spacing w:val="-1"/>
                <w:sz w:val="22"/>
                <w:szCs w:val="22"/>
              </w:rPr>
              <w:t>c</w:t>
            </w:r>
            <w:r w:rsidRPr="00CE6C7A">
              <w:rPr>
                <w:rFonts w:asciiTheme="minorHAnsi" w:eastAsia="Times New Roman" w:hAnsiTheme="minorHAnsi"/>
                <w:b/>
                <w:spacing w:val="1"/>
                <w:sz w:val="22"/>
                <w:szCs w:val="22"/>
              </w:rPr>
              <w:t>e</w:t>
            </w:r>
            <w:r w:rsidRPr="00CE6C7A">
              <w:rPr>
                <w:rFonts w:asciiTheme="minorHAnsi" w:eastAsia="Times New Roman" w:hAnsiTheme="minorHAnsi"/>
                <w:b/>
                <w:sz w:val="22"/>
                <w:szCs w:val="22"/>
              </w:rPr>
              <w:t>r</w:t>
            </w:r>
            <w:r w:rsidRPr="00CE6C7A">
              <w:rPr>
                <w:rFonts w:asciiTheme="minorHAnsi" w:eastAsia="Times New Roman" w:hAnsiTheme="minorHAnsi"/>
                <w:b/>
                <w:spacing w:val="-2"/>
                <w:sz w:val="22"/>
                <w:szCs w:val="22"/>
              </w:rPr>
              <w:t>c</w:t>
            </w:r>
            <w:r w:rsidRPr="00CE6C7A">
              <w:rPr>
                <w:rFonts w:asciiTheme="minorHAnsi" w:eastAsia="Times New Roman" w:hAnsiTheme="minorHAnsi"/>
                <w:b/>
                <w:sz w:val="22"/>
                <w:szCs w:val="22"/>
              </w:rPr>
              <w:t>l</w:t>
            </w:r>
            <w:r w:rsidRPr="00CE6C7A">
              <w:rPr>
                <w:rFonts w:asciiTheme="minorHAnsi" w:eastAsia="Times New Roman" w:hAnsiTheme="minorHAnsi"/>
                <w:b/>
                <w:spacing w:val="2"/>
                <w:sz w:val="22"/>
                <w:szCs w:val="22"/>
              </w:rPr>
              <w:t>e</w:t>
            </w:r>
            <w:r w:rsidRPr="00CE6C7A">
              <w:rPr>
                <w:rFonts w:asciiTheme="minorHAnsi" w:eastAsia="Times New Roman" w:hAnsiTheme="minorHAnsi"/>
                <w:b/>
                <w:sz w:val="22"/>
                <w:szCs w:val="22"/>
              </w:rPr>
              <w:t>r l</w:t>
            </w:r>
            <w:r w:rsidRPr="00CE6C7A">
              <w:rPr>
                <w:rFonts w:asciiTheme="minorHAnsi" w:eastAsia="Times New Roman" w:hAnsiTheme="minorHAnsi"/>
                <w:b/>
                <w:spacing w:val="-1"/>
                <w:sz w:val="22"/>
                <w:szCs w:val="22"/>
              </w:rPr>
              <w:t>e</w:t>
            </w:r>
            <w:r w:rsidRPr="00CE6C7A">
              <w:rPr>
                <w:rFonts w:asciiTheme="minorHAnsi" w:eastAsia="Times New Roman" w:hAnsiTheme="minorHAnsi"/>
                <w:b/>
                <w:sz w:val="22"/>
                <w:szCs w:val="22"/>
              </w:rPr>
              <w:t>s s</w:t>
            </w:r>
            <w:r w:rsidRPr="00CE6C7A">
              <w:rPr>
                <w:rFonts w:asciiTheme="minorHAnsi" w:eastAsia="Times New Roman" w:hAnsiTheme="minorHAnsi"/>
                <w:b/>
                <w:spacing w:val="1"/>
                <w:sz w:val="22"/>
                <w:szCs w:val="22"/>
              </w:rPr>
              <w:t>i</w:t>
            </w:r>
            <w:r w:rsidRPr="00CE6C7A">
              <w:rPr>
                <w:rFonts w:asciiTheme="minorHAnsi" w:eastAsia="Times New Roman" w:hAnsiTheme="minorHAnsi"/>
                <w:b/>
                <w:spacing w:val="-2"/>
                <w:sz w:val="22"/>
                <w:szCs w:val="22"/>
              </w:rPr>
              <w:t>g</w:t>
            </w:r>
            <w:r w:rsidRPr="00CE6C7A">
              <w:rPr>
                <w:rFonts w:asciiTheme="minorHAnsi" w:eastAsia="Times New Roman" w:hAnsiTheme="minorHAnsi"/>
                <w:b/>
                <w:spacing w:val="2"/>
                <w:sz w:val="22"/>
                <w:szCs w:val="22"/>
              </w:rPr>
              <w:t>n</w:t>
            </w:r>
            <w:r w:rsidRPr="00CE6C7A">
              <w:rPr>
                <w:rFonts w:asciiTheme="minorHAnsi" w:eastAsia="Times New Roman" w:hAnsiTheme="minorHAnsi"/>
                <w:b/>
                <w:spacing w:val="-1"/>
                <w:sz w:val="22"/>
                <w:szCs w:val="22"/>
              </w:rPr>
              <w:t>e</w:t>
            </w:r>
            <w:r w:rsidRPr="00CE6C7A">
              <w:rPr>
                <w:rFonts w:asciiTheme="minorHAnsi" w:eastAsia="Times New Roman" w:hAnsiTheme="minorHAnsi"/>
                <w:b/>
                <w:sz w:val="22"/>
                <w:szCs w:val="22"/>
              </w:rPr>
              <w:t xml:space="preserve">s de </w:t>
            </w:r>
            <w:r w:rsidRPr="00CE6C7A">
              <w:rPr>
                <w:rFonts w:asciiTheme="minorHAnsi" w:eastAsia="Times New Roman" w:hAnsiTheme="minorHAnsi"/>
                <w:b/>
                <w:spacing w:val="-1"/>
                <w:sz w:val="22"/>
                <w:szCs w:val="22"/>
              </w:rPr>
              <w:t>p</w:t>
            </w:r>
            <w:r w:rsidRPr="00CE6C7A">
              <w:rPr>
                <w:rFonts w:asciiTheme="minorHAnsi" w:eastAsia="Times New Roman" w:hAnsiTheme="minorHAnsi"/>
                <w:b/>
                <w:sz w:val="22"/>
                <w:szCs w:val="22"/>
              </w:rPr>
              <w:t>on</w:t>
            </w:r>
            <w:r w:rsidRPr="00CE6C7A">
              <w:rPr>
                <w:rFonts w:asciiTheme="minorHAnsi" w:eastAsia="Times New Roman" w:hAnsiTheme="minorHAnsi"/>
                <w:b/>
                <w:spacing w:val="-1"/>
                <w:sz w:val="22"/>
                <w:szCs w:val="22"/>
              </w:rPr>
              <w:t>c</w:t>
            </w:r>
            <w:r w:rsidRPr="00CE6C7A">
              <w:rPr>
                <w:rFonts w:asciiTheme="minorHAnsi" w:eastAsia="Times New Roman" w:hAnsiTheme="minorHAnsi"/>
                <w:b/>
                <w:sz w:val="22"/>
                <w:szCs w:val="22"/>
              </w:rPr>
              <w:t>tuati</w:t>
            </w:r>
            <w:r w:rsidRPr="00CE6C7A">
              <w:rPr>
                <w:rFonts w:asciiTheme="minorHAnsi" w:eastAsia="Times New Roman" w:hAnsiTheme="minorHAnsi"/>
                <w:b/>
                <w:spacing w:val="3"/>
                <w:sz w:val="22"/>
                <w:szCs w:val="22"/>
              </w:rPr>
              <w:t>o</w:t>
            </w:r>
            <w:r w:rsidRPr="00CE6C7A">
              <w:rPr>
                <w:rFonts w:asciiTheme="minorHAnsi" w:eastAsia="Times New Roman" w:hAnsiTheme="minorHAnsi"/>
                <w:b/>
                <w:sz w:val="22"/>
                <w:szCs w:val="22"/>
              </w:rPr>
              <w:t xml:space="preserve">n mal </w:t>
            </w:r>
            <w:r w:rsidRPr="00CE6C7A">
              <w:rPr>
                <w:rFonts w:asciiTheme="minorHAnsi" w:eastAsia="Times New Roman" w:hAnsiTheme="minorHAnsi"/>
                <w:b/>
                <w:spacing w:val="-1"/>
                <w:sz w:val="22"/>
                <w:szCs w:val="22"/>
              </w:rPr>
              <w:t>e</w:t>
            </w:r>
            <w:r w:rsidRPr="00CE6C7A">
              <w:rPr>
                <w:rFonts w:asciiTheme="minorHAnsi" w:eastAsia="Times New Roman" w:hAnsiTheme="minorHAnsi"/>
                <w:b/>
                <w:sz w:val="22"/>
                <w:szCs w:val="22"/>
              </w:rPr>
              <w:t>mp</w:t>
            </w:r>
            <w:r w:rsidRPr="00CE6C7A">
              <w:rPr>
                <w:rFonts w:asciiTheme="minorHAnsi" w:eastAsia="Times New Roman" w:hAnsiTheme="minorHAnsi"/>
                <w:b/>
                <w:spacing w:val="1"/>
                <w:sz w:val="22"/>
                <w:szCs w:val="22"/>
              </w:rPr>
              <w:t>l</w:t>
            </w:r>
            <w:r w:rsidRPr="00CE6C7A">
              <w:rPr>
                <w:rFonts w:asciiTheme="minorHAnsi" w:eastAsia="Times New Roman" w:hAnsiTheme="minorHAnsi"/>
                <w:b/>
                <w:spacing w:val="2"/>
                <w:sz w:val="22"/>
                <w:szCs w:val="22"/>
              </w:rPr>
              <w:t>o</w:t>
            </w:r>
            <w:r w:rsidRPr="00CE6C7A">
              <w:rPr>
                <w:rFonts w:asciiTheme="minorHAnsi" w:eastAsia="Times New Roman" w:hAnsiTheme="minorHAnsi"/>
                <w:b/>
                <w:spacing w:val="-5"/>
                <w:sz w:val="22"/>
                <w:szCs w:val="22"/>
              </w:rPr>
              <w:t>y</w:t>
            </w:r>
            <w:r w:rsidRPr="00CE6C7A">
              <w:rPr>
                <w:rFonts w:asciiTheme="minorHAnsi" w:eastAsia="Times New Roman" w:hAnsiTheme="minorHAnsi"/>
                <w:b/>
                <w:spacing w:val="-1"/>
                <w:sz w:val="22"/>
                <w:szCs w:val="22"/>
              </w:rPr>
              <w:t>é</w:t>
            </w:r>
            <w:r w:rsidRPr="00CE6C7A">
              <w:rPr>
                <w:rFonts w:asciiTheme="minorHAnsi" w:eastAsia="Times New Roman" w:hAnsiTheme="minorHAnsi"/>
                <w:b/>
                <w:sz w:val="22"/>
                <w:szCs w:val="22"/>
              </w:rPr>
              <w:t>s</w:t>
            </w:r>
            <w:r w:rsidRPr="00CE6C7A">
              <w:rPr>
                <w:rFonts w:asciiTheme="minorHAnsi" w:eastAsia="Times New Roman" w:hAnsiTheme="minorHAnsi"/>
                <w:sz w:val="22"/>
                <w:szCs w:val="22"/>
              </w:rPr>
              <w:t xml:space="preserve"> ou</w:t>
            </w:r>
            <w:r w:rsidRPr="00CE6C7A">
              <w:rPr>
                <w:rFonts w:asciiTheme="minorHAnsi" w:eastAsia="Times New Roman" w:hAnsiTheme="minorHAnsi"/>
                <w:spacing w:val="2"/>
                <w:sz w:val="22"/>
                <w:szCs w:val="22"/>
              </w:rPr>
              <w:t xml:space="preserve"> </w:t>
            </w:r>
            <w:r w:rsidRPr="00CE6C7A">
              <w:rPr>
                <w:rFonts w:asciiTheme="minorHAnsi" w:eastAsia="Times New Roman" w:hAnsiTheme="minorHAnsi"/>
                <w:sz w:val="22"/>
                <w:szCs w:val="22"/>
              </w:rPr>
              <w:t>f</w:t>
            </w:r>
            <w:r w:rsidRPr="00CE6C7A">
              <w:rPr>
                <w:rFonts w:asciiTheme="minorHAnsi" w:eastAsia="Times New Roman" w:hAnsiTheme="minorHAnsi"/>
                <w:spacing w:val="-2"/>
                <w:sz w:val="22"/>
                <w:szCs w:val="22"/>
              </w:rPr>
              <w:t>a</w:t>
            </w:r>
            <w:r w:rsidRPr="00CE6C7A">
              <w:rPr>
                <w:rFonts w:asciiTheme="minorHAnsi" w:eastAsia="Times New Roman" w:hAnsiTheme="minorHAnsi"/>
                <w:sz w:val="22"/>
                <w:szCs w:val="22"/>
              </w:rPr>
              <w:t>ire</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z w:val="22"/>
                <w:szCs w:val="22"/>
              </w:rPr>
              <w:t>un p</w:t>
            </w:r>
            <w:r w:rsidRPr="00CE6C7A">
              <w:rPr>
                <w:rFonts w:asciiTheme="minorHAnsi" w:eastAsia="Times New Roman" w:hAnsiTheme="minorHAnsi"/>
                <w:spacing w:val="-1"/>
                <w:sz w:val="22"/>
                <w:szCs w:val="22"/>
              </w:rPr>
              <w:t>e</w:t>
            </w:r>
            <w:r w:rsidRPr="00CE6C7A">
              <w:rPr>
                <w:rFonts w:asciiTheme="minorHAnsi" w:eastAsia="Times New Roman" w:hAnsiTheme="minorHAnsi"/>
                <w:sz w:val="22"/>
                <w:szCs w:val="22"/>
              </w:rPr>
              <w:t>t</w:t>
            </w:r>
            <w:r w:rsidRPr="00CE6C7A">
              <w:rPr>
                <w:rFonts w:asciiTheme="minorHAnsi" w:eastAsia="Times New Roman" w:hAnsiTheme="minorHAnsi"/>
                <w:spacing w:val="1"/>
                <w:sz w:val="22"/>
                <w:szCs w:val="22"/>
              </w:rPr>
              <w:t>i</w:t>
            </w:r>
            <w:r w:rsidRPr="00CE6C7A">
              <w:rPr>
                <w:rFonts w:asciiTheme="minorHAnsi" w:eastAsia="Times New Roman" w:hAnsiTheme="minorHAnsi"/>
                <w:sz w:val="22"/>
                <w:szCs w:val="22"/>
              </w:rPr>
              <w:t>t c</w:t>
            </w:r>
            <w:r w:rsidRPr="00CE6C7A">
              <w:rPr>
                <w:rFonts w:asciiTheme="minorHAnsi" w:eastAsia="Times New Roman" w:hAnsiTheme="minorHAnsi"/>
                <w:spacing w:val="-1"/>
                <w:sz w:val="22"/>
                <w:szCs w:val="22"/>
              </w:rPr>
              <w:t>e</w:t>
            </w:r>
            <w:r w:rsidRPr="00CE6C7A">
              <w:rPr>
                <w:rFonts w:asciiTheme="minorHAnsi" w:eastAsia="Times New Roman" w:hAnsiTheme="minorHAnsi"/>
                <w:sz w:val="22"/>
                <w:szCs w:val="22"/>
              </w:rPr>
              <w:t>r</w:t>
            </w:r>
            <w:r w:rsidRPr="00CE6C7A">
              <w:rPr>
                <w:rFonts w:asciiTheme="minorHAnsi" w:eastAsia="Times New Roman" w:hAnsiTheme="minorHAnsi"/>
                <w:spacing w:val="-2"/>
                <w:sz w:val="22"/>
                <w:szCs w:val="22"/>
              </w:rPr>
              <w:t>c</w:t>
            </w:r>
            <w:r w:rsidRPr="00CE6C7A">
              <w:rPr>
                <w:rFonts w:asciiTheme="minorHAnsi" w:eastAsia="Times New Roman" w:hAnsiTheme="minorHAnsi"/>
                <w:sz w:val="22"/>
                <w:szCs w:val="22"/>
              </w:rPr>
              <w:t xml:space="preserve">le </w:t>
            </w:r>
            <w:r w:rsidRPr="00CE6C7A">
              <w:rPr>
                <w:rFonts w:asciiTheme="minorHAnsi" w:eastAsia="Times New Roman" w:hAnsiTheme="minorHAnsi"/>
                <w:spacing w:val="2"/>
                <w:sz w:val="22"/>
                <w:szCs w:val="22"/>
              </w:rPr>
              <w:t>l</w:t>
            </w:r>
            <w:r w:rsidRPr="00CE6C7A">
              <w:rPr>
                <w:rFonts w:asciiTheme="minorHAnsi" w:eastAsia="Times New Roman" w:hAnsiTheme="minorHAnsi"/>
                <w:sz w:val="22"/>
                <w:szCs w:val="22"/>
              </w:rPr>
              <w:t>à où un si</w:t>
            </w:r>
            <w:r w:rsidRPr="00CE6C7A">
              <w:rPr>
                <w:rFonts w:asciiTheme="minorHAnsi" w:eastAsia="Times New Roman" w:hAnsiTheme="minorHAnsi"/>
                <w:spacing w:val="-2"/>
                <w:sz w:val="22"/>
                <w:szCs w:val="22"/>
              </w:rPr>
              <w:t>g</w:t>
            </w:r>
            <w:r w:rsidRPr="00CE6C7A">
              <w:rPr>
                <w:rFonts w:asciiTheme="minorHAnsi" w:eastAsia="Times New Roman" w:hAnsiTheme="minorHAnsi"/>
                <w:sz w:val="22"/>
                <w:szCs w:val="22"/>
              </w:rPr>
              <w:t>ne</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pacing w:val="2"/>
                <w:sz w:val="22"/>
                <w:szCs w:val="22"/>
              </w:rPr>
              <w:t>d</w:t>
            </w:r>
            <w:r w:rsidRPr="00CE6C7A">
              <w:rPr>
                <w:rFonts w:asciiTheme="minorHAnsi" w:eastAsia="Times New Roman" w:hAnsiTheme="minorHAnsi"/>
                <w:sz w:val="22"/>
                <w:szCs w:val="22"/>
              </w:rPr>
              <w:t>e pon</w:t>
            </w:r>
            <w:r w:rsidRPr="00CE6C7A">
              <w:rPr>
                <w:rFonts w:asciiTheme="minorHAnsi" w:eastAsia="Times New Roman" w:hAnsiTheme="minorHAnsi"/>
                <w:spacing w:val="-1"/>
                <w:sz w:val="22"/>
                <w:szCs w:val="22"/>
              </w:rPr>
              <w:t>c</w:t>
            </w:r>
            <w:r w:rsidRPr="00CE6C7A">
              <w:rPr>
                <w:rFonts w:asciiTheme="minorHAnsi" w:eastAsia="Times New Roman" w:hAnsiTheme="minorHAnsi"/>
                <w:sz w:val="22"/>
                <w:szCs w:val="22"/>
              </w:rPr>
              <w:t>tuat</w:t>
            </w:r>
            <w:r w:rsidRPr="00CE6C7A">
              <w:rPr>
                <w:rFonts w:asciiTheme="minorHAnsi" w:eastAsia="Times New Roman" w:hAnsiTheme="minorHAnsi"/>
                <w:spacing w:val="3"/>
                <w:sz w:val="22"/>
                <w:szCs w:val="22"/>
              </w:rPr>
              <w:t>i</w:t>
            </w:r>
            <w:r w:rsidRPr="00CE6C7A">
              <w:rPr>
                <w:rFonts w:asciiTheme="minorHAnsi" w:eastAsia="Times New Roman" w:hAnsiTheme="minorHAnsi"/>
                <w:sz w:val="22"/>
                <w:szCs w:val="22"/>
              </w:rPr>
              <w:t>on</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pacing w:val="-1"/>
                <w:sz w:val="22"/>
                <w:szCs w:val="22"/>
              </w:rPr>
              <w:t>e</w:t>
            </w:r>
            <w:r w:rsidRPr="00CE6C7A">
              <w:rPr>
                <w:rFonts w:asciiTheme="minorHAnsi" w:eastAsia="Times New Roman" w:hAnsiTheme="minorHAnsi"/>
                <w:sz w:val="22"/>
                <w:szCs w:val="22"/>
              </w:rPr>
              <w:t xml:space="preserve">st </w:t>
            </w:r>
            <w:r w:rsidRPr="00CE6C7A">
              <w:rPr>
                <w:rFonts w:asciiTheme="minorHAnsi" w:eastAsia="Times New Roman" w:hAnsiTheme="minorHAnsi"/>
                <w:spacing w:val="1"/>
                <w:sz w:val="22"/>
                <w:szCs w:val="22"/>
              </w:rPr>
              <w:t>m</w:t>
            </w:r>
            <w:r w:rsidRPr="00CE6C7A">
              <w:rPr>
                <w:rFonts w:asciiTheme="minorHAnsi" w:eastAsia="Times New Roman" w:hAnsiTheme="minorHAnsi"/>
                <w:spacing w:val="-1"/>
                <w:sz w:val="22"/>
                <w:szCs w:val="22"/>
              </w:rPr>
              <w:t>a</w:t>
            </w:r>
            <w:r w:rsidRPr="00CE6C7A">
              <w:rPr>
                <w:rFonts w:asciiTheme="minorHAnsi" w:eastAsia="Times New Roman" w:hAnsiTheme="minorHAnsi"/>
                <w:sz w:val="22"/>
                <w:szCs w:val="22"/>
              </w:rPr>
              <w:t>nqu</w:t>
            </w:r>
            <w:r w:rsidRPr="00CE6C7A">
              <w:rPr>
                <w:rFonts w:asciiTheme="minorHAnsi" w:eastAsia="Times New Roman" w:hAnsiTheme="minorHAnsi"/>
                <w:spacing w:val="-1"/>
                <w:sz w:val="22"/>
                <w:szCs w:val="22"/>
              </w:rPr>
              <w:t>a</w:t>
            </w:r>
            <w:r w:rsidRPr="00CE6C7A">
              <w:rPr>
                <w:rFonts w:asciiTheme="minorHAnsi" w:eastAsia="Times New Roman" w:hAnsiTheme="minorHAnsi"/>
                <w:sz w:val="22"/>
                <w:szCs w:val="22"/>
              </w:rPr>
              <w:t>nt</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pacing w:val="-1"/>
                <w:sz w:val="22"/>
                <w:szCs w:val="22"/>
              </w:rPr>
              <w:t>(</w:t>
            </w:r>
            <w:r w:rsidRPr="00CE6C7A">
              <w:rPr>
                <w:rFonts w:asciiTheme="minorHAnsi" w:eastAsia="Times New Roman" w:hAnsiTheme="minorHAnsi"/>
                <w:sz w:val="22"/>
                <w:szCs w:val="22"/>
              </w:rPr>
              <w:t>ne</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z w:val="22"/>
                <w:szCs w:val="22"/>
              </w:rPr>
              <w:t>mo</w:t>
            </w:r>
            <w:r w:rsidRPr="00CE6C7A">
              <w:rPr>
                <w:rFonts w:asciiTheme="minorHAnsi" w:eastAsia="Times New Roman" w:hAnsiTheme="minorHAnsi"/>
                <w:spacing w:val="3"/>
                <w:sz w:val="22"/>
                <w:szCs w:val="22"/>
              </w:rPr>
              <w:t>d</w:t>
            </w:r>
            <w:r w:rsidRPr="00CE6C7A">
              <w:rPr>
                <w:rFonts w:asciiTheme="minorHAnsi" w:eastAsia="Times New Roman" w:hAnsiTheme="minorHAnsi"/>
                <w:sz w:val="22"/>
                <w:szCs w:val="22"/>
              </w:rPr>
              <w:t>ifier</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z w:val="22"/>
                <w:szCs w:val="22"/>
              </w:rPr>
              <w:t>la pon</w:t>
            </w:r>
            <w:r w:rsidRPr="00CE6C7A">
              <w:rPr>
                <w:rFonts w:asciiTheme="minorHAnsi" w:eastAsia="Times New Roman" w:hAnsiTheme="minorHAnsi"/>
                <w:spacing w:val="-1"/>
                <w:sz w:val="22"/>
                <w:szCs w:val="22"/>
              </w:rPr>
              <w:t>c</w:t>
            </w:r>
            <w:r w:rsidRPr="00CE6C7A">
              <w:rPr>
                <w:rFonts w:asciiTheme="minorHAnsi" w:eastAsia="Times New Roman" w:hAnsiTheme="minorHAnsi"/>
                <w:sz w:val="22"/>
                <w:szCs w:val="22"/>
              </w:rPr>
              <w:t>tuation de l</w:t>
            </w:r>
            <w:r w:rsidRPr="00CE6C7A">
              <w:rPr>
                <w:rFonts w:asciiTheme="minorHAnsi" w:eastAsia="Times New Roman" w:hAnsiTheme="minorHAnsi"/>
                <w:spacing w:val="1"/>
                <w:sz w:val="22"/>
                <w:szCs w:val="22"/>
              </w:rPr>
              <w:t>’é</w:t>
            </w:r>
            <w:r w:rsidRPr="00CE6C7A">
              <w:rPr>
                <w:rFonts w:asciiTheme="minorHAnsi" w:eastAsia="Times New Roman" w:hAnsiTheme="minorHAnsi"/>
                <w:sz w:val="22"/>
                <w:szCs w:val="22"/>
              </w:rPr>
              <w:t>lève</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z w:val="22"/>
                <w:szCs w:val="22"/>
              </w:rPr>
              <w:t>que</w:t>
            </w:r>
            <w:r w:rsidRPr="00CE6C7A">
              <w:rPr>
                <w:rFonts w:asciiTheme="minorHAnsi" w:eastAsia="Times New Roman" w:hAnsiTheme="minorHAnsi"/>
                <w:spacing w:val="-1"/>
                <w:sz w:val="22"/>
                <w:szCs w:val="22"/>
              </w:rPr>
              <w:t xml:space="preserve"> </w:t>
            </w:r>
            <w:r w:rsidRPr="00CE6C7A">
              <w:rPr>
                <w:rFonts w:asciiTheme="minorHAnsi" w:eastAsia="Times New Roman" w:hAnsiTheme="minorHAnsi"/>
                <w:sz w:val="22"/>
                <w:szCs w:val="22"/>
              </w:rPr>
              <w:t>si elle s’</w:t>
            </w:r>
            <w:r w:rsidRPr="00CE6C7A">
              <w:rPr>
                <w:rFonts w:asciiTheme="minorHAnsi" w:eastAsia="Times New Roman" w:hAnsiTheme="minorHAnsi"/>
                <w:spacing w:val="-1"/>
                <w:sz w:val="22"/>
                <w:szCs w:val="22"/>
              </w:rPr>
              <w:t>a</w:t>
            </w:r>
            <w:r w:rsidRPr="00CE6C7A">
              <w:rPr>
                <w:rFonts w:asciiTheme="minorHAnsi" w:eastAsia="Times New Roman" w:hAnsiTheme="minorHAnsi"/>
                <w:sz w:val="22"/>
                <w:szCs w:val="22"/>
              </w:rPr>
              <w:t>v</w:t>
            </w:r>
            <w:r w:rsidRPr="00CE6C7A">
              <w:rPr>
                <w:rFonts w:asciiTheme="minorHAnsi" w:eastAsia="Times New Roman" w:hAnsiTheme="minorHAnsi"/>
                <w:spacing w:val="-1"/>
                <w:sz w:val="22"/>
                <w:szCs w:val="22"/>
              </w:rPr>
              <w:t>è</w:t>
            </w:r>
            <w:r w:rsidRPr="00CE6C7A">
              <w:rPr>
                <w:rFonts w:asciiTheme="minorHAnsi" w:eastAsia="Times New Roman" w:hAnsiTheme="minorHAnsi"/>
                <w:spacing w:val="1"/>
                <w:sz w:val="22"/>
                <w:szCs w:val="22"/>
              </w:rPr>
              <w:t>r</w:t>
            </w:r>
            <w:r w:rsidRPr="00CE6C7A">
              <w:rPr>
                <w:rFonts w:asciiTheme="minorHAnsi" w:eastAsia="Times New Roman" w:hAnsiTheme="minorHAnsi"/>
                <w:sz w:val="22"/>
                <w:szCs w:val="22"/>
              </w:rPr>
              <w:t>e</w:t>
            </w:r>
            <w:r w:rsidRPr="00CE6C7A">
              <w:rPr>
                <w:rFonts w:asciiTheme="minorHAnsi" w:eastAsia="Times New Roman" w:hAnsiTheme="minorHAnsi"/>
                <w:spacing w:val="-1"/>
                <w:sz w:val="22"/>
                <w:szCs w:val="22"/>
              </w:rPr>
              <w:t xml:space="preserve"> fa</w:t>
            </w:r>
            <w:r w:rsidRPr="00CE6C7A">
              <w:rPr>
                <w:rFonts w:asciiTheme="minorHAnsi" w:eastAsia="Times New Roman" w:hAnsiTheme="minorHAnsi"/>
                <w:sz w:val="22"/>
                <w:szCs w:val="22"/>
              </w:rPr>
              <w:t>ut</w:t>
            </w:r>
            <w:r w:rsidRPr="00CE6C7A">
              <w:rPr>
                <w:rFonts w:asciiTheme="minorHAnsi" w:eastAsia="Times New Roman" w:hAnsiTheme="minorHAnsi"/>
                <w:spacing w:val="1"/>
                <w:sz w:val="22"/>
                <w:szCs w:val="22"/>
              </w:rPr>
              <w:t>i</w:t>
            </w:r>
            <w:r w:rsidRPr="00CE6C7A">
              <w:rPr>
                <w:rFonts w:asciiTheme="minorHAnsi" w:eastAsia="Times New Roman" w:hAnsiTheme="minorHAnsi"/>
                <w:sz w:val="22"/>
                <w:szCs w:val="22"/>
              </w:rPr>
              <w:t>v</w:t>
            </w:r>
            <w:r w:rsidRPr="00CE6C7A">
              <w:rPr>
                <w:rFonts w:asciiTheme="minorHAnsi" w:eastAsia="Times New Roman" w:hAnsiTheme="minorHAnsi"/>
                <w:spacing w:val="1"/>
                <w:sz w:val="22"/>
                <w:szCs w:val="22"/>
              </w:rPr>
              <w:t>e</w:t>
            </w:r>
            <w:r w:rsidRPr="00CE6C7A">
              <w:rPr>
                <w:rFonts w:asciiTheme="minorHAnsi" w:eastAsia="Times New Roman" w:hAnsiTheme="minorHAnsi"/>
                <w:sz w:val="22"/>
                <w:szCs w:val="22"/>
              </w:rPr>
              <w:t>).</w:t>
            </w:r>
          </w:p>
        </w:tc>
      </w:tr>
    </w:tbl>
    <w:p w:rsidR="00205DD9" w:rsidRDefault="00205DD9" w:rsidP="00205DD9"/>
    <w:p w:rsidR="00205DD9" w:rsidRDefault="00205DD9" w:rsidP="00205DD9">
      <w:r>
        <w:br w:type="page"/>
      </w:r>
    </w:p>
    <w:p w:rsidR="00205DD9" w:rsidRPr="00205DD9" w:rsidRDefault="00205DD9" w:rsidP="00205DD9">
      <w:pPr>
        <w:pStyle w:val="04-Annexes"/>
        <w:rPr>
          <w:sz w:val="14"/>
        </w:rPr>
      </w:pPr>
      <w:r w:rsidRPr="00E25329">
        <w:lastRenderedPageBreak/>
        <w:t>PRÉCISIONS SUR LES CRITÈRES D’ÉVALUATION EN ÉCRITURE</w:t>
      </w:r>
      <w:r w:rsidRPr="00E25329">
        <w:br/>
      </w:r>
      <w:r w:rsidRPr="007B2556">
        <w:t>(1</w:t>
      </w:r>
      <w:r>
        <w:rPr>
          <w:vertAlign w:val="superscript"/>
        </w:rPr>
        <w:t>ER</w:t>
      </w:r>
      <w:r w:rsidRPr="007B2556">
        <w:t xml:space="preserve"> ET 2</w:t>
      </w:r>
      <w:r w:rsidRPr="00181507">
        <w:rPr>
          <w:vertAlign w:val="superscript"/>
        </w:rPr>
        <w:t>E</w:t>
      </w:r>
      <w:r w:rsidRPr="007B2556">
        <w:t xml:space="preserve"> ANNÉE)</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506"/>
      </w:tblGrid>
      <w:tr w:rsidR="00205DD9" w:rsidRPr="0090243B" w:rsidTr="00205DD9">
        <w:trPr>
          <w:trHeight w:val="591"/>
        </w:trPr>
        <w:tc>
          <w:tcPr>
            <w:tcW w:w="10774" w:type="dxa"/>
            <w:gridSpan w:val="2"/>
            <w:shd w:val="clear" w:color="auto" w:fill="DBE5F1"/>
            <w:vAlign w:val="center"/>
          </w:tcPr>
          <w:p w:rsidR="00205DD9" w:rsidRPr="0090243B" w:rsidRDefault="00205DD9" w:rsidP="002352B2">
            <w:pPr>
              <w:ind w:left="184" w:hanging="184"/>
              <w:rPr>
                <w:rFonts w:asciiTheme="minorHAnsi" w:hAnsiTheme="minorHAnsi"/>
                <w:b/>
                <w:sz w:val="22"/>
                <w:szCs w:val="22"/>
                <w:lang w:eastAsia="en-US"/>
              </w:rPr>
            </w:pPr>
            <w:r w:rsidRPr="0090243B">
              <w:rPr>
                <w:rFonts w:asciiTheme="minorHAnsi" w:hAnsiTheme="minorHAnsi"/>
                <w:b/>
                <w:sz w:val="22"/>
                <w:szCs w:val="22"/>
                <w:lang w:eastAsia="en-US"/>
              </w:rPr>
              <w:t>5</w:t>
            </w:r>
            <w:r w:rsidRPr="00C33547">
              <w:rPr>
                <w:rFonts w:asciiTheme="minorHAnsi" w:hAnsiTheme="minorHAnsi"/>
                <w:b/>
                <w:szCs w:val="24"/>
                <w:lang w:eastAsia="en-US"/>
              </w:rPr>
              <w:t>. Respect des normes relatives à l’orthographe d’usage et à l’orthographe grammaticale</w:t>
            </w:r>
          </w:p>
        </w:tc>
      </w:tr>
      <w:tr w:rsidR="00205DD9" w:rsidRPr="0090243B" w:rsidTr="002352B2">
        <w:trPr>
          <w:trHeight w:val="3301"/>
        </w:trPr>
        <w:tc>
          <w:tcPr>
            <w:tcW w:w="2268" w:type="dxa"/>
            <w:tcBorders>
              <w:top w:val="dotted" w:sz="4" w:space="0" w:color="auto"/>
              <w:bottom w:val="single" w:sz="4" w:space="0" w:color="auto"/>
              <w:right w:val="dotted" w:sz="4" w:space="0" w:color="auto"/>
            </w:tcBorders>
            <w:shd w:val="clear" w:color="auto" w:fill="auto"/>
            <w:vAlign w:val="center"/>
          </w:tcPr>
          <w:p w:rsidR="00205DD9" w:rsidRPr="0090243B" w:rsidRDefault="00205DD9" w:rsidP="002352B2">
            <w:pPr>
              <w:rPr>
                <w:rFonts w:asciiTheme="minorHAnsi" w:hAnsiTheme="minorHAnsi" w:cs="Arial"/>
                <w:b/>
                <w:sz w:val="22"/>
                <w:szCs w:val="22"/>
              </w:rPr>
            </w:pPr>
            <w:r w:rsidRPr="0090243B">
              <w:rPr>
                <w:rFonts w:asciiTheme="minorHAnsi" w:hAnsiTheme="minorHAnsi" w:cs="Arial"/>
                <w:b/>
                <w:sz w:val="22"/>
                <w:szCs w:val="22"/>
              </w:rPr>
              <w:t>Orthographe d’usage</w:t>
            </w:r>
          </w:p>
        </w:tc>
        <w:tc>
          <w:tcPr>
            <w:tcW w:w="8506" w:type="dxa"/>
            <w:tcBorders>
              <w:top w:val="dotted" w:sz="4" w:space="0" w:color="auto"/>
              <w:left w:val="dotted" w:sz="4" w:space="0" w:color="auto"/>
              <w:bottom w:val="single" w:sz="4" w:space="0" w:color="auto"/>
            </w:tcBorders>
            <w:shd w:val="clear" w:color="auto" w:fill="auto"/>
            <w:vAlign w:val="center"/>
          </w:tcPr>
          <w:p w:rsidR="00205DD9" w:rsidRDefault="00205DD9" w:rsidP="00205DD9">
            <w:pPr>
              <w:numPr>
                <w:ilvl w:val="0"/>
                <w:numId w:val="29"/>
              </w:numPr>
              <w:spacing w:after="60"/>
              <w:rPr>
                <w:rFonts w:asciiTheme="minorHAnsi" w:hAnsiTheme="minorHAnsi" w:cs="Arial"/>
                <w:sz w:val="22"/>
                <w:szCs w:val="22"/>
              </w:rPr>
            </w:pPr>
            <w:r w:rsidRPr="0090243B">
              <w:rPr>
                <w:rFonts w:asciiTheme="minorHAnsi" w:hAnsiTheme="minorHAnsi" w:cs="Arial"/>
                <w:sz w:val="22"/>
                <w:szCs w:val="22"/>
              </w:rPr>
              <w:t xml:space="preserve">Les mots fréquents </w:t>
            </w:r>
            <w:r w:rsidRPr="00187C54">
              <w:rPr>
                <w:rFonts w:asciiTheme="minorHAnsi" w:hAnsiTheme="minorHAnsi" w:cs="Arial"/>
                <w:b/>
                <w:sz w:val="22"/>
                <w:szCs w:val="22"/>
              </w:rPr>
              <w:t>étudiés en classe</w:t>
            </w:r>
            <w:r w:rsidRPr="0090243B">
              <w:rPr>
                <w:rFonts w:asciiTheme="minorHAnsi" w:hAnsiTheme="minorHAnsi" w:cs="Arial"/>
                <w:sz w:val="22"/>
                <w:szCs w:val="22"/>
              </w:rPr>
              <w:t xml:space="preserve"> : graphies conformes à celles du dictionnaire ou qui res</w:t>
            </w:r>
            <w:r>
              <w:rPr>
                <w:rFonts w:asciiTheme="minorHAnsi" w:hAnsiTheme="minorHAnsi" w:cs="Arial"/>
                <w:sz w:val="22"/>
                <w:szCs w:val="22"/>
              </w:rPr>
              <w:t>pectent les règles de la langue.</w:t>
            </w:r>
          </w:p>
          <w:p w:rsidR="00205DD9" w:rsidRPr="0090243B" w:rsidRDefault="00205DD9" w:rsidP="00205DD9">
            <w:pPr>
              <w:numPr>
                <w:ilvl w:val="0"/>
                <w:numId w:val="29"/>
              </w:numPr>
              <w:spacing w:after="60"/>
              <w:rPr>
                <w:rFonts w:asciiTheme="minorHAnsi" w:hAnsiTheme="minorHAnsi" w:cs="Arial"/>
                <w:sz w:val="22"/>
                <w:szCs w:val="22"/>
              </w:rPr>
            </w:pPr>
            <w:r w:rsidRPr="00D9384D">
              <w:rPr>
                <w:rFonts w:asciiTheme="minorHAnsi" w:hAnsiTheme="minorHAnsi" w:cs="Arial"/>
                <w:sz w:val="22"/>
                <w:szCs w:val="22"/>
              </w:rPr>
              <w:t>Les sons enseignés sont réinvestis dans les mots</w:t>
            </w:r>
            <w:r>
              <w:rPr>
                <w:rFonts w:asciiTheme="minorHAnsi" w:hAnsiTheme="minorHAnsi" w:cs="Arial"/>
                <w:sz w:val="22"/>
                <w:szCs w:val="22"/>
              </w:rPr>
              <w:t xml:space="preserve"> non appris</w:t>
            </w:r>
            <w:r w:rsidRPr="00D9384D">
              <w:rPr>
                <w:rFonts w:asciiTheme="minorHAnsi" w:hAnsiTheme="minorHAnsi" w:cs="Arial"/>
                <w:sz w:val="22"/>
                <w:szCs w:val="22"/>
              </w:rPr>
              <w:t xml:space="preserve"> et les correspondances g</w:t>
            </w:r>
            <w:r>
              <w:rPr>
                <w:rFonts w:asciiTheme="minorHAnsi" w:hAnsiTheme="minorHAnsi" w:cs="Arial"/>
                <w:sz w:val="22"/>
                <w:szCs w:val="22"/>
              </w:rPr>
              <w:t xml:space="preserve">raphème-phonème (lettre-son) sont adéquates (ex. : </w:t>
            </w:r>
            <w:r w:rsidRPr="009A42E8">
              <w:rPr>
                <w:rFonts w:asciiTheme="minorHAnsi" w:hAnsiTheme="minorHAnsi" w:cs="Arial"/>
                <w:i/>
                <w:sz w:val="22"/>
                <w:szCs w:val="22"/>
              </w:rPr>
              <w:t>un lapin</w:t>
            </w:r>
            <w:r>
              <w:rPr>
                <w:rFonts w:asciiTheme="minorHAnsi" w:hAnsiTheme="minorHAnsi" w:cs="Arial"/>
                <w:sz w:val="22"/>
                <w:szCs w:val="22"/>
              </w:rPr>
              <w:t xml:space="preserve"> et non </w:t>
            </w:r>
            <w:r w:rsidRPr="009A42E8">
              <w:rPr>
                <w:rFonts w:asciiTheme="minorHAnsi" w:hAnsiTheme="minorHAnsi" w:cs="Arial"/>
                <w:i/>
                <w:sz w:val="22"/>
                <w:szCs w:val="22"/>
              </w:rPr>
              <w:t>un lapon</w:t>
            </w:r>
            <w:r>
              <w:rPr>
                <w:rFonts w:asciiTheme="minorHAnsi" w:hAnsiTheme="minorHAnsi" w:cs="Arial"/>
                <w:sz w:val="22"/>
                <w:szCs w:val="22"/>
              </w:rPr>
              <w:t>).</w:t>
            </w:r>
          </w:p>
          <w:p w:rsidR="00205DD9" w:rsidRPr="0090243B" w:rsidRDefault="00205DD9" w:rsidP="00205DD9">
            <w:pPr>
              <w:pStyle w:val="Paragraphedeliste"/>
              <w:numPr>
                <w:ilvl w:val="0"/>
                <w:numId w:val="29"/>
              </w:numPr>
              <w:spacing w:after="60"/>
              <w:rPr>
                <w:rFonts w:asciiTheme="minorHAnsi" w:hAnsiTheme="minorHAnsi" w:cs="Arial"/>
                <w:sz w:val="22"/>
                <w:szCs w:val="22"/>
              </w:rPr>
            </w:pPr>
            <w:r w:rsidRPr="0090243B">
              <w:rPr>
                <w:rFonts w:asciiTheme="minorHAnsi" w:hAnsiTheme="minorHAnsi" w:cs="Arial"/>
                <w:sz w:val="22"/>
                <w:szCs w:val="22"/>
              </w:rPr>
              <w:t>La majuscule dans les cas suivants : les noms propres de personnes, d’animaux et de personnages</w:t>
            </w:r>
          </w:p>
          <w:p w:rsidR="00205DD9" w:rsidRDefault="00205DD9" w:rsidP="00205DD9">
            <w:pPr>
              <w:pStyle w:val="Paragraphedeliste"/>
              <w:numPr>
                <w:ilvl w:val="0"/>
                <w:numId w:val="29"/>
              </w:numPr>
              <w:spacing w:after="60"/>
              <w:rPr>
                <w:rFonts w:asciiTheme="minorHAnsi" w:hAnsiTheme="minorHAnsi" w:cs="Arial"/>
                <w:sz w:val="22"/>
                <w:szCs w:val="22"/>
              </w:rPr>
            </w:pPr>
            <w:r w:rsidRPr="0090243B">
              <w:rPr>
                <w:rFonts w:asciiTheme="minorHAnsi" w:hAnsiTheme="minorHAnsi" w:cs="Arial"/>
                <w:sz w:val="22"/>
                <w:szCs w:val="22"/>
              </w:rPr>
              <w:t>L’apostrophe dans les cas suivants : le, la, je, ne (devant un mot qui commence par une voyelle ou un h muet)</w:t>
            </w:r>
            <w:r>
              <w:rPr>
                <w:rFonts w:asciiTheme="minorHAnsi" w:hAnsiTheme="minorHAnsi" w:cs="Arial"/>
                <w:sz w:val="22"/>
                <w:szCs w:val="22"/>
              </w:rPr>
              <w:t>.</w:t>
            </w:r>
          </w:p>
          <w:p w:rsidR="00205DD9" w:rsidRPr="0024291C" w:rsidRDefault="00205DD9" w:rsidP="00205DD9">
            <w:pPr>
              <w:pStyle w:val="Paragraphedeliste"/>
              <w:numPr>
                <w:ilvl w:val="0"/>
                <w:numId w:val="29"/>
              </w:numPr>
              <w:spacing w:after="60"/>
              <w:rPr>
                <w:rFonts w:asciiTheme="minorHAnsi" w:hAnsiTheme="minorHAnsi" w:cs="Arial"/>
                <w:sz w:val="22"/>
                <w:szCs w:val="22"/>
              </w:rPr>
            </w:pPr>
            <w:r w:rsidRPr="007B5345">
              <w:rPr>
                <w:rFonts w:asciiTheme="minorHAnsi" w:hAnsiTheme="minorHAnsi" w:cs="Arial"/>
                <w:sz w:val="22"/>
                <w:szCs w:val="22"/>
              </w:rPr>
              <w:t xml:space="preserve">L’orthographe des verbes </w:t>
            </w:r>
            <w:r>
              <w:rPr>
                <w:rFonts w:asciiTheme="minorHAnsi" w:hAnsiTheme="minorHAnsi" w:cs="Arial"/>
                <w:sz w:val="22"/>
                <w:szCs w:val="22"/>
              </w:rPr>
              <w:t>étudiés</w:t>
            </w:r>
            <w:r w:rsidRPr="007B5345">
              <w:rPr>
                <w:rFonts w:asciiTheme="minorHAnsi" w:hAnsiTheme="minorHAnsi" w:cs="Arial"/>
                <w:sz w:val="22"/>
                <w:szCs w:val="22"/>
              </w:rPr>
              <w:t xml:space="preserve"> (sans connaissance du système de la conjugaison) des verbes, </w:t>
            </w:r>
            <w:r w:rsidRPr="007B5345">
              <w:rPr>
                <w:rFonts w:asciiTheme="minorHAnsi" w:hAnsiTheme="minorHAnsi" w:cs="Arial"/>
                <w:b/>
                <w:sz w:val="22"/>
                <w:szCs w:val="22"/>
              </w:rPr>
              <w:t>aimer, aller, avoir, dire, être et faire à l’indicatif présent</w:t>
            </w:r>
            <w:r w:rsidRPr="007B5345">
              <w:rPr>
                <w:rFonts w:asciiTheme="minorHAnsi" w:hAnsiTheme="minorHAnsi" w:cs="Arial"/>
                <w:sz w:val="22"/>
                <w:szCs w:val="22"/>
              </w:rPr>
              <w:t xml:space="preserve"> lorsqu’ils sont accompagnés d’un pronom de conjugaison.</w:t>
            </w:r>
            <w:r>
              <w:t xml:space="preserve">  </w:t>
            </w:r>
          </w:p>
        </w:tc>
      </w:tr>
      <w:tr w:rsidR="00205DD9" w:rsidRPr="0090243B" w:rsidTr="002352B2">
        <w:trPr>
          <w:trHeight w:val="1875"/>
        </w:trPr>
        <w:tc>
          <w:tcPr>
            <w:tcW w:w="2268" w:type="dxa"/>
            <w:tcBorders>
              <w:top w:val="single" w:sz="4" w:space="0" w:color="auto"/>
              <w:bottom w:val="single" w:sz="4" w:space="0" w:color="auto"/>
              <w:right w:val="dotted" w:sz="4" w:space="0" w:color="auto"/>
            </w:tcBorders>
            <w:shd w:val="clear" w:color="auto" w:fill="auto"/>
            <w:vAlign w:val="center"/>
          </w:tcPr>
          <w:p w:rsidR="00205DD9" w:rsidRDefault="00205DD9" w:rsidP="002352B2">
            <w:pPr>
              <w:rPr>
                <w:rFonts w:asciiTheme="minorHAnsi" w:hAnsiTheme="minorHAnsi" w:cs="Arial"/>
                <w:b/>
                <w:sz w:val="22"/>
                <w:szCs w:val="22"/>
              </w:rPr>
            </w:pPr>
            <w:r w:rsidRPr="0090243B">
              <w:rPr>
                <w:rFonts w:asciiTheme="minorHAnsi" w:hAnsiTheme="minorHAnsi" w:cs="Arial"/>
                <w:b/>
                <w:sz w:val="22"/>
                <w:szCs w:val="22"/>
              </w:rPr>
              <w:t>Orthographe grammaticale</w:t>
            </w:r>
          </w:p>
          <w:p w:rsidR="00205DD9" w:rsidRDefault="00205DD9" w:rsidP="002352B2">
            <w:pPr>
              <w:rPr>
                <w:rFonts w:asciiTheme="minorHAnsi" w:hAnsiTheme="minorHAnsi" w:cs="Arial"/>
                <w:b/>
                <w:sz w:val="22"/>
                <w:szCs w:val="22"/>
              </w:rPr>
            </w:pPr>
          </w:p>
          <w:p w:rsidR="00205DD9" w:rsidRPr="007B5345" w:rsidRDefault="00205DD9" w:rsidP="002352B2">
            <w:pPr>
              <w:rPr>
                <w:rFonts w:asciiTheme="minorHAnsi" w:hAnsiTheme="minorHAnsi" w:cs="Arial"/>
                <w:b/>
              </w:rPr>
            </w:pPr>
            <w:r w:rsidRPr="007B5345">
              <w:rPr>
                <w:rFonts w:asciiTheme="minorHAnsi" w:hAnsiTheme="minorHAnsi" w:cs="Arial"/>
                <w:b/>
              </w:rPr>
              <w:t>(En 2</w:t>
            </w:r>
            <w:r w:rsidRPr="007B5345">
              <w:rPr>
                <w:rFonts w:asciiTheme="minorHAnsi" w:hAnsiTheme="minorHAnsi" w:cs="Arial"/>
                <w:b/>
                <w:vertAlign w:val="superscript"/>
              </w:rPr>
              <w:t>e</w:t>
            </w:r>
            <w:r w:rsidRPr="007B5345">
              <w:rPr>
                <w:rFonts w:asciiTheme="minorHAnsi" w:hAnsiTheme="minorHAnsi" w:cs="Arial"/>
                <w:b/>
              </w:rPr>
              <w:t xml:space="preserve"> année pour les phrases simples)</w:t>
            </w:r>
          </w:p>
        </w:tc>
        <w:tc>
          <w:tcPr>
            <w:tcW w:w="8506" w:type="dxa"/>
            <w:tcBorders>
              <w:top w:val="single" w:sz="4" w:space="0" w:color="auto"/>
              <w:left w:val="dotted" w:sz="4" w:space="0" w:color="auto"/>
              <w:bottom w:val="single" w:sz="4" w:space="0" w:color="auto"/>
            </w:tcBorders>
            <w:shd w:val="clear" w:color="auto" w:fill="auto"/>
          </w:tcPr>
          <w:p w:rsidR="00205DD9" w:rsidRPr="00CE6C7A" w:rsidRDefault="00205DD9" w:rsidP="002352B2">
            <w:pPr>
              <w:spacing w:before="60" w:after="60"/>
              <w:rPr>
                <w:rFonts w:asciiTheme="minorHAnsi" w:hAnsiTheme="minorHAnsi" w:cs="Arial"/>
                <w:sz w:val="22"/>
                <w:szCs w:val="22"/>
              </w:rPr>
            </w:pPr>
            <w:r w:rsidRPr="00CE6C7A">
              <w:rPr>
                <w:rFonts w:asciiTheme="minorHAnsi" w:hAnsiTheme="minorHAnsi" w:cs="Arial"/>
                <w:sz w:val="22"/>
                <w:szCs w:val="22"/>
              </w:rPr>
              <w:t xml:space="preserve">Les accords (féminin, masculin, singulier, pluriel) dans le groupe du nom dans les cas les plus simples (déterminant + nom : placé immédiatement après le déterminant).  </w:t>
            </w:r>
          </w:p>
          <w:p w:rsidR="00205DD9" w:rsidRPr="00D93684" w:rsidRDefault="00205DD9" w:rsidP="00205DD9">
            <w:pPr>
              <w:pStyle w:val="Paragraphedeliste"/>
              <w:numPr>
                <w:ilvl w:val="0"/>
                <w:numId w:val="34"/>
              </w:numPr>
              <w:spacing w:after="60"/>
              <w:rPr>
                <w:rFonts w:asciiTheme="minorHAnsi" w:hAnsiTheme="minorHAnsi" w:cs="Arial"/>
                <w:sz w:val="22"/>
                <w:szCs w:val="22"/>
              </w:rPr>
            </w:pPr>
            <w:r w:rsidRPr="00D93684">
              <w:rPr>
                <w:rFonts w:asciiTheme="minorHAnsi" w:hAnsiTheme="minorHAnsi" w:cs="Arial"/>
                <w:sz w:val="22"/>
                <w:szCs w:val="22"/>
              </w:rPr>
              <w:t>Dans les accords du groupe du nom, les déterminants suivants devraient être accordés avec le nom :</w:t>
            </w:r>
            <w:r>
              <w:rPr>
                <w:rFonts w:asciiTheme="minorHAnsi" w:hAnsiTheme="minorHAnsi" w:cs="Arial"/>
                <w:sz w:val="22"/>
                <w:szCs w:val="22"/>
              </w:rPr>
              <w:t xml:space="preserve"> le, la, les, un, une, des et les chiffres de un à dix.</w:t>
            </w:r>
            <w:r w:rsidRPr="00D93684">
              <w:rPr>
                <w:rFonts w:asciiTheme="minorHAnsi" w:hAnsiTheme="minorHAnsi" w:cs="Arial"/>
                <w:sz w:val="22"/>
                <w:szCs w:val="22"/>
              </w:rPr>
              <w:t xml:space="preserve"> </w:t>
            </w:r>
          </w:p>
          <w:p w:rsidR="00205DD9" w:rsidRPr="0024291C" w:rsidRDefault="00205DD9" w:rsidP="00205DD9">
            <w:pPr>
              <w:pStyle w:val="Paragraphedeliste"/>
              <w:numPr>
                <w:ilvl w:val="0"/>
                <w:numId w:val="34"/>
              </w:numPr>
              <w:spacing w:after="60"/>
              <w:rPr>
                <w:rFonts w:asciiTheme="minorHAnsi" w:hAnsiTheme="minorHAnsi" w:cs="Arial"/>
                <w:sz w:val="22"/>
                <w:szCs w:val="22"/>
              </w:rPr>
            </w:pPr>
            <w:r w:rsidRPr="00D93684">
              <w:rPr>
                <w:rFonts w:asciiTheme="minorHAnsi" w:hAnsiTheme="minorHAnsi" w:cs="Arial"/>
                <w:sz w:val="22"/>
                <w:szCs w:val="22"/>
              </w:rPr>
              <w:t xml:space="preserve">On ne tiendra pas compte des accords avec les déterminants suivants : </w:t>
            </w:r>
            <w:r>
              <w:rPr>
                <w:rFonts w:asciiTheme="minorHAnsi" w:hAnsiTheme="minorHAnsi" w:cs="Arial"/>
                <w:sz w:val="22"/>
                <w:szCs w:val="22"/>
              </w:rPr>
              <w:t>t</w:t>
            </w:r>
            <w:r w:rsidRPr="00D93684">
              <w:rPr>
                <w:rFonts w:asciiTheme="minorHAnsi" w:hAnsiTheme="minorHAnsi" w:cs="Arial"/>
                <w:sz w:val="22"/>
                <w:szCs w:val="22"/>
              </w:rPr>
              <w:t xml:space="preserve">ous, leurs, certains, </w:t>
            </w:r>
            <w:r>
              <w:rPr>
                <w:rFonts w:asciiTheme="minorHAnsi" w:hAnsiTheme="minorHAnsi" w:cs="Arial"/>
                <w:sz w:val="22"/>
                <w:szCs w:val="22"/>
              </w:rPr>
              <w:t xml:space="preserve">chaque, </w:t>
            </w:r>
            <w:r w:rsidRPr="00D93684">
              <w:rPr>
                <w:rFonts w:asciiTheme="minorHAnsi" w:hAnsiTheme="minorHAnsi" w:cs="Arial"/>
                <w:sz w:val="22"/>
                <w:szCs w:val="22"/>
              </w:rPr>
              <w:t>quelques, nos, vos, beaucoup de</w:t>
            </w:r>
            <w:r>
              <w:rPr>
                <w:rFonts w:asciiTheme="minorHAnsi" w:hAnsiTheme="minorHAnsi" w:cs="Arial"/>
                <w:sz w:val="22"/>
                <w:szCs w:val="22"/>
              </w:rPr>
              <w:t>…</w:t>
            </w:r>
          </w:p>
        </w:tc>
      </w:tr>
      <w:tr w:rsidR="00205DD9" w:rsidRPr="0090243B" w:rsidTr="002352B2">
        <w:trPr>
          <w:trHeight w:val="389"/>
        </w:trPr>
        <w:tc>
          <w:tcPr>
            <w:tcW w:w="10774" w:type="dxa"/>
            <w:gridSpan w:val="2"/>
            <w:tcBorders>
              <w:top w:val="single" w:sz="4" w:space="0" w:color="auto"/>
              <w:left w:val="nil"/>
              <w:bottom w:val="dotDash" w:sz="12" w:space="0" w:color="auto"/>
              <w:right w:val="nil"/>
            </w:tcBorders>
            <w:shd w:val="clear" w:color="auto" w:fill="FFFFFF" w:themeFill="background1"/>
            <w:vAlign w:val="center"/>
          </w:tcPr>
          <w:p w:rsidR="00205DD9" w:rsidRDefault="00205DD9" w:rsidP="002352B2">
            <w:pPr>
              <w:spacing w:after="60"/>
              <w:ind w:left="176"/>
              <w:rPr>
                <w:rFonts w:asciiTheme="minorHAnsi" w:hAnsiTheme="minorHAnsi" w:cs="Arial"/>
                <w:b/>
                <w:sz w:val="22"/>
                <w:szCs w:val="22"/>
              </w:rPr>
            </w:pPr>
          </w:p>
          <w:p w:rsidR="00205DD9" w:rsidRPr="0090243B" w:rsidRDefault="00205DD9" w:rsidP="002352B2">
            <w:pPr>
              <w:spacing w:after="60"/>
              <w:ind w:left="176"/>
              <w:rPr>
                <w:rFonts w:asciiTheme="minorHAnsi" w:hAnsiTheme="minorHAnsi" w:cs="Arial"/>
                <w:sz w:val="22"/>
                <w:szCs w:val="22"/>
              </w:rPr>
            </w:pPr>
            <w:r w:rsidRPr="0024291C">
              <w:rPr>
                <w:rFonts w:asciiTheme="minorHAnsi" w:hAnsiTheme="minorHAnsi" w:cs="Arial"/>
                <w:b/>
                <w:sz w:val="22"/>
                <w:szCs w:val="22"/>
              </w:rPr>
              <w:t>Suggestions pour la correction :</w:t>
            </w:r>
          </w:p>
        </w:tc>
      </w:tr>
      <w:tr w:rsidR="00205DD9" w:rsidRPr="0090243B" w:rsidTr="002352B2">
        <w:trPr>
          <w:trHeight w:val="1400"/>
        </w:trPr>
        <w:tc>
          <w:tcPr>
            <w:tcW w:w="10774" w:type="dxa"/>
            <w:gridSpan w:val="2"/>
            <w:tcBorders>
              <w:top w:val="dotDash" w:sz="12" w:space="0" w:color="auto"/>
              <w:left w:val="dotDash" w:sz="12" w:space="0" w:color="auto"/>
              <w:bottom w:val="dotDash" w:sz="12" w:space="0" w:color="auto"/>
            </w:tcBorders>
            <w:shd w:val="clear" w:color="auto" w:fill="auto"/>
            <w:vAlign w:val="center"/>
          </w:tcPr>
          <w:p w:rsidR="00205DD9" w:rsidRPr="0090243B" w:rsidRDefault="00205DD9" w:rsidP="00205DD9">
            <w:pPr>
              <w:numPr>
                <w:ilvl w:val="0"/>
                <w:numId w:val="29"/>
              </w:numPr>
              <w:spacing w:after="120"/>
              <w:ind w:left="357" w:hanging="357"/>
              <w:rPr>
                <w:rFonts w:asciiTheme="minorHAnsi" w:hAnsiTheme="minorHAnsi" w:cs="Arial"/>
                <w:sz w:val="22"/>
                <w:szCs w:val="22"/>
              </w:rPr>
            </w:pPr>
            <w:r w:rsidRPr="0090243B">
              <w:rPr>
                <w:rFonts w:asciiTheme="minorHAnsi" w:hAnsiTheme="minorHAnsi" w:cs="Arial"/>
                <w:sz w:val="22"/>
                <w:szCs w:val="22"/>
              </w:rPr>
              <w:t>Pour les erreurs d’orthographe d’usage répétées, ne compter qu’une faute si l’erreur est la même chaque fois.</w:t>
            </w:r>
          </w:p>
          <w:p w:rsidR="00205DD9" w:rsidRDefault="00205DD9" w:rsidP="00205DD9">
            <w:pPr>
              <w:numPr>
                <w:ilvl w:val="0"/>
                <w:numId w:val="29"/>
              </w:numPr>
              <w:spacing w:after="120"/>
              <w:ind w:left="357" w:hanging="357"/>
              <w:rPr>
                <w:rFonts w:asciiTheme="minorHAnsi" w:hAnsiTheme="minorHAnsi" w:cs="Arial"/>
                <w:sz w:val="22"/>
                <w:szCs w:val="22"/>
              </w:rPr>
            </w:pPr>
            <w:r w:rsidRPr="0090243B">
              <w:rPr>
                <w:rFonts w:asciiTheme="minorHAnsi" w:hAnsiTheme="minorHAnsi" w:cs="Arial"/>
                <w:sz w:val="22"/>
                <w:szCs w:val="22"/>
              </w:rPr>
              <w:t>Un mot mal recopié d’une banque de mots ne doit pas être considéré comme une erreur.</w:t>
            </w:r>
            <w:r>
              <w:rPr>
                <w:rFonts w:asciiTheme="minorHAnsi" w:hAnsiTheme="minorHAnsi" w:cs="Arial"/>
                <w:sz w:val="22"/>
                <w:szCs w:val="22"/>
              </w:rPr>
              <w:t xml:space="preserve"> Seuls les mots étudiés en classe doivent être corrigés.</w:t>
            </w:r>
          </w:p>
          <w:p w:rsidR="00205DD9" w:rsidRPr="0090243B" w:rsidRDefault="00205DD9" w:rsidP="00205DD9">
            <w:pPr>
              <w:numPr>
                <w:ilvl w:val="0"/>
                <w:numId w:val="29"/>
              </w:numPr>
              <w:spacing w:after="120"/>
              <w:ind w:left="357" w:hanging="357"/>
              <w:rPr>
                <w:rFonts w:asciiTheme="minorHAnsi" w:hAnsiTheme="minorHAnsi" w:cs="Arial"/>
                <w:sz w:val="22"/>
                <w:szCs w:val="22"/>
              </w:rPr>
            </w:pPr>
            <w:r>
              <w:rPr>
                <w:rFonts w:asciiTheme="minorHAnsi" w:hAnsiTheme="minorHAnsi" w:cs="Arial"/>
                <w:sz w:val="22"/>
                <w:szCs w:val="22"/>
              </w:rPr>
              <w:t xml:space="preserve">On devrait favoriser l’apprentissage et la correction de l’orthographe des verbes à l’étude selon l’année du cycle </w:t>
            </w:r>
            <w:r w:rsidRPr="0024291C">
              <w:rPr>
                <w:rFonts w:asciiTheme="minorHAnsi" w:hAnsiTheme="minorHAnsi" w:cs="Arial"/>
                <w:b/>
                <w:sz w:val="22"/>
                <w:szCs w:val="22"/>
              </w:rPr>
              <w:t>(1</w:t>
            </w:r>
            <w:r w:rsidRPr="0024291C">
              <w:rPr>
                <w:rFonts w:asciiTheme="minorHAnsi" w:hAnsiTheme="minorHAnsi" w:cs="Arial"/>
                <w:b/>
                <w:sz w:val="22"/>
                <w:szCs w:val="22"/>
                <w:vertAlign w:val="superscript"/>
              </w:rPr>
              <w:t>re</w:t>
            </w:r>
            <w:r w:rsidRPr="0024291C">
              <w:rPr>
                <w:rFonts w:asciiTheme="minorHAnsi" w:hAnsiTheme="minorHAnsi" w:cs="Arial"/>
                <w:b/>
                <w:sz w:val="22"/>
                <w:szCs w:val="22"/>
              </w:rPr>
              <w:t>, 2</w:t>
            </w:r>
            <w:r w:rsidRPr="0024291C">
              <w:rPr>
                <w:rFonts w:asciiTheme="minorHAnsi" w:hAnsiTheme="minorHAnsi" w:cs="Arial"/>
                <w:b/>
                <w:sz w:val="22"/>
                <w:szCs w:val="22"/>
                <w:vertAlign w:val="superscript"/>
              </w:rPr>
              <w:t>e</w:t>
            </w:r>
            <w:r w:rsidRPr="0024291C">
              <w:rPr>
                <w:rFonts w:asciiTheme="minorHAnsi" w:hAnsiTheme="minorHAnsi" w:cs="Arial"/>
                <w:b/>
                <w:sz w:val="22"/>
                <w:szCs w:val="22"/>
              </w:rPr>
              <w:t>, 3</w:t>
            </w:r>
            <w:r w:rsidRPr="0024291C">
              <w:rPr>
                <w:rFonts w:asciiTheme="minorHAnsi" w:hAnsiTheme="minorHAnsi" w:cs="Arial"/>
                <w:b/>
                <w:sz w:val="22"/>
                <w:szCs w:val="22"/>
                <w:vertAlign w:val="superscript"/>
              </w:rPr>
              <w:t>e</w:t>
            </w:r>
            <w:r w:rsidRPr="0024291C">
              <w:rPr>
                <w:rFonts w:asciiTheme="minorHAnsi" w:hAnsiTheme="minorHAnsi" w:cs="Arial"/>
                <w:b/>
                <w:sz w:val="22"/>
                <w:szCs w:val="22"/>
              </w:rPr>
              <w:t xml:space="preserve"> pers. du sing. en 1</w:t>
            </w:r>
            <w:r w:rsidRPr="0024291C">
              <w:rPr>
                <w:rFonts w:asciiTheme="minorHAnsi" w:hAnsiTheme="minorHAnsi" w:cs="Arial"/>
                <w:b/>
                <w:sz w:val="22"/>
                <w:szCs w:val="22"/>
                <w:vertAlign w:val="superscript"/>
              </w:rPr>
              <w:t>re</w:t>
            </w:r>
            <w:r w:rsidRPr="0024291C">
              <w:rPr>
                <w:rFonts w:asciiTheme="minorHAnsi" w:hAnsiTheme="minorHAnsi" w:cs="Arial"/>
                <w:b/>
                <w:sz w:val="22"/>
                <w:szCs w:val="22"/>
              </w:rPr>
              <w:t xml:space="preserve"> année – toutes les personnes en 2</w:t>
            </w:r>
            <w:r w:rsidRPr="0024291C">
              <w:rPr>
                <w:rFonts w:asciiTheme="minorHAnsi" w:hAnsiTheme="minorHAnsi" w:cs="Arial"/>
                <w:b/>
                <w:sz w:val="22"/>
                <w:szCs w:val="22"/>
                <w:vertAlign w:val="superscript"/>
              </w:rPr>
              <w:t>e</w:t>
            </w:r>
            <w:r w:rsidRPr="0024291C">
              <w:rPr>
                <w:rFonts w:asciiTheme="minorHAnsi" w:hAnsiTheme="minorHAnsi" w:cs="Arial"/>
                <w:b/>
                <w:sz w:val="22"/>
                <w:szCs w:val="22"/>
              </w:rPr>
              <w:t xml:space="preserve"> année).</w:t>
            </w:r>
            <w:r>
              <w:rPr>
                <w:rFonts w:asciiTheme="minorHAnsi" w:hAnsiTheme="minorHAnsi" w:cs="Arial"/>
                <w:sz w:val="22"/>
                <w:szCs w:val="22"/>
              </w:rPr>
              <w:t xml:space="preserve"> </w:t>
            </w:r>
          </w:p>
          <w:p w:rsidR="00205DD9" w:rsidRPr="0090243B" w:rsidRDefault="00205DD9" w:rsidP="00205DD9">
            <w:pPr>
              <w:numPr>
                <w:ilvl w:val="0"/>
                <w:numId w:val="29"/>
              </w:numPr>
              <w:spacing w:after="60"/>
              <w:rPr>
                <w:rFonts w:asciiTheme="minorHAnsi" w:hAnsiTheme="minorHAnsi" w:cs="Arial"/>
                <w:sz w:val="22"/>
                <w:szCs w:val="22"/>
              </w:rPr>
            </w:pPr>
            <w:r w:rsidRPr="0090243B">
              <w:rPr>
                <w:rFonts w:asciiTheme="minorHAnsi" w:hAnsiTheme="minorHAnsi" w:cs="Arial"/>
                <w:sz w:val="22"/>
                <w:szCs w:val="22"/>
              </w:rPr>
              <w:t>Un mot illisible est considéré comme une faute d’orthographe d’usage (</w:t>
            </w:r>
            <w:r w:rsidRPr="0090243B">
              <w:rPr>
                <w:rFonts w:asciiTheme="minorHAnsi" w:hAnsiTheme="minorHAnsi" w:cs="Arial"/>
                <w:b/>
                <w:sz w:val="22"/>
                <w:szCs w:val="22"/>
              </w:rPr>
              <w:t>2</w:t>
            </w:r>
            <w:r w:rsidRPr="0090243B">
              <w:rPr>
                <w:rFonts w:asciiTheme="minorHAnsi" w:hAnsiTheme="minorHAnsi" w:cs="Arial"/>
                <w:b/>
                <w:sz w:val="22"/>
                <w:szCs w:val="22"/>
                <w:vertAlign w:val="superscript"/>
              </w:rPr>
              <w:t>e</w:t>
            </w:r>
            <w:r w:rsidRPr="0090243B">
              <w:rPr>
                <w:rFonts w:asciiTheme="minorHAnsi" w:hAnsiTheme="minorHAnsi" w:cs="Arial"/>
                <w:b/>
                <w:sz w:val="22"/>
                <w:szCs w:val="22"/>
              </w:rPr>
              <w:t xml:space="preserve"> année seulement</w:t>
            </w:r>
            <w:r w:rsidRPr="0090243B">
              <w:rPr>
                <w:rFonts w:asciiTheme="minorHAnsi" w:hAnsiTheme="minorHAnsi" w:cs="Arial"/>
                <w:sz w:val="22"/>
                <w:szCs w:val="22"/>
              </w:rPr>
              <w:t>).</w:t>
            </w:r>
          </w:p>
        </w:tc>
      </w:tr>
    </w:tbl>
    <w:p w:rsidR="00205DD9" w:rsidRPr="00CA1F0B" w:rsidRDefault="00205DD9" w:rsidP="00205DD9">
      <w:pPr>
        <w:rPr>
          <w:rFonts w:asciiTheme="minorHAnsi" w:hAnsiTheme="minorHAnsi"/>
          <w:b/>
          <w:sz w:val="16"/>
          <w:lang w:eastAsia="en-US"/>
        </w:rPr>
      </w:pPr>
    </w:p>
    <w:tbl>
      <w:tblPr>
        <w:tblStyle w:val="Grilledutableau"/>
        <w:tblW w:w="10774" w:type="dxa"/>
        <w:tblInd w:w="-176" w:type="dxa"/>
        <w:tblLook w:val="04A0" w:firstRow="1" w:lastRow="0" w:firstColumn="1" w:lastColumn="0" w:noHBand="0" w:noVBand="1"/>
      </w:tblPr>
      <w:tblGrid>
        <w:gridCol w:w="2184"/>
        <w:gridCol w:w="8590"/>
      </w:tblGrid>
      <w:tr w:rsidR="00205DD9" w:rsidRPr="0090243B" w:rsidTr="00205DD9">
        <w:trPr>
          <w:trHeight w:val="520"/>
        </w:trPr>
        <w:tc>
          <w:tcPr>
            <w:tcW w:w="10774" w:type="dxa"/>
            <w:gridSpan w:val="2"/>
            <w:shd w:val="clear" w:color="auto" w:fill="DBE5F1"/>
            <w:vAlign w:val="center"/>
          </w:tcPr>
          <w:p w:rsidR="00205DD9" w:rsidRPr="00C33547" w:rsidRDefault="00205DD9" w:rsidP="002352B2">
            <w:pPr>
              <w:rPr>
                <w:rFonts w:asciiTheme="minorHAnsi" w:hAnsiTheme="minorHAnsi"/>
                <w:b/>
                <w:szCs w:val="24"/>
                <w:lang w:eastAsia="en-US"/>
              </w:rPr>
            </w:pPr>
            <w:r w:rsidRPr="00C33547">
              <w:rPr>
                <w:rFonts w:asciiTheme="minorHAnsi" w:hAnsiTheme="minorHAnsi"/>
                <w:b/>
                <w:szCs w:val="24"/>
                <w:lang w:eastAsia="en-US"/>
              </w:rPr>
              <w:t>6. Qualité de la présentation</w:t>
            </w:r>
          </w:p>
        </w:tc>
      </w:tr>
      <w:tr w:rsidR="00205DD9" w:rsidRPr="0090243B" w:rsidTr="00205DD9">
        <w:tc>
          <w:tcPr>
            <w:tcW w:w="10774" w:type="dxa"/>
            <w:gridSpan w:val="2"/>
            <w:shd w:val="clear" w:color="auto" w:fill="DBE5F1"/>
          </w:tcPr>
          <w:p w:rsidR="00205DD9" w:rsidRPr="0090243B" w:rsidRDefault="00205DD9" w:rsidP="002352B2">
            <w:pPr>
              <w:rPr>
                <w:rFonts w:asciiTheme="minorHAnsi" w:hAnsiTheme="minorHAnsi"/>
                <w:sz w:val="22"/>
                <w:szCs w:val="22"/>
                <w:lang w:eastAsia="en-US"/>
              </w:rPr>
            </w:pPr>
            <w:r>
              <w:rPr>
                <w:rFonts w:asciiTheme="minorHAnsi" w:hAnsiTheme="minorHAnsi"/>
                <w:sz w:val="22"/>
                <w:szCs w:val="22"/>
                <w:lang w:eastAsia="en-US"/>
              </w:rPr>
              <w:t xml:space="preserve">La qualité de la présentation </w:t>
            </w:r>
            <w:r w:rsidRPr="0090243B">
              <w:rPr>
                <w:rFonts w:asciiTheme="minorHAnsi" w:hAnsiTheme="minorHAnsi"/>
                <w:sz w:val="22"/>
                <w:szCs w:val="22"/>
                <w:lang w:eastAsia="en-US"/>
              </w:rPr>
              <w:t xml:space="preserve">doit faire l’objet d’une rétroaction à l’élève, mais ne doit pas être </w:t>
            </w:r>
            <w:r>
              <w:rPr>
                <w:rFonts w:asciiTheme="minorHAnsi" w:hAnsiTheme="minorHAnsi"/>
                <w:sz w:val="22"/>
                <w:szCs w:val="22"/>
                <w:lang w:eastAsia="en-US"/>
              </w:rPr>
              <w:t>considérée</w:t>
            </w:r>
            <w:r w:rsidRPr="0090243B">
              <w:rPr>
                <w:rFonts w:asciiTheme="minorHAnsi" w:hAnsiTheme="minorHAnsi"/>
                <w:sz w:val="22"/>
                <w:szCs w:val="22"/>
                <w:lang w:eastAsia="en-US"/>
              </w:rPr>
              <w:t xml:space="preserve"> dans les résultats communiqués à l’intérieur des bulletins</w:t>
            </w:r>
            <w:r>
              <w:rPr>
                <w:rFonts w:asciiTheme="minorHAnsi" w:hAnsiTheme="minorHAnsi"/>
                <w:sz w:val="22"/>
                <w:szCs w:val="22"/>
                <w:lang w:eastAsia="en-US"/>
              </w:rPr>
              <w:t>.</w:t>
            </w:r>
          </w:p>
        </w:tc>
      </w:tr>
      <w:tr w:rsidR="00205DD9" w:rsidRPr="0090243B" w:rsidTr="002352B2">
        <w:tc>
          <w:tcPr>
            <w:tcW w:w="2184" w:type="dxa"/>
          </w:tcPr>
          <w:p w:rsidR="00205DD9" w:rsidRPr="0090243B" w:rsidRDefault="00205DD9" w:rsidP="002352B2">
            <w:pPr>
              <w:spacing w:before="60"/>
              <w:rPr>
                <w:rFonts w:asciiTheme="minorHAnsi" w:hAnsiTheme="minorHAnsi"/>
                <w:b/>
                <w:sz w:val="22"/>
                <w:szCs w:val="22"/>
                <w:lang w:eastAsia="en-US"/>
              </w:rPr>
            </w:pPr>
            <w:r>
              <w:rPr>
                <w:rFonts w:asciiTheme="minorHAnsi" w:hAnsiTheme="minorHAnsi"/>
                <w:b/>
                <w:sz w:val="22"/>
                <w:szCs w:val="22"/>
                <w:lang w:eastAsia="en-US"/>
              </w:rPr>
              <w:t>Suggestions pour la rétroaction</w:t>
            </w:r>
          </w:p>
        </w:tc>
        <w:tc>
          <w:tcPr>
            <w:tcW w:w="8590" w:type="dxa"/>
          </w:tcPr>
          <w:p w:rsidR="00205DD9" w:rsidRPr="00A3291B" w:rsidRDefault="00205DD9" w:rsidP="00205DD9">
            <w:pPr>
              <w:pStyle w:val="Paragraphedeliste"/>
              <w:numPr>
                <w:ilvl w:val="0"/>
                <w:numId w:val="33"/>
              </w:numPr>
              <w:spacing w:before="60" w:line="276" w:lineRule="auto"/>
              <w:ind w:left="357" w:right="-108" w:hanging="357"/>
              <w:rPr>
                <w:rFonts w:asciiTheme="minorHAnsi" w:hAnsiTheme="minorHAnsi"/>
                <w:sz w:val="22"/>
                <w:szCs w:val="22"/>
                <w:lang w:eastAsia="en-US"/>
              </w:rPr>
            </w:pPr>
            <w:r>
              <w:rPr>
                <w:rFonts w:asciiTheme="minorHAnsi" w:hAnsiTheme="minorHAnsi"/>
                <w:sz w:val="22"/>
                <w:szCs w:val="22"/>
                <w:lang w:eastAsia="en-US"/>
              </w:rPr>
              <w:t>Revoir la c</w:t>
            </w:r>
            <w:r w:rsidRPr="00A3291B">
              <w:rPr>
                <w:rFonts w:asciiTheme="minorHAnsi" w:hAnsiTheme="minorHAnsi"/>
                <w:sz w:val="22"/>
                <w:szCs w:val="22"/>
                <w:lang w:eastAsia="en-US"/>
              </w:rPr>
              <w:t xml:space="preserve">alligraphie (lettres majuscules et minuscules bien formées en script ou </w:t>
            </w:r>
            <w:r>
              <w:rPr>
                <w:rFonts w:asciiTheme="minorHAnsi" w:hAnsiTheme="minorHAnsi"/>
                <w:sz w:val="22"/>
                <w:szCs w:val="22"/>
                <w:lang w:eastAsia="en-US"/>
              </w:rPr>
              <w:t>cursives</w:t>
            </w:r>
            <w:r w:rsidRPr="00A3291B">
              <w:rPr>
                <w:rFonts w:asciiTheme="minorHAnsi" w:hAnsiTheme="minorHAnsi"/>
                <w:sz w:val="22"/>
                <w:szCs w:val="22"/>
                <w:lang w:eastAsia="en-US"/>
              </w:rPr>
              <w:t>)</w:t>
            </w:r>
            <w:r>
              <w:rPr>
                <w:rFonts w:asciiTheme="minorHAnsi" w:hAnsiTheme="minorHAnsi"/>
                <w:sz w:val="22"/>
                <w:szCs w:val="22"/>
                <w:lang w:eastAsia="en-US"/>
              </w:rPr>
              <w:t>.</w:t>
            </w:r>
          </w:p>
          <w:p w:rsidR="00205DD9" w:rsidRDefault="00205DD9" w:rsidP="00205DD9">
            <w:pPr>
              <w:pStyle w:val="Paragraphedeliste"/>
              <w:numPr>
                <w:ilvl w:val="0"/>
                <w:numId w:val="33"/>
              </w:numPr>
              <w:spacing w:line="276" w:lineRule="auto"/>
              <w:ind w:left="357" w:hanging="357"/>
              <w:rPr>
                <w:rFonts w:asciiTheme="minorHAnsi" w:hAnsiTheme="minorHAnsi"/>
                <w:b/>
                <w:sz w:val="22"/>
                <w:szCs w:val="22"/>
                <w:lang w:eastAsia="en-US"/>
              </w:rPr>
            </w:pPr>
            <w:r>
              <w:rPr>
                <w:rFonts w:asciiTheme="minorHAnsi" w:hAnsiTheme="minorHAnsi"/>
                <w:sz w:val="22"/>
                <w:szCs w:val="22"/>
                <w:lang w:eastAsia="en-US"/>
              </w:rPr>
              <w:t>Vérifier les e</w:t>
            </w:r>
            <w:r w:rsidRPr="00A3291B">
              <w:rPr>
                <w:rFonts w:asciiTheme="minorHAnsi" w:hAnsiTheme="minorHAnsi"/>
                <w:sz w:val="22"/>
                <w:szCs w:val="22"/>
                <w:lang w:eastAsia="en-US"/>
              </w:rPr>
              <w:t>spaces entre les mots</w:t>
            </w:r>
            <w:r>
              <w:rPr>
                <w:rFonts w:asciiTheme="minorHAnsi" w:hAnsiTheme="minorHAnsi"/>
                <w:b/>
                <w:sz w:val="22"/>
                <w:szCs w:val="22"/>
                <w:lang w:eastAsia="en-US"/>
              </w:rPr>
              <w:t>.</w:t>
            </w:r>
          </w:p>
          <w:p w:rsidR="00205DD9" w:rsidRPr="00CA1F0B" w:rsidRDefault="00205DD9" w:rsidP="00205DD9">
            <w:pPr>
              <w:pStyle w:val="Paragraphedeliste"/>
              <w:numPr>
                <w:ilvl w:val="0"/>
                <w:numId w:val="33"/>
              </w:numPr>
              <w:spacing w:line="276" w:lineRule="auto"/>
              <w:ind w:left="357" w:right="-108" w:hanging="357"/>
              <w:rPr>
                <w:rFonts w:asciiTheme="minorHAnsi" w:hAnsiTheme="minorHAnsi"/>
                <w:sz w:val="22"/>
                <w:szCs w:val="22"/>
                <w:lang w:eastAsia="en-US"/>
              </w:rPr>
            </w:pPr>
            <w:r w:rsidRPr="00CA1F0B">
              <w:rPr>
                <w:rFonts w:asciiTheme="minorHAnsi" w:hAnsiTheme="minorHAnsi"/>
                <w:sz w:val="22"/>
                <w:szCs w:val="22"/>
                <w:lang w:eastAsia="en-US"/>
              </w:rPr>
              <w:t>Rappeler l’utilisation adéquate de la gomme à effacer et la tenue du crayon, si nécessaire</w:t>
            </w:r>
            <w:r>
              <w:rPr>
                <w:rFonts w:asciiTheme="minorHAnsi" w:hAnsiTheme="minorHAnsi"/>
                <w:sz w:val="22"/>
                <w:szCs w:val="22"/>
                <w:lang w:eastAsia="en-US"/>
              </w:rPr>
              <w:t>.</w:t>
            </w:r>
          </w:p>
        </w:tc>
      </w:tr>
    </w:tbl>
    <w:p w:rsidR="00205DD9" w:rsidRPr="00CA1F0B" w:rsidRDefault="00205DD9" w:rsidP="00205DD9">
      <w:pPr>
        <w:rPr>
          <w:rFonts w:asciiTheme="minorHAnsi" w:hAnsiTheme="minorHAnsi"/>
          <w:b/>
          <w:sz w:val="16"/>
          <w:lang w:eastAsia="en-US"/>
        </w:rPr>
      </w:pPr>
    </w:p>
    <w:tbl>
      <w:tblPr>
        <w:tblStyle w:val="Grilledutableau"/>
        <w:tblW w:w="10774" w:type="dxa"/>
        <w:tblInd w:w="-176" w:type="dxa"/>
        <w:tblLook w:val="04A0" w:firstRow="1" w:lastRow="0" w:firstColumn="1" w:lastColumn="0" w:noHBand="0" w:noVBand="1"/>
      </w:tblPr>
      <w:tblGrid>
        <w:gridCol w:w="2185"/>
        <w:gridCol w:w="8589"/>
      </w:tblGrid>
      <w:tr w:rsidR="00205DD9" w:rsidRPr="0090243B" w:rsidTr="00205DD9">
        <w:trPr>
          <w:trHeight w:val="560"/>
        </w:trPr>
        <w:tc>
          <w:tcPr>
            <w:tcW w:w="10774" w:type="dxa"/>
            <w:gridSpan w:val="2"/>
            <w:shd w:val="clear" w:color="auto" w:fill="DBE5F1"/>
            <w:vAlign w:val="center"/>
          </w:tcPr>
          <w:p w:rsidR="00205DD9" w:rsidRPr="00C33547" w:rsidRDefault="00205DD9" w:rsidP="002352B2">
            <w:pPr>
              <w:rPr>
                <w:rFonts w:asciiTheme="minorHAnsi" w:hAnsiTheme="minorHAnsi"/>
                <w:b/>
                <w:szCs w:val="24"/>
                <w:lang w:eastAsia="en-US"/>
              </w:rPr>
            </w:pPr>
            <w:r w:rsidRPr="00C33547">
              <w:rPr>
                <w:rFonts w:asciiTheme="minorHAnsi" w:hAnsiTheme="minorHAnsi"/>
                <w:b/>
                <w:szCs w:val="24"/>
                <w:lang w:eastAsia="en-US"/>
              </w:rPr>
              <w:t>7. Recours à des stratégies appropriées</w:t>
            </w:r>
          </w:p>
        </w:tc>
      </w:tr>
      <w:tr w:rsidR="00205DD9" w:rsidRPr="0090243B" w:rsidTr="00205DD9">
        <w:tc>
          <w:tcPr>
            <w:tcW w:w="10774" w:type="dxa"/>
            <w:gridSpan w:val="2"/>
            <w:shd w:val="clear" w:color="auto" w:fill="DBE5F1"/>
            <w:vAlign w:val="center"/>
          </w:tcPr>
          <w:p w:rsidR="00205DD9" w:rsidRPr="0090243B" w:rsidRDefault="00205DD9" w:rsidP="002352B2">
            <w:pPr>
              <w:rPr>
                <w:rFonts w:asciiTheme="minorHAnsi" w:hAnsiTheme="minorHAnsi"/>
                <w:sz w:val="22"/>
                <w:szCs w:val="22"/>
                <w:lang w:eastAsia="en-US"/>
              </w:rPr>
            </w:pPr>
            <w:r>
              <w:rPr>
                <w:rFonts w:asciiTheme="minorHAnsi" w:hAnsiTheme="minorHAnsi"/>
                <w:sz w:val="22"/>
                <w:szCs w:val="22"/>
                <w:lang w:eastAsia="en-US"/>
              </w:rPr>
              <w:t xml:space="preserve">Le recours aux stratégies </w:t>
            </w:r>
            <w:r w:rsidRPr="0090243B">
              <w:rPr>
                <w:rFonts w:asciiTheme="minorHAnsi" w:hAnsiTheme="minorHAnsi"/>
                <w:sz w:val="22"/>
                <w:szCs w:val="22"/>
                <w:lang w:eastAsia="en-US"/>
              </w:rPr>
              <w:t>doit faire l’objet d’une rétroaction à l’élève, mais ne doit pas être considéré dans les résultats communiqués à l’intérieur des bulletins</w:t>
            </w:r>
            <w:r>
              <w:rPr>
                <w:rFonts w:asciiTheme="minorHAnsi" w:hAnsiTheme="minorHAnsi"/>
                <w:sz w:val="22"/>
                <w:szCs w:val="22"/>
                <w:lang w:eastAsia="en-US"/>
              </w:rPr>
              <w:t>.</w:t>
            </w:r>
          </w:p>
        </w:tc>
      </w:tr>
      <w:tr w:rsidR="00205DD9" w:rsidRPr="0090243B" w:rsidTr="002352B2">
        <w:tc>
          <w:tcPr>
            <w:tcW w:w="2185" w:type="dxa"/>
          </w:tcPr>
          <w:p w:rsidR="00205DD9" w:rsidRPr="0090243B" w:rsidRDefault="00205DD9" w:rsidP="002352B2">
            <w:pPr>
              <w:spacing w:before="60"/>
              <w:rPr>
                <w:rFonts w:asciiTheme="minorHAnsi" w:hAnsiTheme="minorHAnsi"/>
                <w:b/>
                <w:sz w:val="22"/>
                <w:szCs w:val="22"/>
                <w:lang w:eastAsia="en-US"/>
              </w:rPr>
            </w:pPr>
            <w:r>
              <w:rPr>
                <w:rFonts w:asciiTheme="minorHAnsi" w:hAnsiTheme="minorHAnsi"/>
                <w:b/>
                <w:sz w:val="22"/>
                <w:szCs w:val="22"/>
                <w:lang w:eastAsia="en-US"/>
              </w:rPr>
              <w:t>Suggestions pour la rétroaction</w:t>
            </w:r>
          </w:p>
        </w:tc>
        <w:tc>
          <w:tcPr>
            <w:tcW w:w="8589" w:type="dxa"/>
          </w:tcPr>
          <w:p w:rsidR="00205DD9" w:rsidRPr="00A3291B" w:rsidRDefault="00205DD9" w:rsidP="00205DD9">
            <w:pPr>
              <w:pStyle w:val="Paragraphedeliste"/>
              <w:numPr>
                <w:ilvl w:val="0"/>
                <w:numId w:val="33"/>
              </w:numPr>
              <w:spacing w:before="60" w:after="60"/>
              <w:ind w:left="357" w:hanging="357"/>
              <w:rPr>
                <w:rFonts w:asciiTheme="minorHAnsi" w:hAnsiTheme="minorHAnsi"/>
                <w:sz w:val="22"/>
                <w:szCs w:val="22"/>
                <w:lang w:eastAsia="en-US"/>
              </w:rPr>
            </w:pPr>
            <w:r>
              <w:rPr>
                <w:rFonts w:asciiTheme="minorHAnsi" w:hAnsiTheme="minorHAnsi"/>
                <w:sz w:val="22"/>
                <w:szCs w:val="22"/>
                <w:lang w:eastAsia="en-US"/>
              </w:rPr>
              <w:t>Revoir les s</w:t>
            </w:r>
            <w:r w:rsidRPr="00A3291B">
              <w:rPr>
                <w:rFonts w:asciiTheme="minorHAnsi" w:hAnsiTheme="minorHAnsi"/>
                <w:sz w:val="22"/>
                <w:szCs w:val="22"/>
                <w:lang w:eastAsia="en-US"/>
              </w:rPr>
              <w:t>tratégies en lien avec la planification ou la correction du texte à partir des apprentissages effectués en classe.</w:t>
            </w:r>
            <w:r>
              <w:rPr>
                <w:rFonts w:asciiTheme="minorHAnsi" w:hAnsiTheme="minorHAnsi"/>
                <w:sz w:val="22"/>
                <w:szCs w:val="22"/>
                <w:lang w:eastAsia="en-US"/>
              </w:rPr>
              <w:t xml:space="preserve">  Cibler les affiches ou références disponibles.</w:t>
            </w:r>
          </w:p>
        </w:tc>
      </w:tr>
    </w:tbl>
    <w:p w:rsidR="00205DD9" w:rsidRPr="00CA1F0B" w:rsidRDefault="00205DD9" w:rsidP="00205DD9">
      <w:pPr>
        <w:rPr>
          <w:rFonts w:ascii="Arial Narrow" w:hAnsi="Arial Narrow"/>
          <w:sz w:val="16"/>
          <w:szCs w:val="16"/>
          <w:lang w:eastAsia="en-US"/>
        </w:rPr>
      </w:pPr>
    </w:p>
    <w:p w:rsidR="00B466BD" w:rsidRPr="003463B4" w:rsidRDefault="00B12865" w:rsidP="007A4095">
      <w:pPr>
        <w:pStyle w:val="Annexesniveau2"/>
      </w:pPr>
      <w:bookmarkStart w:id="18" w:name="_Toc479609615"/>
      <w:bookmarkStart w:id="19" w:name="_Toc479611481"/>
      <w:r w:rsidRPr="003463B4">
        <w:lastRenderedPageBreak/>
        <w:t>ÉVALUER</w:t>
      </w:r>
      <w:r w:rsidRPr="003463B4">
        <w:br/>
        <w:t>ÉCRIRE DES TEXTES VARIÉS</w:t>
      </w:r>
      <w:r w:rsidRPr="003463B4">
        <w:br/>
        <w:t>2</w:t>
      </w:r>
      <w:r w:rsidRPr="000C03FE">
        <w:rPr>
          <w:vertAlign w:val="superscript"/>
        </w:rPr>
        <w:t>E</w:t>
      </w:r>
      <w:r w:rsidRPr="003463B4">
        <w:t xml:space="preserve"> CYCLE DU PRIMAIRE</w:t>
      </w:r>
      <w:bookmarkEnd w:id="18"/>
      <w:bookmarkEnd w:id="19"/>
    </w:p>
    <w:p w:rsidR="00B466BD" w:rsidRPr="00487152" w:rsidRDefault="00B466BD" w:rsidP="002352B2">
      <w:pPr>
        <w:rPr>
          <w14:shadow w14:blurRad="50800" w14:dist="38100" w14:dir="2700000" w14:sx="100000" w14:sy="100000" w14:kx="0" w14:ky="0" w14:algn="tl">
            <w14:srgbClr w14:val="000000">
              <w14:alpha w14:val="60000"/>
            </w14:srgbClr>
          </w14:shadow>
        </w:rPr>
      </w:pPr>
    </w:p>
    <w:p w:rsidR="00B466BD" w:rsidRDefault="00153D38" w:rsidP="00553FEE">
      <w:pPr>
        <w:numPr>
          <w:ilvl w:val="0"/>
          <w:numId w:val="72"/>
        </w:numPr>
        <w:spacing w:after="240"/>
        <w:rPr>
          <w:rFonts w:ascii="Arial Narrow" w:hAnsi="Arial Narrow"/>
          <w:b/>
          <w:sz w:val="32"/>
          <w:szCs w:val="22"/>
          <w:lang w:eastAsia="en-US"/>
        </w:rPr>
      </w:pPr>
      <w:r>
        <w:rPr>
          <w:rFonts w:ascii="Arial Narrow" w:hAnsi="Arial Narrow"/>
          <w:b/>
          <w:sz w:val="32"/>
          <w:szCs w:val="22"/>
          <w:lang w:eastAsia="en-US"/>
        </w:rPr>
        <w:t>Annexe 9</w:t>
      </w:r>
      <w:r w:rsidR="00CE2FD2">
        <w:rPr>
          <w:rFonts w:ascii="Arial Narrow" w:hAnsi="Arial Narrow"/>
          <w:b/>
          <w:sz w:val="32"/>
          <w:szCs w:val="22"/>
          <w:lang w:eastAsia="en-US"/>
        </w:rPr>
        <w:t xml:space="preserve"> : </w:t>
      </w:r>
      <w:r w:rsidR="00B466BD" w:rsidRPr="00B466BD">
        <w:rPr>
          <w:rFonts w:ascii="Arial Narrow" w:hAnsi="Arial Narrow"/>
          <w:b/>
          <w:sz w:val="32"/>
          <w:szCs w:val="22"/>
          <w:lang w:eastAsia="en-US"/>
        </w:rPr>
        <w:t>Grilles d’évaluation</w:t>
      </w:r>
    </w:p>
    <w:p w:rsidR="003B64EB" w:rsidRPr="00B466BD" w:rsidRDefault="00153D38" w:rsidP="00553FEE">
      <w:pPr>
        <w:numPr>
          <w:ilvl w:val="0"/>
          <w:numId w:val="72"/>
        </w:numPr>
        <w:spacing w:after="240"/>
        <w:rPr>
          <w:rFonts w:ascii="Arial Narrow" w:hAnsi="Arial Narrow"/>
          <w:b/>
          <w:sz w:val="32"/>
          <w:szCs w:val="22"/>
          <w:lang w:eastAsia="en-US"/>
        </w:rPr>
      </w:pPr>
      <w:r>
        <w:rPr>
          <w:rFonts w:ascii="Arial Narrow" w:hAnsi="Arial Narrow"/>
          <w:b/>
          <w:sz w:val="32"/>
          <w:szCs w:val="22"/>
          <w:lang w:eastAsia="en-US"/>
        </w:rPr>
        <w:t>Annexe 10</w:t>
      </w:r>
      <w:r w:rsidR="00CE2FD2">
        <w:rPr>
          <w:rFonts w:ascii="Arial Narrow" w:hAnsi="Arial Narrow"/>
          <w:b/>
          <w:sz w:val="32"/>
          <w:szCs w:val="22"/>
          <w:lang w:eastAsia="en-US"/>
        </w:rPr>
        <w:t xml:space="preserve"> : </w:t>
      </w:r>
      <w:r w:rsidR="00B466BD" w:rsidRPr="00B466BD">
        <w:rPr>
          <w:rFonts w:ascii="Arial Narrow" w:hAnsi="Arial Narrow"/>
          <w:b/>
          <w:sz w:val="32"/>
          <w:szCs w:val="22"/>
          <w:lang w:eastAsia="en-US"/>
        </w:rPr>
        <w:t>Précisions sur les critères d’évaluation</w:t>
      </w:r>
    </w:p>
    <w:p w:rsidR="003B64EB" w:rsidRPr="005866FF" w:rsidRDefault="003B64EB" w:rsidP="005866FF">
      <w:pPr>
        <w:rPr>
          <w:rFonts w:ascii="Arial Narrow" w:hAnsi="Arial Narrow"/>
          <w:sz w:val="28"/>
          <w:szCs w:val="22"/>
          <w:lang w:eastAsia="en-US"/>
        </w:rPr>
      </w:pPr>
    </w:p>
    <w:p w:rsidR="003B64EB" w:rsidRPr="005866FF" w:rsidRDefault="003B64EB"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Pr="005866FF" w:rsidRDefault="005866FF" w:rsidP="005866FF">
      <w:pPr>
        <w:rPr>
          <w:rFonts w:ascii="Arial Narrow" w:hAnsi="Arial Narrow"/>
          <w:sz w:val="28"/>
          <w:szCs w:val="22"/>
          <w:lang w:eastAsia="en-US"/>
        </w:rPr>
      </w:pPr>
    </w:p>
    <w:p w:rsidR="005866FF" w:rsidRDefault="005866FF" w:rsidP="00FF0E11">
      <w:pPr>
        <w:spacing w:after="120"/>
        <w:ind w:left="-567"/>
        <w:rPr>
          <w:rFonts w:ascii="Arial" w:hAnsi="Arial" w:cs="Arial"/>
          <w:sz w:val="16"/>
          <w:szCs w:val="16"/>
          <w:lang w:eastAsia="en-US"/>
        </w:rPr>
        <w:sectPr w:rsidR="005866FF" w:rsidSect="003B64EB">
          <w:pgSz w:w="12240" w:h="15840"/>
          <w:pgMar w:top="851" w:right="851" w:bottom="851" w:left="709" w:header="709" w:footer="432" w:gutter="0"/>
          <w:cols w:space="708"/>
          <w:docGrid w:linePitch="360"/>
        </w:sectPr>
      </w:pPr>
    </w:p>
    <w:p w:rsidR="00CA5EEA" w:rsidRPr="001F0A08" w:rsidRDefault="00153D38" w:rsidP="007A4095">
      <w:pPr>
        <w:pStyle w:val="04-Annexes"/>
      </w:pPr>
      <w:bookmarkStart w:id="20" w:name="_Toc479609616"/>
      <w:bookmarkStart w:id="21" w:name="_Toc479611482"/>
      <w:r>
        <w:lastRenderedPageBreak/>
        <w:t>ANNEXE 9</w:t>
      </w:r>
      <w:r w:rsidR="001F0A08" w:rsidRPr="001F0A08">
        <w:t xml:space="preserve"> - GRILLE DESCRIPTIVE POUR L’ÉVALUATION DE LA COMPÉTENCE ÉCRIRE DES TEXTES VARIÉS</w:t>
      </w:r>
      <w:bookmarkEnd w:id="20"/>
      <w:bookmarkEnd w:id="21"/>
    </w:p>
    <w:p w:rsidR="00FF0E11" w:rsidRPr="00BD1C5D" w:rsidRDefault="00FF0E11" w:rsidP="00FF0E11">
      <w:pPr>
        <w:rPr>
          <w:rFonts w:ascii="Arial Narrow" w:hAnsi="Arial Narrow"/>
          <w:b/>
          <w:sz w:val="10"/>
          <w:szCs w:val="10"/>
          <w:lang w:eastAsia="en-US"/>
        </w:rPr>
      </w:pPr>
    </w:p>
    <w:tbl>
      <w:tblPr>
        <w:tblW w:w="15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1277"/>
        <w:gridCol w:w="803"/>
        <w:gridCol w:w="803"/>
        <w:gridCol w:w="946"/>
        <w:gridCol w:w="904"/>
        <w:gridCol w:w="904"/>
        <w:gridCol w:w="1027"/>
        <w:gridCol w:w="945"/>
        <w:gridCol w:w="945"/>
        <w:gridCol w:w="945"/>
        <w:gridCol w:w="898"/>
        <w:gridCol w:w="898"/>
        <w:gridCol w:w="898"/>
        <w:gridCol w:w="843"/>
        <w:gridCol w:w="843"/>
        <w:gridCol w:w="857"/>
      </w:tblGrid>
      <w:tr w:rsidR="00CB37DE" w:rsidRPr="00216AA9" w:rsidTr="00CB37DE">
        <w:tc>
          <w:tcPr>
            <w:tcW w:w="12476" w:type="dxa"/>
            <w:gridSpan w:val="14"/>
            <w:tcBorders>
              <w:top w:val="nil"/>
              <w:left w:val="nil"/>
              <w:bottom w:val="nil"/>
              <w:right w:val="nil"/>
            </w:tcBorders>
            <w:shd w:val="clear" w:color="auto" w:fill="auto"/>
            <w:vAlign w:val="center"/>
          </w:tcPr>
          <w:p w:rsidR="00CB37DE" w:rsidRPr="00C837BC" w:rsidRDefault="0063779B" w:rsidP="00CB37DE">
            <w:pPr>
              <w:spacing w:after="80"/>
              <w:rPr>
                <w:rFonts w:ascii="Arial" w:hAnsi="Arial" w:cs="Arial"/>
                <w:b/>
                <w:color w:val="2F5496"/>
                <w:lang w:eastAsia="en-US"/>
              </w:rPr>
            </w:pPr>
            <w:r>
              <w:rPr>
                <w:b/>
                <w:color w:val="2F5496"/>
              </w:rPr>
              <w:t>Se r</w:t>
            </w:r>
            <w:r w:rsidRPr="00C837BC">
              <w:rPr>
                <w:b/>
                <w:color w:val="2F5496"/>
              </w:rPr>
              <w:t xml:space="preserve">éférer au document </w:t>
            </w:r>
            <w:r w:rsidRPr="00C837BC">
              <w:rPr>
                <w:b/>
                <w:i/>
                <w:color w:val="2F5496"/>
              </w:rPr>
              <w:t>Précisions sur les critères d’évaluation</w:t>
            </w:r>
            <w:r w:rsidRPr="00C837BC">
              <w:rPr>
                <w:b/>
                <w:color w:val="2F5496"/>
              </w:rPr>
              <w:t xml:space="preserve"> pour </w:t>
            </w:r>
            <w:r>
              <w:rPr>
                <w:b/>
                <w:color w:val="2F5496"/>
              </w:rPr>
              <w:t>appliquer</w:t>
            </w:r>
            <w:r w:rsidRPr="00C837BC">
              <w:rPr>
                <w:b/>
                <w:color w:val="2F5496"/>
              </w:rPr>
              <w:t xml:space="preserve"> la grille d’évaluation.</w:t>
            </w:r>
          </w:p>
        </w:tc>
        <w:tc>
          <w:tcPr>
            <w:tcW w:w="2543" w:type="dxa"/>
            <w:gridSpan w:val="3"/>
            <w:tcBorders>
              <w:top w:val="nil"/>
              <w:left w:val="nil"/>
              <w:bottom w:val="nil"/>
              <w:right w:val="nil"/>
            </w:tcBorders>
            <w:shd w:val="clear" w:color="auto" w:fill="auto"/>
          </w:tcPr>
          <w:p w:rsidR="00CB37DE" w:rsidRPr="002D1A6A" w:rsidRDefault="00487152" w:rsidP="00CB37DE">
            <w:pPr>
              <w:spacing w:after="80"/>
              <w:jc w:val="right"/>
              <w:rPr>
                <w:rFonts w:ascii="Arial" w:hAnsi="Arial" w:cs="Arial"/>
                <w:b/>
                <w:lang w:eastAsia="en-US"/>
              </w:rPr>
            </w:pPr>
            <w:r w:rsidRPr="003A282E">
              <w:rPr>
                <w:noProof/>
              </w:rPr>
              <w:drawing>
                <wp:inline distT="0" distB="0" distL="0" distR="0">
                  <wp:extent cx="247650" cy="247650"/>
                  <wp:effectExtent l="0" t="0" r="0" b="0"/>
                  <wp:docPr id="1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CB37DE" w:rsidRPr="004328BE">
              <w:rPr>
                <w:szCs w:val="24"/>
              </w:rPr>
              <w:t xml:space="preserve">_____    / </w:t>
            </w:r>
            <w:r w:rsidR="00CB37DE" w:rsidRPr="004328BE">
              <w:rPr>
                <w:b/>
                <w:szCs w:val="24"/>
              </w:rPr>
              <w:t>100</w:t>
            </w:r>
          </w:p>
        </w:tc>
      </w:tr>
      <w:tr w:rsidR="00CB37DE" w:rsidRPr="00216AA9" w:rsidTr="00B466BD">
        <w:tc>
          <w:tcPr>
            <w:tcW w:w="1560" w:type="dxa"/>
            <w:gridSpan w:val="2"/>
            <w:tcBorders>
              <w:top w:val="nil"/>
              <w:left w:val="nil"/>
              <w:bottom w:val="nil"/>
              <w:right w:val="single" w:sz="4" w:space="0" w:color="auto"/>
            </w:tcBorders>
            <w:shd w:val="clear" w:color="auto" w:fill="auto"/>
            <w:vAlign w:val="center"/>
          </w:tcPr>
          <w:p w:rsidR="00CB37DE" w:rsidRPr="00216AA9" w:rsidRDefault="00CB37DE" w:rsidP="00CB37DE">
            <w:pPr>
              <w:ind w:left="-87" w:right="-94"/>
              <w:rPr>
                <w:rFonts w:ascii="Arial Narrow" w:hAnsi="Arial Narrow"/>
                <w:caps/>
                <w:sz w:val="22"/>
                <w:szCs w:val="22"/>
                <w:lang w:eastAsia="en-US"/>
              </w:rPr>
            </w:pPr>
            <w:r w:rsidRPr="00B466BD">
              <w:rPr>
                <w:rFonts w:ascii="Arial Narrow" w:hAnsi="Arial Narrow"/>
                <w:b/>
                <w:caps/>
                <w:sz w:val="28"/>
                <w:szCs w:val="22"/>
                <w:lang w:eastAsia="en-US"/>
              </w:rPr>
              <w:t>3</w:t>
            </w:r>
            <w:r w:rsidRPr="00B466BD">
              <w:rPr>
                <w:rFonts w:ascii="Arial Narrow" w:hAnsi="Arial Narrow"/>
                <w:b/>
                <w:caps/>
                <w:sz w:val="28"/>
                <w:szCs w:val="22"/>
                <w:vertAlign w:val="superscript"/>
                <w:lang w:eastAsia="en-US"/>
              </w:rPr>
              <w:t>e</w:t>
            </w:r>
            <w:r w:rsidRPr="00B466BD">
              <w:rPr>
                <w:rFonts w:ascii="Arial Narrow" w:hAnsi="Arial Narrow"/>
                <w:b/>
                <w:caps/>
                <w:sz w:val="28"/>
                <w:szCs w:val="22"/>
                <w:lang w:eastAsia="en-US"/>
              </w:rPr>
              <w:t>-4</w:t>
            </w:r>
            <w:r w:rsidRPr="00B466BD">
              <w:rPr>
                <w:rFonts w:ascii="Arial Narrow" w:hAnsi="Arial Narrow"/>
                <w:b/>
                <w:caps/>
                <w:sz w:val="28"/>
                <w:szCs w:val="22"/>
                <w:vertAlign w:val="superscript"/>
                <w:lang w:eastAsia="en-US"/>
              </w:rPr>
              <w:t>E</w:t>
            </w:r>
            <w:r w:rsidRPr="00B466BD">
              <w:rPr>
                <w:rFonts w:ascii="Arial Narrow" w:hAnsi="Arial Narrow"/>
                <w:b/>
                <w:caps/>
                <w:sz w:val="28"/>
                <w:szCs w:val="22"/>
                <w:lang w:eastAsia="en-US"/>
              </w:rPr>
              <w:t xml:space="preserve"> année </w:t>
            </w:r>
          </w:p>
        </w:tc>
        <w:tc>
          <w:tcPr>
            <w:tcW w:w="2552" w:type="dxa"/>
            <w:gridSpan w:val="3"/>
            <w:tcBorders>
              <w:left w:val="single" w:sz="4" w:space="0" w:color="auto"/>
              <w:bottom w:val="single" w:sz="4" w:space="0" w:color="auto"/>
            </w:tcBorders>
            <w:shd w:val="clear" w:color="auto" w:fill="8DB3E2"/>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A</w:t>
            </w:r>
          </w:p>
        </w:tc>
        <w:tc>
          <w:tcPr>
            <w:tcW w:w="2835" w:type="dxa"/>
            <w:gridSpan w:val="3"/>
            <w:tcBorders>
              <w:bottom w:val="single" w:sz="4" w:space="0" w:color="auto"/>
            </w:tcBorders>
            <w:shd w:val="clear" w:color="auto" w:fill="8DB3E2"/>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B</w:t>
            </w:r>
          </w:p>
        </w:tc>
        <w:tc>
          <w:tcPr>
            <w:tcW w:w="2835" w:type="dxa"/>
            <w:gridSpan w:val="3"/>
            <w:tcBorders>
              <w:bottom w:val="single" w:sz="4" w:space="0" w:color="auto"/>
            </w:tcBorders>
            <w:shd w:val="clear" w:color="auto" w:fill="8DB3E2"/>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C</w:t>
            </w:r>
          </w:p>
        </w:tc>
        <w:tc>
          <w:tcPr>
            <w:tcW w:w="2694" w:type="dxa"/>
            <w:gridSpan w:val="3"/>
            <w:tcBorders>
              <w:bottom w:val="single" w:sz="4" w:space="0" w:color="auto"/>
            </w:tcBorders>
            <w:shd w:val="clear" w:color="auto" w:fill="8DB3E2"/>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D</w:t>
            </w:r>
          </w:p>
        </w:tc>
        <w:tc>
          <w:tcPr>
            <w:tcW w:w="2543" w:type="dxa"/>
            <w:gridSpan w:val="3"/>
            <w:tcBorders>
              <w:bottom w:val="single" w:sz="4" w:space="0" w:color="auto"/>
            </w:tcBorders>
            <w:shd w:val="clear" w:color="auto" w:fill="8DB3E2"/>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E</w:t>
            </w:r>
          </w:p>
        </w:tc>
      </w:tr>
      <w:tr w:rsidR="00CB37DE" w:rsidRPr="00216AA9" w:rsidTr="00B466BD">
        <w:trPr>
          <w:trHeight w:val="423"/>
        </w:trPr>
        <w:tc>
          <w:tcPr>
            <w:tcW w:w="283" w:type="dxa"/>
            <w:vMerge w:val="restart"/>
            <w:tcBorders>
              <w:left w:val="single" w:sz="4" w:space="0" w:color="auto"/>
            </w:tcBorders>
            <w:shd w:val="clear" w:color="auto" w:fill="8DB3E2"/>
            <w:textDirection w:val="btLr"/>
            <w:vAlign w:val="center"/>
          </w:tcPr>
          <w:p w:rsidR="00CB37DE" w:rsidRPr="00D74650" w:rsidRDefault="00CB37DE" w:rsidP="00CB37DE">
            <w:pPr>
              <w:ind w:left="-53" w:right="-71"/>
              <w:jc w:val="center"/>
              <w:rPr>
                <w:rFonts w:ascii="Arial Narrow" w:hAnsi="Arial Narrow"/>
                <w:b/>
                <w:i/>
                <w:szCs w:val="17"/>
                <w:lang w:eastAsia="en-US"/>
              </w:rPr>
            </w:pPr>
            <w:r w:rsidRPr="00FF0E11">
              <w:rPr>
                <w:rFonts w:ascii="Arial Narrow" w:hAnsi="Arial Narrow"/>
                <w:b/>
                <w:i/>
                <w:color w:val="FFFFFF"/>
                <w:szCs w:val="17"/>
                <w:lang w:eastAsia="en-US"/>
              </w:rPr>
              <w:t>Critères d’évaluation</w:t>
            </w:r>
          </w:p>
        </w:tc>
        <w:tc>
          <w:tcPr>
            <w:tcW w:w="14736" w:type="dxa"/>
            <w:gridSpan w:val="16"/>
            <w:tcBorders>
              <w:left w:val="nil"/>
              <w:bottom w:val="single" w:sz="4" w:space="0" w:color="auto"/>
            </w:tcBorders>
            <w:shd w:val="clear" w:color="auto" w:fill="ACC8EA"/>
            <w:vAlign w:val="center"/>
          </w:tcPr>
          <w:p w:rsidR="00CB37DE" w:rsidRPr="00D74650" w:rsidRDefault="00CB37DE" w:rsidP="00CB37DE">
            <w:pPr>
              <w:ind w:left="-53" w:right="-71"/>
              <w:rPr>
                <w:rFonts w:ascii="Arial Narrow" w:hAnsi="Arial Narrow"/>
                <w:i/>
                <w:szCs w:val="16"/>
                <w:lang w:eastAsia="en-US"/>
              </w:rPr>
            </w:pPr>
            <w:r w:rsidRPr="00FF0E11">
              <w:rPr>
                <w:rFonts w:ascii="Arial Narrow" w:hAnsi="Arial Narrow"/>
                <w:b/>
                <w:i/>
                <w:color w:val="FFFFFF"/>
                <w:szCs w:val="17"/>
                <w:lang w:eastAsia="en-US"/>
              </w:rPr>
              <w:t>Adaptation à la situation d’écriture</w:t>
            </w:r>
            <w:r w:rsidRPr="00FF0E11">
              <w:rPr>
                <w:rFonts w:ascii="Arial Narrow" w:hAnsi="Arial Narrow"/>
                <w:i/>
                <w:color w:val="FFFFFF"/>
                <w:sz w:val="16"/>
                <w:szCs w:val="16"/>
                <w:lang w:eastAsia="en-US"/>
              </w:rPr>
              <w:t xml:space="preserve"> </w:t>
            </w:r>
          </w:p>
        </w:tc>
      </w:tr>
      <w:tr w:rsidR="00CB37DE" w:rsidRPr="00216AA9" w:rsidTr="00B466BD">
        <w:trPr>
          <w:trHeight w:val="243"/>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b/>
                <w:i/>
                <w:sz w:val="16"/>
                <w:szCs w:val="16"/>
                <w:lang w:eastAsia="en-US"/>
              </w:rPr>
            </w:pPr>
          </w:p>
        </w:tc>
        <w:tc>
          <w:tcPr>
            <w:tcW w:w="1277" w:type="dxa"/>
            <w:tcBorders>
              <w:top w:val="single" w:sz="4" w:space="0" w:color="auto"/>
              <w:left w:val="nil"/>
              <w:bottom w:val="dotted" w:sz="4" w:space="0" w:color="auto"/>
            </w:tcBorders>
            <w:shd w:val="clear" w:color="auto" w:fill="DBE5F1"/>
          </w:tcPr>
          <w:p w:rsidR="00CB37DE" w:rsidRPr="00D14DB6" w:rsidRDefault="00CB37DE" w:rsidP="00CB37DE">
            <w:pPr>
              <w:ind w:right="-71"/>
              <w:jc w:val="right"/>
              <w:rPr>
                <w:rFonts w:ascii="Arial Narrow" w:hAnsi="Arial Narrow"/>
                <w:i/>
                <w:sz w:val="17"/>
                <w:szCs w:val="17"/>
                <w:lang w:eastAsia="en-US"/>
              </w:rPr>
            </w:pPr>
            <w:r w:rsidRPr="00D14DB6">
              <w:rPr>
                <w:rFonts w:ascii="Arial Narrow" w:hAnsi="Arial Narrow"/>
                <w:i/>
                <w:sz w:val="17"/>
                <w:szCs w:val="17"/>
                <w:lang w:eastAsia="en-US"/>
              </w:rPr>
              <w:t xml:space="preserve">Respect du projet d’écriture </w:t>
            </w:r>
          </w:p>
        </w:tc>
        <w:tc>
          <w:tcPr>
            <w:tcW w:w="2552"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Tous les éléments attendus du projet d’écriture sont présents.</w:t>
            </w:r>
          </w:p>
        </w:tc>
        <w:tc>
          <w:tcPr>
            <w:tcW w:w="2835"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Presque tous les éléments attendus du projet d’écriture sont présents.</w:t>
            </w:r>
          </w:p>
        </w:tc>
        <w:tc>
          <w:tcPr>
            <w:tcW w:w="2835"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 xml:space="preserve">Les éléments </w:t>
            </w:r>
            <w:r>
              <w:rPr>
                <w:rFonts w:ascii="Arial Narrow" w:hAnsi="Arial Narrow"/>
                <w:sz w:val="16"/>
                <w:szCs w:val="16"/>
                <w:lang w:eastAsia="en-US"/>
              </w:rPr>
              <w:t>essentiels</w:t>
            </w:r>
            <w:r w:rsidRPr="00D74650">
              <w:rPr>
                <w:rFonts w:ascii="Arial Narrow" w:hAnsi="Arial Narrow"/>
                <w:sz w:val="16"/>
                <w:szCs w:val="16"/>
                <w:lang w:eastAsia="en-US"/>
              </w:rPr>
              <w:t xml:space="preserve"> du projet d’écriture sont présents.</w:t>
            </w:r>
          </w:p>
        </w:tc>
        <w:tc>
          <w:tcPr>
            <w:tcW w:w="2694"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 xml:space="preserve">Un </w:t>
            </w:r>
            <w:r>
              <w:rPr>
                <w:rFonts w:ascii="Arial Narrow" w:hAnsi="Arial Narrow"/>
                <w:sz w:val="16"/>
                <w:szCs w:val="16"/>
                <w:lang w:eastAsia="en-US"/>
              </w:rPr>
              <w:t>élément</w:t>
            </w:r>
            <w:r w:rsidRPr="00D74650">
              <w:rPr>
                <w:rFonts w:ascii="Arial Narrow" w:hAnsi="Arial Narrow"/>
                <w:sz w:val="16"/>
                <w:szCs w:val="16"/>
                <w:lang w:eastAsia="en-US"/>
              </w:rPr>
              <w:t xml:space="preserve"> </w:t>
            </w:r>
            <w:r>
              <w:rPr>
                <w:rFonts w:ascii="Arial Narrow" w:hAnsi="Arial Narrow"/>
                <w:sz w:val="16"/>
                <w:szCs w:val="16"/>
                <w:lang w:eastAsia="en-US"/>
              </w:rPr>
              <w:t>essentiel</w:t>
            </w:r>
            <w:r w:rsidRPr="00D74650">
              <w:rPr>
                <w:rFonts w:ascii="Arial Narrow" w:hAnsi="Arial Narrow"/>
                <w:sz w:val="16"/>
                <w:szCs w:val="16"/>
                <w:lang w:eastAsia="en-US"/>
              </w:rPr>
              <w:t xml:space="preserve"> du projet d’écriture </w:t>
            </w:r>
            <w:r>
              <w:rPr>
                <w:rFonts w:ascii="Arial Narrow" w:hAnsi="Arial Narrow"/>
                <w:sz w:val="16"/>
                <w:szCs w:val="16"/>
                <w:lang w:eastAsia="en-US"/>
              </w:rPr>
              <w:t>est manquant</w:t>
            </w:r>
            <w:r w:rsidRPr="00D74650">
              <w:rPr>
                <w:rFonts w:ascii="Arial Narrow" w:hAnsi="Arial Narrow"/>
                <w:sz w:val="16"/>
                <w:szCs w:val="16"/>
                <w:lang w:eastAsia="en-US"/>
              </w:rPr>
              <w:t xml:space="preserve">. </w:t>
            </w:r>
          </w:p>
        </w:tc>
        <w:tc>
          <w:tcPr>
            <w:tcW w:w="2543"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sz w:val="16"/>
                <w:szCs w:val="16"/>
                <w:lang w:eastAsia="en-US"/>
              </w:rPr>
            </w:pPr>
            <w:r>
              <w:rPr>
                <w:rFonts w:ascii="Arial Narrow" w:hAnsi="Arial Narrow"/>
                <w:sz w:val="16"/>
                <w:szCs w:val="16"/>
                <w:lang w:eastAsia="en-US"/>
              </w:rPr>
              <w:t xml:space="preserve">Plusieurs éléments essentiels </w:t>
            </w:r>
            <w:r w:rsidRPr="00D74650">
              <w:rPr>
                <w:rFonts w:ascii="Arial Narrow" w:hAnsi="Arial Narrow"/>
                <w:sz w:val="16"/>
                <w:szCs w:val="16"/>
                <w:lang w:eastAsia="en-US"/>
              </w:rPr>
              <w:t xml:space="preserve">du projet d’écriture </w:t>
            </w:r>
            <w:r>
              <w:rPr>
                <w:rFonts w:ascii="Arial Narrow" w:hAnsi="Arial Narrow"/>
                <w:sz w:val="16"/>
                <w:szCs w:val="16"/>
                <w:lang w:eastAsia="en-US"/>
              </w:rPr>
              <w:t>sont manquants</w:t>
            </w:r>
            <w:r w:rsidRPr="00D74650">
              <w:rPr>
                <w:rFonts w:ascii="Arial Narrow" w:hAnsi="Arial Narrow"/>
                <w:sz w:val="16"/>
                <w:szCs w:val="16"/>
                <w:lang w:eastAsia="en-US"/>
              </w:rPr>
              <w:t>.</w:t>
            </w:r>
          </w:p>
        </w:tc>
      </w:tr>
      <w:tr w:rsidR="00CB37DE" w:rsidRPr="00216AA9" w:rsidTr="00B466BD">
        <w:trPr>
          <w:trHeight w:val="345"/>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b/>
                <w:i/>
                <w:sz w:val="16"/>
                <w:szCs w:val="16"/>
                <w:lang w:eastAsia="en-US"/>
              </w:rPr>
            </w:pPr>
          </w:p>
        </w:tc>
        <w:tc>
          <w:tcPr>
            <w:tcW w:w="1277" w:type="dxa"/>
            <w:vMerge w:val="restart"/>
            <w:tcBorders>
              <w:top w:val="dotted" w:sz="4" w:space="0" w:color="auto"/>
              <w:left w:val="nil"/>
            </w:tcBorders>
            <w:shd w:val="clear" w:color="auto" w:fill="DBE5F1"/>
          </w:tcPr>
          <w:p w:rsidR="00CB37DE" w:rsidRPr="00D14DB6" w:rsidRDefault="00CB37DE" w:rsidP="00CB37DE">
            <w:pPr>
              <w:ind w:right="-71"/>
              <w:jc w:val="right"/>
              <w:rPr>
                <w:rFonts w:ascii="Arial Narrow" w:hAnsi="Arial Narrow"/>
                <w:i/>
                <w:sz w:val="17"/>
                <w:szCs w:val="17"/>
                <w:lang w:eastAsia="en-US"/>
              </w:rPr>
            </w:pPr>
            <w:r w:rsidRPr="00D14DB6">
              <w:rPr>
                <w:rFonts w:ascii="Arial Narrow" w:hAnsi="Arial Narrow"/>
                <w:i/>
                <w:sz w:val="17"/>
                <w:szCs w:val="17"/>
                <w:lang w:eastAsia="en-US"/>
              </w:rPr>
              <w:t>Développement des idées</w:t>
            </w:r>
          </w:p>
        </w:tc>
        <w:tc>
          <w:tcPr>
            <w:tcW w:w="2552"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Les idées sont très bien développées.</w:t>
            </w:r>
          </w:p>
        </w:tc>
        <w:tc>
          <w:tcPr>
            <w:tcW w:w="2835"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Les idées sont bien développées.</w:t>
            </w:r>
          </w:p>
        </w:tc>
        <w:tc>
          <w:tcPr>
            <w:tcW w:w="2835"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Les idées sont peu développées.</w:t>
            </w:r>
          </w:p>
        </w:tc>
        <w:tc>
          <w:tcPr>
            <w:tcW w:w="2694"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Pl</w:t>
            </w:r>
            <w:r>
              <w:rPr>
                <w:rFonts w:ascii="Arial Narrow" w:hAnsi="Arial Narrow"/>
                <w:sz w:val="16"/>
                <w:szCs w:val="16"/>
                <w:lang w:eastAsia="en-US"/>
              </w:rPr>
              <w:t xml:space="preserve">usieurs  idées sont imprécises </w:t>
            </w:r>
            <w:r w:rsidRPr="00D74650">
              <w:rPr>
                <w:rFonts w:ascii="Arial Narrow" w:hAnsi="Arial Narrow"/>
                <w:sz w:val="16"/>
                <w:szCs w:val="16"/>
                <w:lang w:eastAsia="en-US"/>
              </w:rPr>
              <w:t>ou superflues</w:t>
            </w:r>
          </w:p>
        </w:tc>
        <w:tc>
          <w:tcPr>
            <w:tcW w:w="2543"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Pr>
                <w:rFonts w:ascii="Arial Narrow" w:hAnsi="Arial Narrow"/>
                <w:sz w:val="16"/>
                <w:szCs w:val="16"/>
                <w:lang w:eastAsia="en-US"/>
              </w:rPr>
              <w:t xml:space="preserve">Presque toutes les </w:t>
            </w:r>
            <w:r w:rsidRPr="00D74650">
              <w:rPr>
                <w:rFonts w:ascii="Arial Narrow" w:hAnsi="Arial Narrow"/>
                <w:sz w:val="16"/>
                <w:szCs w:val="16"/>
                <w:lang w:eastAsia="en-US"/>
              </w:rPr>
              <w:t>idées sont imprécises</w:t>
            </w:r>
            <w:r>
              <w:rPr>
                <w:rFonts w:ascii="Arial Narrow" w:hAnsi="Arial Narrow"/>
                <w:sz w:val="16"/>
                <w:szCs w:val="16"/>
                <w:lang w:eastAsia="en-US"/>
              </w:rPr>
              <w:t xml:space="preserve"> ou superflues</w:t>
            </w:r>
            <w:r w:rsidRPr="00D74650">
              <w:rPr>
                <w:rFonts w:ascii="Arial Narrow" w:hAnsi="Arial Narrow"/>
                <w:sz w:val="16"/>
                <w:szCs w:val="16"/>
                <w:lang w:eastAsia="en-US"/>
              </w:rPr>
              <w:t>.</w:t>
            </w:r>
          </w:p>
        </w:tc>
      </w:tr>
      <w:tr w:rsidR="00CB37DE" w:rsidRPr="00216AA9" w:rsidTr="00B466BD">
        <w:trPr>
          <w:trHeight w:val="60"/>
        </w:trPr>
        <w:tc>
          <w:tcPr>
            <w:tcW w:w="283" w:type="dxa"/>
            <w:vMerge/>
            <w:tcBorders>
              <w:left w:val="single" w:sz="4" w:space="0" w:color="auto"/>
            </w:tcBorders>
            <w:shd w:val="clear" w:color="auto" w:fill="8DB3E2"/>
          </w:tcPr>
          <w:p w:rsidR="00CB37DE" w:rsidRPr="000D7B22" w:rsidRDefault="00CB37DE" w:rsidP="00CB37DE">
            <w:pPr>
              <w:ind w:right="-71"/>
              <w:rPr>
                <w:rFonts w:ascii="Arial Narrow" w:hAnsi="Arial Narrow"/>
                <w:sz w:val="16"/>
                <w:szCs w:val="16"/>
                <w:lang w:eastAsia="en-US"/>
              </w:rPr>
            </w:pPr>
          </w:p>
        </w:tc>
        <w:tc>
          <w:tcPr>
            <w:tcW w:w="1277" w:type="dxa"/>
            <w:vMerge/>
            <w:tcBorders>
              <w:top w:val="nil"/>
              <w:left w:val="nil"/>
            </w:tcBorders>
            <w:shd w:val="clear" w:color="auto" w:fill="DBE5F1"/>
          </w:tcPr>
          <w:p w:rsidR="00CB37DE" w:rsidRPr="000D7B22" w:rsidRDefault="00CB37DE" w:rsidP="00CB37DE">
            <w:pPr>
              <w:ind w:right="-71"/>
              <w:rPr>
                <w:rFonts w:ascii="Arial Narrow" w:hAnsi="Arial Narrow"/>
                <w:sz w:val="16"/>
                <w:szCs w:val="16"/>
                <w:lang w:eastAsia="en-US"/>
              </w:rPr>
            </w:pPr>
          </w:p>
        </w:tc>
        <w:tc>
          <w:tcPr>
            <w:tcW w:w="803" w:type="dxa"/>
            <w:tcBorders>
              <w:top w:val="dashSmallGap" w:sz="4" w:space="0" w:color="C6D9F1"/>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6"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1027"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57" w:type="dxa"/>
            <w:tcBorders>
              <w:top w:val="dashSmallGap" w:sz="4" w:space="0" w:color="C6D9F1"/>
              <w:lef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B466BD">
        <w:trPr>
          <w:trHeight w:val="457"/>
        </w:trPr>
        <w:tc>
          <w:tcPr>
            <w:tcW w:w="283" w:type="dxa"/>
            <w:vMerge/>
            <w:tcBorders>
              <w:left w:val="single" w:sz="4" w:space="0" w:color="auto"/>
            </w:tcBorders>
            <w:shd w:val="clear" w:color="auto" w:fill="8DB3E2"/>
          </w:tcPr>
          <w:p w:rsidR="00CB37DE" w:rsidRPr="00D74650" w:rsidRDefault="00CB37DE" w:rsidP="00CB37DE">
            <w:pPr>
              <w:ind w:right="-71"/>
              <w:rPr>
                <w:rFonts w:ascii="Arial Narrow" w:hAnsi="Arial Narrow"/>
                <w:b/>
                <w:i/>
                <w:szCs w:val="17"/>
                <w:lang w:eastAsia="en-US"/>
              </w:rPr>
            </w:pPr>
          </w:p>
        </w:tc>
        <w:tc>
          <w:tcPr>
            <w:tcW w:w="14736" w:type="dxa"/>
            <w:gridSpan w:val="16"/>
            <w:tcBorders>
              <w:left w:val="nil"/>
              <w:bottom w:val="single" w:sz="4" w:space="0" w:color="auto"/>
            </w:tcBorders>
            <w:shd w:val="clear" w:color="auto" w:fill="ACC8EA"/>
            <w:vAlign w:val="center"/>
          </w:tcPr>
          <w:p w:rsidR="00CB37DE" w:rsidRPr="00D74650" w:rsidRDefault="00CB37DE" w:rsidP="00CB37DE">
            <w:pPr>
              <w:ind w:left="-53" w:right="-71"/>
              <w:rPr>
                <w:rFonts w:ascii="Arial Narrow" w:hAnsi="Arial Narrow" w:cs="Arial"/>
                <w:i/>
                <w:szCs w:val="16"/>
              </w:rPr>
            </w:pPr>
            <w:r w:rsidRPr="00FF0E11">
              <w:rPr>
                <w:rFonts w:ascii="Arial Narrow" w:hAnsi="Arial Narrow"/>
                <w:b/>
                <w:i/>
                <w:color w:val="FFFFFF"/>
                <w:szCs w:val="17"/>
                <w:lang w:eastAsia="en-US"/>
              </w:rPr>
              <w:t>Cohérence du texte</w:t>
            </w:r>
          </w:p>
        </w:tc>
      </w:tr>
      <w:tr w:rsidR="00CB37DE" w:rsidRPr="00216AA9" w:rsidTr="00B466BD">
        <w:trPr>
          <w:trHeight w:val="632"/>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b/>
                <w:i/>
                <w:sz w:val="16"/>
                <w:szCs w:val="16"/>
                <w:lang w:eastAsia="en-US"/>
              </w:rPr>
            </w:pPr>
          </w:p>
        </w:tc>
        <w:tc>
          <w:tcPr>
            <w:tcW w:w="1277" w:type="dxa"/>
            <w:tcBorders>
              <w:top w:val="single" w:sz="4" w:space="0" w:color="FFFFFF"/>
              <w:left w:val="nil"/>
              <w:bottom w:val="dotted" w:sz="4" w:space="0" w:color="auto"/>
            </w:tcBorders>
            <w:shd w:val="clear" w:color="auto" w:fill="DBE5F1"/>
          </w:tcPr>
          <w:p w:rsidR="00CB37DE" w:rsidRPr="00D14DB6" w:rsidRDefault="00CB37DE" w:rsidP="00CB37DE">
            <w:pPr>
              <w:ind w:right="-71"/>
              <w:jc w:val="right"/>
              <w:rPr>
                <w:rFonts w:ascii="Arial Narrow" w:hAnsi="Arial Narrow"/>
                <w:i/>
                <w:sz w:val="17"/>
                <w:szCs w:val="17"/>
                <w:lang w:eastAsia="en-US"/>
              </w:rPr>
            </w:pPr>
            <w:r w:rsidRPr="00D14DB6">
              <w:rPr>
                <w:rFonts w:ascii="Arial Narrow" w:hAnsi="Arial Narrow"/>
                <w:i/>
                <w:sz w:val="17"/>
                <w:szCs w:val="17"/>
                <w:lang w:eastAsia="en-US"/>
              </w:rPr>
              <w:t>Ordre des idées</w:t>
            </w:r>
          </w:p>
          <w:p w:rsidR="00CB37DE" w:rsidRPr="00D14DB6" w:rsidRDefault="00CB37DE" w:rsidP="00CB37DE">
            <w:pPr>
              <w:ind w:right="-71"/>
              <w:jc w:val="right"/>
              <w:rPr>
                <w:rFonts w:ascii="Arial Narrow" w:hAnsi="Arial Narrow" w:cs="Arial"/>
                <w:i/>
                <w:sz w:val="17"/>
                <w:szCs w:val="17"/>
              </w:rPr>
            </w:pPr>
            <w:r w:rsidRPr="00D14DB6">
              <w:rPr>
                <w:rFonts w:ascii="Arial Narrow" w:hAnsi="Arial Narrow"/>
                <w:i/>
                <w:sz w:val="17"/>
                <w:szCs w:val="17"/>
                <w:lang w:eastAsia="en-US"/>
              </w:rPr>
              <w:t>(</w:t>
            </w:r>
            <w:r w:rsidRPr="00D14DB6">
              <w:rPr>
                <w:rFonts w:ascii="Arial Narrow" w:hAnsi="Arial Narrow" w:cs="Arial"/>
                <w:sz w:val="17"/>
                <w:szCs w:val="17"/>
              </w:rPr>
              <w:t>logiqu</w:t>
            </w:r>
            <w:r>
              <w:rPr>
                <w:rFonts w:ascii="Arial Narrow" w:hAnsi="Arial Narrow" w:cs="Arial"/>
                <w:sz w:val="17"/>
                <w:szCs w:val="17"/>
              </w:rPr>
              <w:t>e, chronologique ou séquentiel</w:t>
            </w:r>
            <w:r w:rsidRPr="00D14DB6">
              <w:rPr>
                <w:rFonts w:ascii="Arial Narrow" w:hAnsi="Arial Narrow" w:cs="Arial"/>
                <w:sz w:val="17"/>
                <w:szCs w:val="17"/>
              </w:rPr>
              <w:t>)</w:t>
            </w:r>
            <w:r w:rsidRPr="00D14DB6">
              <w:rPr>
                <w:rFonts w:ascii="Arial Narrow" w:hAnsi="Arial Narrow"/>
                <w:i/>
                <w:sz w:val="17"/>
                <w:szCs w:val="17"/>
                <w:lang w:eastAsia="en-US"/>
              </w:rPr>
              <w:t xml:space="preserve"> </w:t>
            </w:r>
          </w:p>
        </w:tc>
        <w:tc>
          <w:tcPr>
            <w:tcW w:w="2552"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Les idées sont présentées </w:t>
            </w:r>
            <w:r>
              <w:rPr>
                <w:rFonts w:ascii="Arial Narrow" w:hAnsi="Arial Narrow" w:cs="Arial"/>
                <w:sz w:val="16"/>
                <w:szCs w:val="16"/>
              </w:rPr>
              <w:t>selon</w:t>
            </w:r>
            <w:r w:rsidRPr="00D74650">
              <w:rPr>
                <w:rFonts w:ascii="Arial Narrow" w:hAnsi="Arial Narrow" w:cs="Arial"/>
                <w:sz w:val="16"/>
                <w:szCs w:val="16"/>
              </w:rPr>
              <w:t xml:space="preserve"> un ordre </w:t>
            </w:r>
            <w:r>
              <w:rPr>
                <w:rFonts w:ascii="Arial Narrow" w:hAnsi="Arial Narrow" w:cs="Arial"/>
                <w:sz w:val="16"/>
                <w:szCs w:val="16"/>
              </w:rPr>
              <w:t>approprié.</w:t>
            </w:r>
          </w:p>
        </w:tc>
        <w:tc>
          <w:tcPr>
            <w:tcW w:w="2835"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En général, les idées sont présentées </w:t>
            </w:r>
            <w:r>
              <w:rPr>
                <w:rFonts w:ascii="Arial Narrow" w:hAnsi="Arial Narrow" w:cs="Arial"/>
                <w:sz w:val="16"/>
                <w:szCs w:val="16"/>
              </w:rPr>
              <w:t>selon</w:t>
            </w:r>
            <w:r w:rsidRPr="00D74650">
              <w:rPr>
                <w:rFonts w:ascii="Arial Narrow" w:hAnsi="Arial Narrow" w:cs="Arial"/>
                <w:sz w:val="16"/>
                <w:szCs w:val="16"/>
              </w:rPr>
              <w:t xml:space="preserve"> un ordre </w:t>
            </w:r>
            <w:r>
              <w:rPr>
                <w:rFonts w:ascii="Arial Narrow" w:hAnsi="Arial Narrow" w:cs="Arial"/>
                <w:sz w:val="16"/>
                <w:szCs w:val="16"/>
              </w:rPr>
              <w:t>approprié</w:t>
            </w:r>
            <w:r w:rsidRPr="00D74650">
              <w:rPr>
                <w:rFonts w:ascii="Arial Narrow" w:hAnsi="Arial Narrow" w:cs="Arial"/>
                <w:sz w:val="16"/>
                <w:szCs w:val="16"/>
              </w:rPr>
              <w:t xml:space="preserve"> même si, à l’occasion, certaines ne présentent pas de liens évidents avec celles qui précèdent</w:t>
            </w:r>
          </w:p>
        </w:tc>
        <w:tc>
          <w:tcPr>
            <w:tcW w:w="2835"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Les idées sont présentées la plupart du temps selon un ordre </w:t>
            </w:r>
            <w:r>
              <w:rPr>
                <w:rFonts w:ascii="Arial Narrow" w:hAnsi="Arial Narrow" w:cs="Arial"/>
                <w:sz w:val="16"/>
                <w:szCs w:val="16"/>
              </w:rPr>
              <w:t>approprié.</w:t>
            </w:r>
          </w:p>
        </w:tc>
        <w:tc>
          <w:tcPr>
            <w:tcW w:w="2694"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Les idées sont </w:t>
            </w:r>
            <w:r>
              <w:rPr>
                <w:rFonts w:ascii="Arial Narrow" w:hAnsi="Arial Narrow" w:cs="Arial"/>
                <w:sz w:val="16"/>
                <w:szCs w:val="16"/>
              </w:rPr>
              <w:t>en partie</w:t>
            </w:r>
            <w:r w:rsidRPr="00D74650">
              <w:rPr>
                <w:rFonts w:ascii="Arial Narrow" w:hAnsi="Arial Narrow" w:cs="Arial"/>
                <w:sz w:val="16"/>
                <w:szCs w:val="16"/>
              </w:rPr>
              <w:t xml:space="preserve"> présentées selon un ordre </w:t>
            </w:r>
            <w:r>
              <w:rPr>
                <w:rFonts w:ascii="Arial Narrow" w:hAnsi="Arial Narrow" w:cs="Arial"/>
                <w:sz w:val="16"/>
                <w:szCs w:val="16"/>
              </w:rPr>
              <w:t>approprié</w:t>
            </w:r>
            <w:r w:rsidRPr="00D74650">
              <w:rPr>
                <w:rFonts w:ascii="Arial Narrow" w:hAnsi="Arial Narrow" w:cs="Arial"/>
                <w:sz w:val="16"/>
                <w:szCs w:val="16"/>
              </w:rPr>
              <w:t>.</w:t>
            </w:r>
          </w:p>
        </w:tc>
        <w:tc>
          <w:tcPr>
            <w:tcW w:w="2543" w:type="dxa"/>
            <w:gridSpan w:val="3"/>
            <w:tcBorders>
              <w:top w:val="single"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Les idées ne sont pas présentées selon un ordre </w:t>
            </w:r>
            <w:r>
              <w:rPr>
                <w:rFonts w:ascii="Arial Narrow" w:hAnsi="Arial Narrow" w:cs="Arial"/>
                <w:sz w:val="16"/>
                <w:szCs w:val="16"/>
              </w:rPr>
              <w:t>approprié</w:t>
            </w:r>
            <w:r w:rsidRPr="00D74650">
              <w:rPr>
                <w:rFonts w:ascii="Arial Narrow" w:hAnsi="Arial Narrow" w:cs="Arial"/>
                <w:sz w:val="16"/>
                <w:szCs w:val="16"/>
              </w:rPr>
              <w:t>.</w:t>
            </w:r>
          </w:p>
        </w:tc>
      </w:tr>
      <w:tr w:rsidR="00CB37DE" w:rsidRPr="00216AA9" w:rsidTr="00B466BD">
        <w:trPr>
          <w:trHeight w:val="545"/>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cs="Arial"/>
                <w:b/>
                <w:i/>
                <w:sz w:val="16"/>
                <w:szCs w:val="16"/>
              </w:rPr>
            </w:pPr>
          </w:p>
        </w:tc>
        <w:tc>
          <w:tcPr>
            <w:tcW w:w="1277" w:type="dxa"/>
            <w:tcBorders>
              <w:top w:val="dotted" w:sz="4" w:space="0" w:color="auto"/>
              <w:left w:val="nil"/>
              <w:bottom w:val="dotted" w:sz="4" w:space="0" w:color="auto"/>
            </w:tcBorders>
            <w:shd w:val="clear" w:color="auto" w:fill="DBE5F1"/>
          </w:tcPr>
          <w:p w:rsidR="00CB37DE" w:rsidRPr="00D14DB6" w:rsidRDefault="00CB37DE" w:rsidP="00CB37DE">
            <w:pPr>
              <w:ind w:right="-71"/>
              <w:jc w:val="right"/>
              <w:rPr>
                <w:rFonts w:ascii="Arial Narrow" w:hAnsi="Arial Narrow" w:cs="Arial"/>
                <w:i/>
                <w:sz w:val="17"/>
                <w:szCs w:val="17"/>
              </w:rPr>
            </w:pPr>
            <w:r w:rsidRPr="00D14DB6">
              <w:rPr>
                <w:rFonts w:ascii="Arial Narrow" w:hAnsi="Arial Narrow" w:cs="Arial"/>
                <w:i/>
                <w:sz w:val="17"/>
                <w:szCs w:val="17"/>
              </w:rPr>
              <w:t>Regroupement des idées en paragraphes</w:t>
            </w:r>
          </w:p>
        </w:tc>
        <w:tc>
          <w:tcPr>
            <w:tcW w:w="2552"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Le texte est divisé en paragraph</w:t>
            </w:r>
            <w:r>
              <w:rPr>
                <w:rFonts w:ascii="Arial Narrow" w:hAnsi="Arial Narrow" w:cs="Arial"/>
                <w:sz w:val="16"/>
                <w:szCs w:val="16"/>
              </w:rPr>
              <w:t>es qui correspondent assez bien</w:t>
            </w:r>
            <w:r w:rsidRPr="00D74650">
              <w:rPr>
                <w:rFonts w:ascii="Arial Narrow" w:hAnsi="Arial Narrow" w:cs="Arial"/>
                <w:sz w:val="16"/>
                <w:szCs w:val="16"/>
              </w:rPr>
              <w:t xml:space="preserve"> aux parties du texte.</w:t>
            </w:r>
          </w:p>
        </w:tc>
        <w:tc>
          <w:tcPr>
            <w:tcW w:w="2835"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Le texte est divisé en paragraphes qui correspondent un peu aux différentes parties</w:t>
            </w:r>
            <w:r>
              <w:rPr>
                <w:rFonts w:ascii="Arial Narrow" w:hAnsi="Arial Narrow" w:cs="Arial"/>
                <w:sz w:val="16"/>
                <w:szCs w:val="16"/>
              </w:rPr>
              <w:t xml:space="preserve"> du texte</w:t>
            </w:r>
            <w:r w:rsidRPr="00D74650">
              <w:rPr>
                <w:rFonts w:ascii="Arial Narrow" w:hAnsi="Arial Narrow" w:cs="Arial"/>
                <w:sz w:val="16"/>
                <w:szCs w:val="16"/>
              </w:rPr>
              <w:t>.</w:t>
            </w:r>
          </w:p>
        </w:tc>
        <w:tc>
          <w:tcPr>
            <w:tcW w:w="2835"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Le texte peut être un long paragraphe ou être découpé en paragraphes qui correspondent peu aux parties importantes du texte.</w:t>
            </w:r>
          </w:p>
        </w:tc>
        <w:tc>
          <w:tcPr>
            <w:tcW w:w="2694" w:type="dxa"/>
            <w:gridSpan w:val="3"/>
            <w:tcBorders>
              <w:top w:val="dotted" w:sz="4" w:space="0" w:color="auto"/>
              <w:bottom w:val="dotted" w:sz="4" w:space="0" w:color="auto"/>
            </w:tcBorders>
            <w:shd w:val="clear" w:color="auto" w:fill="BFBFBF"/>
          </w:tcPr>
          <w:p w:rsidR="00CB37DE" w:rsidRPr="00D74650" w:rsidRDefault="00CB37DE" w:rsidP="00CB37DE">
            <w:pPr>
              <w:ind w:left="-53" w:right="-71"/>
              <w:rPr>
                <w:rFonts w:ascii="Arial Narrow" w:hAnsi="Arial Narrow" w:cs="Arial"/>
                <w:sz w:val="16"/>
                <w:szCs w:val="16"/>
              </w:rPr>
            </w:pPr>
          </w:p>
        </w:tc>
        <w:tc>
          <w:tcPr>
            <w:tcW w:w="2543" w:type="dxa"/>
            <w:gridSpan w:val="3"/>
            <w:tcBorders>
              <w:top w:val="dotted" w:sz="4" w:space="0" w:color="auto"/>
              <w:bottom w:val="dotted" w:sz="4" w:space="0" w:color="auto"/>
            </w:tcBorders>
            <w:shd w:val="clear" w:color="auto" w:fill="BFBFBF"/>
          </w:tcPr>
          <w:p w:rsidR="00CB37DE" w:rsidRPr="00D74650" w:rsidRDefault="00CB37DE" w:rsidP="00CB37DE">
            <w:pPr>
              <w:ind w:left="-53" w:right="-71"/>
              <w:rPr>
                <w:rFonts w:ascii="Arial Narrow" w:hAnsi="Arial Narrow" w:cs="Arial"/>
                <w:sz w:val="16"/>
                <w:szCs w:val="16"/>
              </w:rPr>
            </w:pPr>
          </w:p>
        </w:tc>
      </w:tr>
      <w:tr w:rsidR="00CB37DE" w:rsidRPr="00216AA9" w:rsidTr="00B466BD">
        <w:trPr>
          <w:trHeight w:val="352"/>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cs="Arial"/>
                <w:b/>
                <w:i/>
                <w:sz w:val="16"/>
                <w:szCs w:val="16"/>
              </w:rPr>
            </w:pPr>
          </w:p>
        </w:tc>
        <w:tc>
          <w:tcPr>
            <w:tcW w:w="1277" w:type="dxa"/>
            <w:vMerge w:val="restart"/>
            <w:tcBorders>
              <w:top w:val="dotted" w:sz="4" w:space="0" w:color="auto"/>
              <w:left w:val="nil"/>
            </w:tcBorders>
            <w:shd w:val="clear" w:color="auto" w:fill="DBE5F1"/>
          </w:tcPr>
          <w:p w:rsidR="00CB37DE" w:rsidRPr="00D14DB6" w:rsidRDefault="00CB37DE" w:rsidP="00CB37DE">
            <w:pPr>
              <w:ind w:right="-71"/>
              <w:jc w:val="right"/>
              <w:rPr>
                <w:rFonts w:ascii="Arial Narrow" w:hAnsi="Arial Narrow" w:cs="Arial"/>
                <w:i/>
                <w:sz w:val="17"/>
                <w:szCs w:val="17"/>
              </w:rPr>
            </w:pPr>
            <w:r w:rsidRPr="00D14DB6">
              <w:rPr>
                <w:rFonts w:ascii="Arial Narrow" w:hAnsi="Arial Narrow" w:cs="Arial"/>
                <w:i/>
                <w:sz w:val="17"/>
                <w:szCs w:val="17"/>
              </w:rPr>
              <w:t xml:space="preserve">Enchainement des idées </w:t>
            </w:r>
          </w:p>
        </w:tc>
        <w:tc>
          <w:tcPr>
            <w:tcW w:w="2552" w:type="dxa"/>
            <w:gridSpan w:val="3"/>
            <w:tcBorders>
              <w:top w:val="dotted" w:sz="4" w:space="0" w:color="auto"/>
              <w:bottom w:val="dashSmallGap" w:sz="4" w:space="0" w:color="C6D9F1"/>
            </w:tcBorders>
            <w:shd w:val="clear" w:color="auto" w:fill="auto"/>
          </w:tcPr>
          <w:p w:rsidR="00CB37DE" w:rsidRPr="00026E8A" w:rsidRDefault="00CB37DE" w:rsidP="00CB37DE">
            <w:pPr>
              <w:rPr>
                <w:rFonts w:ascii="Arial Narrow" w:hAnsi="Arial Narrow" w:cs="Arial"/>
                <w:sz w:val="16"/>
                <w:szCs w:val="16"/>
              </w:rPr>
            </w:pPr>
            <w:r>
              <w:rPr>
                <w:rFonts w:ascii="Arial Narrow" w:hAnsi="Arial Narrow" w:cs="Arial"/>
                <w:sz w:val="16"/>
                <w:szCs w:val="16"/>
              </w:rPr>
              <w:t>L’enchainement des idées est habile.</w:t>
            </w:r>
          </w:p>
        </w:tc>
        <w:tc>
          <w:tcPr>
            <w:tcW w:w="2835" w:type="dxa"/>
            <w:gridSpan w:val="3"/>
            <w:tcBorders>
              <w:top w:val="dotted" w:sz="4" w:space="0" w:color="auto"/>
              <w:bottom w:val="dashSmallGap" w:sz="4" w:space="0" w:color="C6D9F1"/>
            </w:tcBorders>
            <w:shd w:val="clear" w:color="auto" w:fill="auto"/>
          </w:tcPr>
          <w:p w:rsidR="00CB37DE" w:rsidRPr="00026E8A" w:rsidRDefault="00CB37DE" w:rsidP="00CB37DE">
            <w:pPr>
              <w:rPr>
                <w:rFonts w:ascii="Arial Narrow" w:hAnsi="Arial Narrow" w:cs="Arial"/>
                <w:sz w:val="16"/>
                <w:szCs w:val="16"/>
              </w:rPr>
            </w:pPr>
            <w:r>
              <w:rPr>
                <w:rFonts w:ascii="Arial Narrow" w:hAnsi="Arial Narrow" w:cs="Arial"/>
                <w:sz w:val="16"/>
                <w:szCs w:val="16"/>
              </w:rPr>
              <w:t>L’enchainement des idées est adéquat.</w:t>
            </w:r>
            <w:r w:rsidRPr="00026E8A">
              <w:rPr>
                <w:rFonts w:ascii="Arial Narrow" w:hAnsi="Arial Narrow" w:cs="Arial"/>
                <w:sz w:val="16"/>
                <w:szCs w:val="16"/>
              </w:rPr>
              <w:t xml:space="preserve"> </w:t>
            </w:r>
          </w:p>
        </w:tc>
        <w:tc>
          <w:tcPr>
            <w:tcW w:w="2835" w:type="dxa"/>
            <w:gridSpan w:val="3"/>
            <w:tcBorders>
              <w:top w:val="dotted" w:sz="4" w:space="0" w:color="auto"/>
              <w:bottom w:val="dashSmallGap" w:sz="4" w:space="0" w:color="C6D9F1"/>
            </w:tcBorders>
            <w:shd w:val="clear" w:color="auto" w:fill="auto"/>
          </w:tcPr>
          <w:p w:rsidR="00CB37DE" w:rsidRPr="00026E8A" w:rsidRDefault="00CB37DE" w:rsidP="00CB37DE">
            <w:pPr>
              <w:rPr>
                <w:rFonts w:ascii="Arial Narrow" w:hAnsi="Arial Narrow" w:cs="Arial"/>
                <w:sz w:val="16"/>
                <w:szCs w:val="16"/>
              </w:rPr>
            </w:pPr>
            <w:r>
              <w:rPr>
                <w:rFonts w:ascii="Arial Narrow" w:hAnsi="Arial Narrow" w:cs="Arial"/>
                <w:sz w:val="16"/>
                <w:szCs w:val="16"/>
              </w:rPr>
              <w:t>L’enchainement des idées est acceptable</w:t>
            </w:r>
            <w:r w:rsidRPr="00A65560">
              <w:rPr>
                <w:rFonts w:ascii="Arial Narrow" w:hAnsi="Arial Narrow" w:cs="Arial"/>
                <w:sz w:val="16"/>
                <w:szCs w:val="16"/>
              </w:rPr>
              <w:t xml:space="preserve">. </w:t>
            </w:r>
          </w:p>
        </w:tc>
        <w:tc>
          <w:tcPr>
            <w:tcW w:w="2694" w:type="dxa"/>
            <w:gridSpan w:val="3"/>
            <w:tcBorders>
              <w:top w:val="dotted" w:sz="4" w:space="0" w:color="auto"/>
              <w:bottom w:val="dashSmallGap" w:sz="4" w:space="0" w:color="C6D9F1"/>
            </w:tcBorders>
            <w:shd w:val="clear" w:color="auto" w:fill="auto"/>
          </w:tcPr>
          <w:p w:rsidR="00CB37DE" w:rsidRPr="00026E8A" w:rsidRDefault="00CB37DE" w:rsidP="00CB37DE">
            <w:pPr>
              <w:rPr>
                <w:rFonts w:ascii="Arial Narrow" w:hAnsi="Arial Narrow" w:cs="Arial"/>
                <w:sz w:val="16"/>
                <w:szCs w:val="16"/>
              </w:rPr>
            </w:pPr>
            <w:r>
              <w:rPr>
                <w:rFonts w:ascii="Arial Narrow" w:hAnsi="Arial Narrow" w:cs="Arial"/>
                <w:sz w:val="16"/>
                <w:szCs w:val="16"/>
              </w:rPr>
              <w:t xml:space="preserve">L’enchainement des idées est </w:t>
            </w:r>
            <w:r w:rsidRPr="00A65560">
              <w:rPr>
                <w:rFonts w:ascii="Arial Narrow" w:hAnsi="Arial Narrow" w:cs="Arial"/>
                <w:sz w:val="16"/>
                <w:szCs w:val="16"/>
              </w:rPr>
              <w:t xml:space="preserve">peu approprié. </w:t>
            </w:r>
          </w:p>
        </w:tc>
        <w:tc>
          <w:tcPr>
            <w:tcW w:w="2543" w:type="dxa"/>
            <w:gridSpan w:val="3"/>
            <w:tcBorders>
              <w:top w:val="dotted" w:sz="4" w:space="0" w:color="auto"/>
              <w:bottom w:val="dashSmallGap" w:sz="4" w:space="0" w:color="C6D9F1"/>
            </w:tcBorders>
            <w:shd w:val="clear" w:color="auto" w:fill="auto"/>
          </w:tcPr>
          <w:p w:rsidR="00CB37DE" w:rsidRPr="00026E8A" w:rsidRDefault="00CB37DE" w:rsidP="00CB37DE">
            <w:pPr>
              <w:rPr>
                <w:rFonts w:ascii="Arial Narrow" w:hAnsi="Arial Narrow" w:cs="Arial"/>
                <w:sz w:val="16"/>
                <w:szCs w:val="16"/>
              </w:rPr>
            </w:pPr>
            <w:r>
              <w:rPr>
                <w:rFonts w:ascii="Arial Narrow" w:hAnsi="Arial Narrow" w:cs="Arial"/>
                <w:sz w:val="16"/>
                <w:szCs w:val="16"/>
              </w:rPr>
              <w:t xml:space="preserve">L’enchainement des idées est </w:t>
            </w:r>
            <w:r w:rsidRPr="00A65560">
              <w:rPr>
                <w:rFonts w:ascii="Arial Narrow" w:hAnsi="Arial Narrow" w:cs="Arial"/>
                <w:sz w:val="16"/>
                <w:szCs w:val="16"/>
              </w:rPr>
              <w:t>non appropr</w:t>
            </w:r>
            <w:r>
              <w:rPr>
                <w:rFonts w:ascii="Arial Narrow" w:hAnsi="Arial Narrow" w:cs="Arial"/>
                <w:sz w:val="16"/>
                <w:szCs w:val="16"/>
              </w:rPr>
              <w:t>ié</w:t>
            </w:r>
            <w:r w:rsidRPr="00A65560">
              <w:rPr>
                <w:rFonts w:ascii="Arial Narrow" w:hAnsi="Arial Narrow" w:cs="Arial"/>
                <w:sz w:val="16"/>
                <w:szCs w:val="16"/>
              </w:rPr>
              <w:t>.</w:t>
            </w:r>
          </w:p>
        </w:tc>
      </w:tr>
      <w:tr w:rsidR="00CB37DE" w:rsidRPr="00216AA9" w:rsidTr="00B466BD">
        <w:tc>
          <w:tcPr>
            <w:tcW w:w="283" w:type="dxa"/>
            <w:vMerge/>
            <w:tcBorders>
              <w:left w:val="single" w:sz="4" w:space="0" w:color="auto"/>
            </w:tcBorders>
            <w:shd w:val="clear" w:color="auto" w:fill="8DB3E2"/>
          </w:tcPr>
          <w:p w:rsidR="00CB37DE" w:rsidRPr="000D7B22" w:rsidRDefault="00CB37DE" w:rsidP="00CB37DE">
            <w:pPr>
              <w:ind w:right="-71"/>
              <w:rPr>
                <w:rFonts w:ascii="Arial Narrow" w:hAnsi="Arial Narrow"/>
                <w:sz w:val="16"/>
                <w:szCs w:val="16"/>
                <w:lang w:eastAsia="en-US"/>
              </w:rPr>
            </w:pPr>
          </w:p>
        </w:tc>
        <w:tc>
          <w:tcPr>
            <w:tcW w:w="1277" w:type="dxa"/>
            <w:vMerge/>
            <w:tcBorders>
              <w:left w:val="nil"/>
            </w:tcBorders>
            <w:shd w:val="clear" w:color="auto" w:fill="DBE5F1"/>
          </w:tcPr>
          <w:p w:rsidR="00CB37DE" w:rsidRPr="000D7B22" w:rsidRDefault="00CB37DE" w:rsidP="00CB37DE">
            <w:pPr>
              <w:ind w:right="-71"/>
              <w:rPr>
                <w:rFonts w:ascii="Arial Narrow" w:hAnsi="Arial Narrow"/>
                <w:sz w:val="16"/>
                <w:szCs w:val="16"/>
                <w:lang w:eastAsia="en-US"/>
              </w:rPr>
            </w:pPr>
          </w:p>
        </w:tc>
        <w:tc>
          <w:tcPr>
            <w:tcW w:w="803" w:type="dxa"/>
            <w:tcBorders>
              <w:top w:val="dashSmallGap" w:sz="4" w:space="0" w:color="C6D9F1"/>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6"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1027"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57" w:type="dxa"/>
            <w:tcBorders>
              <w:top w:val="dashSmallGap" w:sz="4" w:space="0" w:color="C6D9F1"/>
              <w:left w:val="single" w:sz="4" w:space="0" w:color="auto"/>
              <w:bottom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B466BD">
        <w:trPr>
          <w:trHeight w:val="391"/>
        </w:trPr>
        <w:tc>
          <w:tcPr>
            <w:tcW w:w="283" w:type="dxa"/>
            <w:vMerge/>
            <w:tcBorders>
              <w:left w:val="single" w:sz="4" w:space="0" w:color="auto"/>
            </w:tcBorders>
            <w:shd w:val="clear" w:color="auto" w:fill="8DB3E2"/>
          </w:tcPr>
          <w:p w:rsidR="00CB37DE" w:rsidRPr="00D74650" w:rsidRDefault="00CB37DE" w:rsidP="00CB37DE">
            <w:pPr>
              <w:ind w:left="-53" w:right="-71"/>
              <w:rPr>
                <w:rFonts w:ascii="Arial Narrow" w:hAnsi="Arial Narrow"/>
                <w:b/>
                <w:i/>
                <w:szCs w:val="17"/>
                <w:lang w:eastAsia="en-US"/>
              </w:rPr>
            </w:pPr>
          </w:p>
        </w:tc>
        <w:tc>
          <w:tcPr>
            <w:tcW w:w="14736" w:type="dxa"/>
            <w:gridSpan w:val="16"/>
            <w:tcBorders>
              <w:left w:val="nil"/>
              <w:bottom w:val="single" w:sz="4" w:space="0" w:color="auto"/>
            </w:tcBorders>
            <w:shd w:val="clear" w:color="auto" w:fill="ACC8EA"/>
            <w:vAlign w:val="center"/>
          </w:tcPr>
          <w:p w:rsidR="00CB37DE" w:rsidRPr="00D74650" w:rsidRDefault="00CB37DE" w:rsidP="00CB37DE">
            <w:pPr>
              <w:ind w:left="-53" w:right="-71"/>
              <w:rPr>
                <w:rFonts w:ascii="Arial Narrow" w:hAnsi="Arial Narrow" w:cs="Arial"/>
                <w:i/>
                <w:szCs w:val="16"/>
              </w:rPr>
            </w:pPr>
            <w:r w:rsidRPr="00FF0E11">
              <w:rPr>
                <w:rFonts w:ascii="Arial Narrow" w:hAnsi="Arial Narrow"/>
                <w:b/>
                <w:i/>
                <w:color w:val="FFFFFF"/>
                <w:szCs w:val="17"/>
                <w:lang w:eastAsia="en-US"/>
              </w:rPr>
              <w:t>Utilisation d’un vocabulaire approprié</w:t>
            </w:r>
          </w:p>
        </w:tc>
      </w:tr>
      <w:tr w:rsidR="00CB37DE" w:rsidRPr="00216AA9" w:rsidTr="00B466BD">
        <w:trPr>
          <w:trHeight w:val="383"/>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b/>
                <w:i/>
                <w:sz w:val="16"/>
                <w:szCs w:val="16"/>
                <w:lang w:eastAsia="en-US"/>
              </w:rPr>
            </w:pPr>
          </w:p>
        </w:tc>
        <w:tc>
          <w:tcPr>
            <w:tcW w:w="1277" w:type="dxa"/>
            <w:tcBorders>
              <w:top w:val="single" w:sz="4" w:space="0" w:color="FFFFFF"/>
              <w:left w:val="nil"/>
              <w:bottom w:val="dotted" w:sz="4" w:space="0" w:color="auto"/>
            </w:tcBorders>
            <w:shd w:val="clear" w:color="auto" w:fill="DBE5F1"/>
          </w:tcPr>
          <w:p w:rsidR="00CB37DE" w:rsidRPr="00D14DB6" w:rsidRDefault="00CB37DE" w:rsidP="00CB37DE">
            <w:pPr>
              <w:ind w:right="-71"/>
              <w:jc w:val="right"/>
              <w:rPr>
                <w:rFonts w:ascii="Arial Narrow" w:hAnsi="Arial Narrow"/>
                <w:i/>
                <w:sz w:val="17"/>
                <w:szCs w:val="17"/>
                <w:lang w:eastAsia="en-US"/>
              </w:rPr>
            </w:pPr>
            <w:r w:rsidRPr="00D14DB6">
              <w:rPr>
                <w:rFonts w:ascii="Arial Narrow" w:hAnsi="Arial Narrow"/>
                <w:i/>
                <w:sz w:val="17"/>
                <w:szCs w:val="17"/>
                <w:lang w:eastAsia="en-US"/>
              </w:rPr>
              <w:t xml:space="preserve">Sens des expressions et des mots </w:t>
            </w:r>
          </w:p>
        </w:tc>
        <w:tc>
          <w:tcPr>
            <w:tcW w:w="2552"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Utilisation de mots et d’expressions conformes à la norme et à l’usage</w:t>
            </w:r>
            <w:r>
              <w:rPr>
                <w:rFonts w:ascii="Arial Narrow" w:hAnsi="Arial Narrow" w:cs="Arial"/>
                <w:sz w:val="16"/>
                <w:szCs w:val="16"/>
              </w:rPr>
              <w:t>.</w:t>
            </w:r>
          </w:p>
        </w:tc>
        <w:tc>
          <w:tcPr>
            <w:tcW w:w="2835"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Utilisation de mots et d’expressions conformes à la norme et à l’usage, malgré de rares erreurs.</w:t>
            </w:r>
          </w:p>
        </w:tc>
        <w:tc>
          <w:tcPr>
            <w:tcW w:w="2835"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Utilisation de mots et d’expressions conformes à la norme et à l’usage, malgré quelques erreurs.</w:t>
            </w:r>
          </w:p>
        </w:tc>
        <w:tc>
          <w:tcPr>
            <w:tcW w:w="2694"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Utilisation fréquente de mots et d’expressions non co</w:t>
            </w:r>
            <w:r>
              <w:rPr>
                <w:rFonts w:ascii="Arial Narrow" w:hAnsi="Arial Narrow" w:cs="Arial"/>
                <w:sz w:val="16"/>
                <w:szCs w:val="16"/>
              </w:rPr>
              <w:t>nformes à la norme et à l’usage</w:t>
            </w:r>
          </w:p>
        </w:tc>
        <w:tc>
          <w:tcPr>
            <w:tcW w:w="2543"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Utilisation marquée de mots ou expressions non conformes à la norme et à l’usage.</w:t>
            </w:r>
          </w:p>
        </w:tc>
      </w:tr>
      <w:tr w:rsidR="00CB37DE" w:rsidRPr="00216AA9" w:rsidTr="00B466BD">
        <w:trPr>
          <w:trHeight w:val="747"/>
        </w:trPr>
        <w:tc>
          <w:tcPr>
            <w:tcW w:w="283" w:type="dxa"/>
            <w:vMerge/>
            <w:tcBorders>
              <w:left w:val="single" w:sz="4" w:space="0" w:color="auto"/>
            </w:tcBorders>
            <w:shd w:val="clear" w:color="auto" w:fill="8DB3E2"/>
          </w:tcPr>
          <w:p w:rsidR="00CB37DE" w:rsidRPr="00B25655" w:rsidRDefault="00CB37DE" w:rsidP="00CB37DE">
            <w:pPr>
              <w:ind w:right="-71"/>
              <w:jc w:val="right"/>
              <w:rPr>
                <w:rFonts w:ascii="Arial Narrow" w:hAnsi="Arial Narrow"/>
                <w:b/>
                <w:i/>
                <w:sz w:val="16"/>
                <w:szCs w:val="16"/>
                <w:lang w:eastAsia="en-US"/>
              </w:rPr>
            </w:pPr>
          </w:p>
        </w:tc>
        <w:tc>
          <w:tcPr>
            <w:tcW w:w="1277" w:type="dxa"/>
            <w:vMerge w:val="restart"/>
            <w:tcBorders>
              <w:top w:val="dotted" w:sz="4" w:space="0" w:color="auto"/>
              <w:left w:val="nil"/>
            </w:tcBorders>
            <w:shd w:val="clear" w:color="auto" w:fill="DBE5F1"/>
          </w:tcPr>
          <w:p w:rsidR="00CB37DE" w:rsidRPr="00D14DB6" w:rsidRDefault="00CB37DE" w:rsidP="00CB37DE">
            <w:pPr>
              <w:ind w:right="-71"/>
              <w:jc w:val="right"/>
              <w:rPr>
                <w:rFonts w:ascii="Arial Narrow" w:hAnsi="Arial Narrow"/>
                <w:i/>
                <w:sz w:val="17"/>
                <w:szCs w:val="17"/>
                <w:lang w:eastAsia="en-US"/>
              </w:rPr>
            </w:pPr>
            <w:r w:rsidRPr="00D14DB6">
              <w:rPr>
                <w:rFonts w:ascii="Arial Narrow" w:hAnsi="Arial Narrow"/>
                <w:i/>
                <w:sz w:val="17"/>
                <w:szCs w:val="17"/>
                <w:lang w:eastAsia="en-US"/>
              </w:rPr>
              <w:t>Variété</w:t>
            </w:r>
          </w:p>
        </w:tc>
        <w:tc>
          <w:tcPr>
            <w:tcW w:w="2552" w:type="dxa"/>
            <w:gridSpan w:val="3"/>
            <w:tcBorders>
              <w:top w:val="dotted" w:sz="4" w:space="0" w:color="auto"/>
              <w:bottom w:val="dashSmallGap" w:sz="4" w:space="0" w:color="C6D9F1"/>
            </w:tcBorders>
            <w:shd w:val="clear" w:color="auto" w:fill="auto"/>
          </w:tcPr>
          <w:p w:rsidR="00CB37DE" w:rsidRDefault="00CB37DE" w:rsidP="00CB37DE">
            <w:pPr>
              <w:ind w:left="-53" w:right="-71"/>
              <w:rPr>
                <w:rFonts w:ascii="Arial Narrow" w:hAnsi="Arial Narrow"/>
                <w:sz w:val="16"/>
                <w:szCs w:val="16"/>
                <w:lang w:eastAsia="en-US"/>
              </w:rPr>
            </w:pPr>
            <w:r>
              <w:rPr>
                <w:rFonts w:ascii="Arial Narrow" w:hAnsi="Arial Narrow"/>
                <w:sz w:val="16"/>
                <w:szCs w:val="16"/>
                <w:lang w:eastAsia="en-US"/>
              </w:rPr>
              <w:t>Le</w:t>
            </w:r>
            <w:r w:rsidRPr="00D74650">
              <w:rPr>
                <w:rFonts w:ascii="Arial Narrow" w:hAnsi="Arial Narrow"/>
                <w:sz w:val="16"/>
                <w:szCs w:val="16"/>
                <w:lang w:eastAsia="en-US"/>
              </w:rPr>
              <w:t xml:space="preserve"> vocabulaire </w:t>
            </w:r>
            <w:r>
              <w:rPr>
                <w:rFonts w:ascii="Arial Narrow" w:hAnsi="Arial Narrow"/>
                <w:sz w:val="16"/>
                <w:szCs w:val="16"/>
                <w:lang w:eastAsia="en-US"/>
              </w:rPr>
              <w:t xml:space="preserve">est </w:t>
            </w:r>
            <w:r w:rsidRPr="00D74650">
              <w:rPr>
                <w:rFonts w:ascii="Arial Narrow" w:hAnsi="Arial Narrow"/>
                <w:sz w:val="16"/>
                <w:szCs w:val="16"/>
                <w:lang w:eastAsia="en-US"/>
              </w:rPr>
              <w:t xml:space="preserve">varié. </w:t>
            </w:r>
          </w:p>
          <w:p w:rsidR="00CB37DE" w:rsidRPr="00EF7099" w:rsidRDefault="00CB37DE" w:rsidP="00CB37DE">
            <w:pPr>
              <w:ind w:left="-53" w:right="-71"/>
              <w:rPr>
                <w:rFonts w:ascii="Arial Narrow" w:hAnsi="Arial Narrow"/>
                <w:sz w:val="16"/>
                <w:szCs w:val="16"/>
                <w:lang w:eastAsia="en-US"/>
              </w:rPr>
            </w:pPr>
            <w:r w:rsidRPr="00EF7099">
              <w:rPr>
                <w:rFonts w:ascii="Arial Narrow" w:hAnsi="Arial Narrow" w:cs="Arial"/>
                <w:sz w:val="16"/>
                <w:szCs w:val="16"/>
              </w:rPr>
              <w:t xml:space="preserve">Utilisation fréquente </w:t>
            </w:r>
            <w:r w:rsidRPr="00EF7099">
              <w:rPr>
                <w:rFonts w:ascii="Arial Narrow" w:hAnsi="Arial Narrow"/>
                <w:sz w:val="16"/>
                <w:szCs w:val="16"/>
                <w:lang w:eastAsia="en-US"/>
              </w:rPr>
              <w:t>de</w:t>
            </w:r>
            <w:r w:rsidRPr="00EF7099">
              <w:rPr>
                <w:rFonts w:ascii="Arial Narrow" w:hAnsi="Arial Narrow" w:cs="Arial"/>
                <w:sz w:val="16"/>
                <w:szCs w:val="16"/>
              </w:rPr>
              <w:t xml:space="preserve"> mots </w:t>
            </w:r>
            <w:r>
              <w:rPr>
                <w:rFonts w:ascii="Arial Narrow" w:hAnsi="Arial Narrow" w:cs="Arial"/>
                <w:sz w:val="16"/>
                <w:szCs w:val="16"/>
              </w:rPr>
              <w:t>substituts (synonymes, pronoms)</w:t>
            </w:r>
            <w:r w:rsidRPr="00EF7099">
              <w:rPr>
                <w:rFonts w:ascii="Arial Narrow" w:hAnsi="Arial Narrow" w:cs="Arial"/>
                <w:sz w:val="16"/>
                <w:szCs w:val="16"/>
              </w:rPr>
              <w:t xml:space="preserve"> pour éviter les répétitions inutiles</w:t>
            </w:r>
            <w:r>
              <w:rPr>
                <w:rFonts w:ascii="Arial Narrow" w:hAnsi="Arial Narrow" w:cs="Arial"/>
                <w:sz w:val="16"/>
                <w:szCs w:val="16"/>
              </w:rPr>
              <w:t>.</w:t>
            </w:r>
          </w:p>
        </w:tc>
        <w:tc>
          <w:tcPr>
            <w:tcW w:w="2835" w:type="dxa"/>
            <w:gridSpan w:val="3"/>
            <w:tcBorders>
              <w:top w:val="dotted" w:sz="4" w:space="0" w:color="auto"/>
              <w:bottom w:val="dashSmallGap" w:sz="4" w:space="0" w:color="C6D9F1"/>
            </w:tcBorders>
            <w:shd w:val="clear" w:color="auto" w:fill="auto"/>
          </w:tcPr>
          <w:p w:rsidR="00CB37DE" w:rsidRDefault="00CB37DE" w:rsidP="00CB37DE">
            <w:pPr>
              <w:ind w:left="-53" w:right="-71"/>
              <w:rPr>
                <w:rFonts w:ascii="Arial Narrow" w:hAnsi="Arial Narrow"/>
                <w:sz w:val="16"/>
                <w:szCs w:val="16"/>
                <w:lang w:eastAsia="en-US"/>
              </w:rPr>
            </w:pPr>
            <w:r>
              <w:rPr>
                <w:rFonts w:ascii="Arial Narrow" w:hAnsi="Arial Narrow"/>
                <w:sz w:val="16"/>
                <w:szCs w:val="16"/>
                <w:lang w:eastAsia="en-US"/>
              </w:rPr>
              <w:t>Le</w:t>
            </w:r>
            <w:r w:rsidRPr="00D74650">
              <w:rPr>
                <w:rFonts w:ascii="Arial Narrow" w:hAnsi="Arial Narrow"/>
                <w:sz w:val="16"/>
                <w:szCs w:val="16"/>
                <w:lang w:eastAsia="en-US"/>
              </w:rPr>
              <w:t xml:space="preserve"> vocabulaire </w:t>
            </w:r>
            <w:r>
              <w:rPr>
                <w:rFonts w:ascii="Arial Narrow" w:hAnsi="Arial Narrow"/>
                <w:sz w:val="16"/>
                <w:szCs w:val="16"/>
                <w:lang w:eastAsia="en-US"/>
              </w:rPr>
              <w:t xml:space="preserve">est </w:t>
            </w:r>
            <w:r w:rsidRPr="00D74650">
              <w:rPr>
                <w:rFonts w:ascii="Arial Narrow" w:hAnsi="Arial Narrow"/>
                <w:sz w:val="16"/>
                <w:szCs w:val="16"/>
                <w:lang w:eastAsia="en-US"/>
              </w:rPr>
              <w:t xml:space="preserve">généralement varié. </w:t>
            </w:r>
          </w:p>
          <w:p w:rsidR="00CB37DE" w:rsidRPr="00EF7099" w:rsidRDefault="00CB37DE" w:rsidP="00CB37DE">
            <w:pPr>
              <w:ind w:left="-53" w:right="-71"/>
              <w:rPr>
                <w:rFonts w:ascii="Arial Narrow" w:hAnsi="Arial Narrow"/>
                <w:sz w:val="16"/>
                <w:szCs w:val="16"/>
                <w:lang w:eastAsia="en-US"/>
              </w:rPr>
            </w:pPr>
            <w:r w:rsidRPr="00EF7099">
              <w:rPr>
                <w:rFonts w:ascii="Arial Narrow" w:hAnsi="Arial Narrow"/>
                <w:sz w:val="16"/>
                <w:szCs w:val="16"/>
                <w:lang w:eastAsia="en-US"/>
              </w:rPr>
              <w:t>À l’occasion, des</w:t>
            </w:r>
            <w:r w:rsidRPr="00EF7099">
              <w:rPr>
                <w:rFonts w:ascii="Arial Narrow" w:hAnsi="Arial Narrow" w:cs="Arial"/>
                <w:sz w:val="16"/>
                <w:szCs w:val="16"/>
              </w:rPr>
              <w:t xml:space="preserve"> mots </w:t>
            </w:r>
            <w:r>
              <w:rPr>
                <w:rFonts w:ascii="Arial Narrow" w:hAnsi="Arial Narrow" w:cs="Arial"/>
                <w:sz w:val="16"/>
                <w:szCs w:val="16"/>
              </w:rPr>
              <w:t xml:space="preserve">substituts (synonymes, pronoms) </w:t>
            </w:r>
            <w:r w:rsidRPr="00EF7099">
              <w:rPr>
                <w:rFonts w:ascii="Arial Narrow" w:hAnsi="Arial Narrow" w:cs="Arial"/>
                <w:sz w:val="16"/>
                <w:szCs w:val="16"/>
              </w:rPr>
              <w:t>pour éviter les répétitions inutiles</w:t>
            </w:r>
            <w:r>
              <w:rPr>
                <w:rFonts w:ascii="Arial Narrow" w:hAnsi="Arial Narrow" w:cs="Arial"/>
                <w:sz w:val="16"/>
                <w:szCs w:val="16"/>
              </w:rPr>
              <w:t>.</w:t>
            </w:r>
          </w:p>
        </w:tc>
        <w:tc>
          <w:tcPr>
            <w:tcW w:w="2835"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Pr>
                <w:rFonts w:ascii="Arial Narrow" w:hAnsi="Arial Narrow"/>
                <w:sz w:val="16"/>
                <w:szCs w:val="16"/>
                <w:lang w:eastAsia="en-US"/>
              </w:rPr>
              <w:t>Le</w:t>
            </w:r>
            <w:r w:rsidRPr="00D74650">
              <w:rPr>
                <w:rFonts w:ascii="Arial Narrow" w:hAnsi="Arial Narrow"/>
                <w:sz w:val="16"/>
                <w:szCs w:val="16"/>
                <w:lang w:eastAsia="en-US"/>
              </w:rPr>
              <w:t xml:space="preserve"> vocabulaire </w:t>
            </w:r>
            <w:r>
              <w:rPr>
                <w:rFonts w:ascii="Arial Narrow" w:hAnsi="Arial Narrow"/>
                <w:sz w:val="16"/>
                <w:szCs w:val="16"/>
                <w:lang w:eastAsia="en-US"/>
              </w:rPr>
              <w:t xml:space="preserve">est </w:t>
            </w:r>
            <w:r w:rsidRPr="00D74650">
              <w:rPr>
                <w:rFonts w:ascii="Arial Narrow" w:hAnsi="Arial Narrow"/>
                <w:sz w:val="16"/>
                <w:szCs w:val="16"/>
                <w:lang w:eastAsia="en-US"/>
              </w:rPr>
              <w:t>généralement varié malgré quelques répétitions inutiles.</w:t>
            </w:r>
          </w:p>
        </w:tc>
        <w:tc>
          <w:tcPr>
            <w:tcW w:w="2694"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Des expressions o</w:t>
            </w:r>
            <w:r>
              <w:rPr>
                <w:rFonts w:ascii="Arial Narrow" w:hAnsi="Arial Narrow" w:cs="Arial"/>
                <w:sz w:val="16"/>
                <w:szCs w:val="16"/>
              </w:rPr>
              <w:t>u des mots sont souvent répétés inutilement.</w:t>
            </w:r>
          </w:p>
        </w:tc>
        <w:tc>
          <w:tcPr>
            <w:tcW w:w="2543"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cs="Arial"/>
                <w:sz w:val="16"/>
                <w:szCs w:val="16"/>
              </w:rPr>
              <w:t>Les expressions ou les mots sont répétés de façon abusive.</w:t>
            </w:r>
          </w:p>
        </w:tc>
      </w:tr>
      <w:tr w:rsidR="00CB37DE" w:rsidRPr="00216AA9" w:rsidTr="00B466BD">
        <w:trPr>
          <w:trHeight w:val="58"/>
        </w:trPr>
        <w:tc>
          <w:tcPr>
            <w:tcW w:w="283" w:type="dxa"/>
            <w:vMerge/>
            <w:tcBorders>
              <w:left w:val="single" w:sz="4" w:space="0" w:color="auto"/>
            </w:tcBorders>
            <w:shd w:val="clear" w:color="auto" w:fill="8DB3E2"/>
          </w:tcPr>
          <w:p w:rsidR="00CB37DE" w:rsidRPr="000D7B22" w:rsidRDefault="00CB37DE" w:rsidP="00CB37DE">
            <w:pPr>
              <w:ind w:right="-71"/>
              <w:rPr>
                <w:rFonts w:ascii="Arial Narrow" w:hAnsi="Arial Narrow"/>
                <w:sz w:val="16"/>
                <w:szCs w:val="16"/>
                <w:lang w:eastAsia="en-US"/>
              </w:rPr>
            </w:pPr>
          </w:p>
        </w:tc>
        <w:tc>
          <w:tcPr>
            <w:tcW w:w="1277" w:type="dxa"/>
            <w:vMerge/>
            <w:tcBorders>
              <w:left w:val="nil"/>
            </w:tcBorders>
            <w:shd w:val="clear" w:color="auto" w:fill="DBE5F1"/>
          </w:tcPr>
          <w:p w:rsidR="00CB37DE" w:rsidRPr="000D7B22" w:rsidRDefault="00CB37DE" w:rsidP="00CB37DE">
            <w:pPr>
              <w:ind w:right="-71"/>
              <w:rPr>
                <w:rFonts w:ascii="Arial Narrow" w:hAnsi="Arial Narrow"/>
                <w:sz w:val="16"/>
                <w:szCs w:val="16"/>
                <w:lang w:eastAsia="en-US"/>
              </w:rPr>
            </w:pPr>
          </w:p>
        </w:tc>
        <w:tc>
          <w:tcPr>
            <w:tcW w:w="803" w:type="dxa"/>
            <w:tcBorders>
              <w:top w:val="dashSmallGap" w:sz="4" w:space="0" w:color="C6D9F1"/>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6"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1027"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57" w:type="dxa"/>
            <w:tcBorders>
              <w:top w:val="dashSmallGap" w:sz="4" w:space="0" w:color="C6D9F1"/>
              <w:left w:val="single" w:sz="4" w:space="0" w:color="auto"/>
              <w:bottom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B466BD">
        <w:trPr>
          <w:trHeight w:val="395"/>
        </w:trPr>
        <w:tc>
          <w:tcPr>
            <w:tcW w:w="283" w:type="dxa"/>
            <w:vMerge/>
            <w:tcBorders>
              <w:left w:val="single" w:sz="4" w:space="0" w:color="auto"/>
            </w:tcBorders>
            <w:shd w:val="clear" w:color="auto" w:fill="8DB3E2"/>
          </w:tcPr>
          <w:p w:rsidR="00CB37DE" w:rsidRPr="00D74650" w:rsidRDefault="00CB37DE" w:rsidP="00CB37DE">
            <w:pPr>
              <w:ind w:left="-53" w:right="-71"/>
              <w:rPr>
                <w:rFonts w:ascii="Arial Narrow" w:hAnsi="Arial Narrow"/>
                <w:b/>
                <w:i/>
                <w:szCs w:val="17"/>
                <w:lang w:eastAsia="en-US"/>
              </w:rPr>
            </w:pPr>
          </w:p>
        </w:tc>
        <w:tc>
          <w:tcPr>
            <w:tcW w:w="14736" w:type="dxa"/>
            <w:gridSpan w:val="16"/>
            <w:tcBorders>
              <w:left w:val="nil"/>
              <w:bottom w:val="single" w:sz="4" w:space="0" w:color="auto"/>
            </w:tcBorders>
            <w:shd w:val="clear" w:color="auto" w:fill="ACC8EA"/>
            <w:vAlign w:val="center"/>
          </w:tcPr>
          <w:p w:rsidR="00CB37DE" w:rsidRPr="00D74650" w:rsidRDefault="00CB37DE" w:rsidP="00CB37DE">
            <w:pPr>
              <w:ind w:left="-53" w:right="-71"/>
              <w:rPr>
                <w:rFonts w:ascii="Arial Narrow" w:hAnsi="Arial Narrow" w:cs="Arial"/>
                <w:i/>
                <w:szCs w:val="16"/>
              </w:rPr>
            </w:pPr>
            <w:r w:rsidRPr="00FF0E11">
              <w:rPr>
                <w:rFonts w:ascii="Arial Narrow" w:hAnsi="Arial Narrow"/>
                <w:b/>
                <w:i/>
                <w:color w:val="FFFFFF"/>
                <w:szCs w:val="17"/>
                <w:lang w:eastAsia="en-US"/>
              </w:rPr>
              <w:t>Construction de phrases et ponctuation appropriées</w:t>
            </w:r>
          </w:p>
        </w:tc>
      </w:tr>
      <w:tr w:rsidR="00CB37DE" w:rsidRPr="00216AA9" w:rsidTr="00B466BD">
        <w:trPr>
          <w:trHeight w:val="283"/>
        </w:trPr>
        <w:tc>
          <w:tcPr>
            <w:tcW w:w="283" w:type="dxa"/>
            <w:vMerge/>
            <w:tcBorders>
              <w:left w:val="single" w:sz="4" w:space="0" w:color="auto"/>
            </w:tcBorders>
            <w:shd w:val="clear" w:color="auto" w:fill="8DB3E2"/>
          </w:tcPr>
          <w:p w:rsidR="00CB37DE" w:rsidRPr="00B2747B" w:rsidRDefault="00CB37DE" w:rsidP="00CB37DE">
            <w:pPr>
              <w:ind w:left="-108" w:right="-71"/>
              <w:jc w:val="right"/>
              <w:rPr>
                <w:rFonts w:ascii="Arial Narrow" w:hAnsi="Arial Narrow"/>
                <w:b/>
                <w:i/>
                <w:sz w:val="16"/>
                <w:szCs w:val="16"/>
                <w:lang w:eastAsia="en-US"/>
              </w:rPr>
            </w:pPr>
          </w:p>
        </w:tc>
        <w:tc>
          <w:tcPr>
            <w:tcW w:w="1277" w:type="dxa"/>
            <w:tcBorders>
              <w:top w:val="single" w:sz="4" w:space="0" w:color="FFFFFF"/>
              <w:left w:val="nil"/>
              <w:bottom w:val="dotted" w:sz="4" w:space="0" w:color="auto"/>
            </w:tcBorders>
            <w:shd w:val="clear" w:color="auto" w:fill="DBE5F1"/>
          </w:tcPr>
          <w:p w:rsidR="00CB37DE" w:rsidRPr="00D14DB6" w:rsidRDefault="00CB37DE" w:rsidP="00CB37DE">
            <w:pPr>
              <w:ind w:left="-108" w:right="-71"/>
              <w:jc w:val="right"/>
              <w:rPr>
                <w:rFonts w:ascii="Arial Narrow" w:hAnsi="Arial Narrow" w:cs="Arial"/>
                <w:i/>
                <w:sz w:val="17"/>
                <w:szCs w:val="17"/>
              </w:rPr>
            </w:pPr>
            <w:r w:rsidRPr="00D14DB6">
              <w:rPr>
                <w:rFonts w:ascii="Arial Narrow" w:hAnsi="Arial Narrow"/>
                <w:i/>
                <w:sz w:val="17"/>
                <w:szCs w:val="17"/>
                <w:lang w:eastAsia="en-US"/>
              </w:rPr>
              <w:t>Phrases simples</w:t>
            </w:r>
          </w:p>
        </w:tc>
        <w:tc>
          <w:tcPr>
            <w:tcW w:w="2552"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Toutes les phrases simples sont bien construites.</w:t>
            </w:r>
          </w:p>
        </w:tc>
        <w:tc>
          <w:tcPr>
            <w:tcW w:w="2835"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Presque toutes les phrases simples sont bien construites.</w:t>
            </w:r>
          </w:p>
        </w:tc>
        <w:tc>
          <w:tcPr>
            <w:tcW w:w="2835"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En général, les phrases simples sont bien construites.</w:t>
            </w:r>
          </w:p>
        </w:tc>
        <w:tc>
          <w:tcPr>
            <w:tcW w:w="2694"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Plusieurs phrases simples sont mal construites.</w:t>
            </w:r>
          </w:p>
        </w:tc>
        <w:tc>
          <w:tcPr>
            <w:tcW w:w="2543" w:type="dxa"/>
            <w:gridSpan w:val="3"/>
            <w:tcBorders>
              <w:top w:val="single" w:sz="4" w:space="0" w:color="FFFFFF"/>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La plupart des phrases simples sont mal construites.</w:t>
            </w:r>
          </w:p>
        </w:tc>
      </w:tr>
      <w:tr w:rsidR="00CB37DE" w:rsidRPr="00216AA9" w:rsidTr="00B466BD">
        <w:trPr>
          <w:trHeight w:val="503"/>
        </w:trPr>
        <w:tc>
          <w:tcPr>
            <w:tcW w:w="283" w:type="dxa"/>
            <w:vMerge/>
            <w:tcBorders>
              <w:left w:val="single" w:sz="4" w:space="0" w:color="auto"/>
            </w:tcBorders>
            <w:shd w:val="clear" w:color="auto" w:fill="8DB3E2"/>
          </w:tcPr>
          <w:p w:rsidR="00CB37DE" w:rsidRPr="00B25655" w:rsidRDefault="00CB37DE" w:rsidP="00CB37DE">
            <w:pPr>
              <w:ind w:left="-108" w:right="-71"/>
              <w:jc w:val="right"/>
              <w:rPr>
                <w:rFonts w:ascii="Arial Narrow" w:hAnsi="Arial Narrow"/>
                <w:b/>
                <w:i/>
                <w:sz w:val="16"/>
                <w:szCs w:val="16"/>
                <w:lang w:eastAsia="en-US"/>
              </w:rPr>
            </w:pPr>
          </w:p>
        </w:tc>
        <w:tc>
          <w:tcPr>
            <w:tcW w:w="1277" w:type="dxa"/>
            <w:tcBorders>
              <w:top w:val="dotted" w:sz="4" w:space="0" w:color="auto"/>
              <w:left w:val="nil"/>
              <w:bottom w:val="dotted" w:sz="4" w:space="0" w:color="auto"/>
            </w:tcBorders>
            <w:shd w:val="clear" w:color="auto" w:fill="DBE5F1"/>
          </w:tcPr>
          <w:p w:rsidR="00CB37DE" w:rsidRPr="00D14DB6" w:rsidRDefault="00CB37DE" w:rsidP="00CB37DE">
            <w:pPr>
              <w:ind w:left="-108" w:right="-71"/>
              <w:jc w:val="right"/>
              <w:rPr>
                <w:rFonts w:ascii="Arial Narrow" w:hAnsi="Arial Narrow"/>
                <w:i/>
                <w:sz w:val="17"/>
                <w:szCs w:val="17"/>
                <w:lang w:eastAsia="en-US"/>
              </w:rPr>
            </w:pPr>
            <w:r w:rsidRPr="00D14DB6">
              <w:rPr>
                <w:rFonts w:ascii="Arial Narrow" w:hAnsi="Arial Narrow" w:cs="Arial"/>
                <w:sz w:val="17"/>
                <w:szCs w:val="17"/>
              </w:rPr>
              <w:t>Phrases élaborées</w:t>
            </w:r>
          </w:p>
        </w:tc>
        <w:tc>
          <w:tcPr>
            <w:tcW w:w="2552"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Pr>
                <w:rFonts w:ascii="Arial Narrow" w:hAnsi="Arial Narrow" w:cs="Arial"/>
                <w:sz w:val="16"/>
                <w:szCs w:val="16"/>
              </w:rPr>
              <w:t xml:space="preserve">Plusieurs phrases sont élaborées. La plupart </w:t>
            </w:r>
            <w:r w:rsidRPr="00D74650">
              <w:rPr>
                <w:rFonts w:ascii="Arial Narrow" w:hAnsi="Arial Narrow" w:cs="Arial"/>
                <w:sz w:val="16"/>
                <w:szCs w:val="16"/>
              </w:rPr>
              <w:t>sont bien construites malgré la présence de maladresses.</w:t>
            </w:r>
          </w:p>
        </w:tc>
        <w:tc>
          <w:tcPr>
            <w:tcW w:w="2835"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Plusieurs phrases</w:t>
            </w:r>
            <w:r>
              <w:rPr>
                <w:rFonts w:ascii="Arial Narrow" w:hAnsi="Arial Narrow" w:cs="Arial"/>
                <w:sz w:val="16"/>
                <w:szCs w:val="16"/>
              </w:rPr>
              <w:t xml:space="preserve"> élaborées</w:t>
            </w:r>
            <w:r w:rsidRPr="00D74650">
              <w:rPr>
                <w:rFonts w:ascii="Arial Narrow" w:hAnsi="Arial Narrow" w:cs="Arial"/>
                <w:sz w:val="16"/>
                <w:szCs w:val="16"/>
              </w:rPr>
              <w:t xml:space="preserve"> sont bien construites. Les erreurs ne nuisent pas à la compréhension.</w:t>
            </w:r>
          </w:p>
        </w:tc>
        <w:tc>
          <w:tcPr>
            <w:tcW w:w="2835"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Certaines  phrases élaborées sont bien construites. Les erreurs nuisent </w:t>
            </w:r>
            <w:r>
              <w:rPr>
                <w:rFonts w:ascii="Arial Narrow" w:hAnsi="Arial Narrow" w:cs="Arial"/>
                <w:sz w:val="16"/>
                <w:szCs w:val="16"/>
              </w:rPr>
              <w:t xml:space="preserve">à la compréhension </w:t>
            </w:r>
            <w:r w:rsidRPr="00D74650">
              <w:rPr>
                <w:rFonts w:ascii="Arial Narrow" w:hAnsi="Arial Narrow" w:cs="Arial"/>
                <w:sz w:val="16"/>
                <w:szCs w:val="16"/>
              </w:rPr>
              <w:t>à l’occasion</w:t>
            </w:r>
            <w:r>
              <w:rPr>
                <w:rFonts w:ascii="Arial Narrow" w:hAnsi="Arial Narrow" w:cs="Arial"/>
                <w:sz w:val="16"/>
                <w:szCs w:val="16"/>
              </w:rPr>
              <w:t>.</w:t>
            </w:r>
          </w:p>
        </w:tc>
        <w:tc>
          <w:tcPr>
            <w:tcW w:w="2694"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 xml:space="preserve">Plusieurs phrases élaborées sont mal construites. Les erreurs nuisent </w:t>
            </w:r>
            <w:r>
              <w:rPr>
                <w:rFonts w:ascii="Arial Narrow" w:hAnsi="Arial Narrow" w:cs="Arial"/>
                <w:sz w:val="16"/>
                <w:szCs w:val="16"/>
              </w:rPr>
              <w:t xml:space="preserve">à la compréhension </w:t>
            </w:r>
            <w:r w:rsidRPr="00D74650">
              <w:rPr>
                <w:rFonts w:ascii="Arial Narrow" w:hAnsi="Arial Narrow" w:cs="Arial"/>
                <w:sz w:val="16"/>
                <w:szCs w:val="16"/>
              </w:rPr>
              <w:t>à plusieurs reprises</w:t>
            </w:r>
            <w:r>
              <w:rPr>
                <w:rFonts w:ascii="Arial Narrow" w:hAnsi="Arial Narrow" w:cs="Arial"/>
                <w:sz w:val="16"/>
                <w:szCs w:val="16"/>
              </w:rPr>
              <w:t>.</w:t>
            </w:r>
          </w:p>
        </w:tc>
        <w:tc>
          <w:tcPr>
            <w:tcW w:w="2543" w:type="dxa"/>
            <w:gridSpan w:val="3"/>
            <w:tcBorders>
              <w:top w:val="dotted" w:sz="4" w:space="0" w:color="auto"/>
              <w:bottom w:val="dotted" w:sz="4" w:space="0" w:color="auto"/>
            </w:tcBorders>
            <w:shd w:val="clear" w:color="auto" w:fill="auto"/>
          </w:tcPr>
          <w:p w:rsidR="00CB37DE" w:rsidRPr="00D74650" w:rsidRDefault="00CB37DE" w:rsidP="00CB37DE">
            <w:pPr>
              <w:ind w:left="-53" w:right="-71"/>
              <w:rPr>
                <w:rFonts w:ascii="Arial Narrow" w:hAnsi="Arial Narrow" w:cs="Arial"/>
                <w:sz w:val="16"/>
                <w:szCs w:val="16"/>
              </w:rPr>
            </w:pPr>
            <w:r w:rsidRPr="00D74650">
              <w:rPr>
                <w:rFonts w:ascii="Arial Narrow" w:hAnsi="Arial Narrow" w:cs="Arial"/>
                <w:sz w:val="16"/>
                <w:szCs w:val="16"/>
              </w:rPr>
              <w:t>La plupart des phrases élaborées sont mal construites et la compréhension s’en trouve grandement affectée.</w:t>
            </w:r>
          </w:p>
        </w:tc>
      </w:tr>
      <w:tr w:rsidR="00CB37DE" w:rsidRPr="00216AA9" w:rsidTr="00B466BD">
        <w:trPr>
          <w:cantSplit/>
          <w:trHeight w:val="276"/>
        </w:trPr>
        <w:tc>
          <w:tcPr>
            <w:tcW w:w="283" w:type="dxa"/>
            <w:vMerge/>
            <w:tcBorders>
              <w:left w:val="single" w:sz="4" w:space="0" w:color="auto"/>
            </w:tcBorders>
            <w:shd w:val="clear" w:color="auto" w:fill="8DB3E2"/>
          </w:tcPr>
          <w:p w:rsidR="00CB37DE" w:rsidRPr="00B25655" w:rsidRDefault="00CB37DE" w:rsidP="00CB37DE">
            <w:pPr>
              <w:jc w:val="right"/>
              <w:rPr>
                <w:rFonts w:ascii="Arial Narrow" w:hAnsi="Arial Narrow"/>
                <w:b/>
                <w:i/>
                <w:sz w:val="16"/>
                <w:szCs w:val="16"/>
                <w:lang w:eastAsia="en-US"/>
              </w:rPr>
            </w:pPr>
          </w:p>
        </w:tc>
        <w:tc>
          <w:tcPr>
            <w:tcW w:w="1277" w:type="dxa"/>
            <w:vMerge w:val="restart"/>
            <w:tcBorders>
              <w:top w:val="dotted" w:sz="4" w:space="0" w:color="auto"/>
              <w:left w:val="nil"/>
            </w:tcBorders>
            <w:shd w:val="clear" w:color="auto" w:fill="DBE5F1"/>
          </w:tcPr>
          <w:p w:rsidR="00CB37DE" w:rsidRPr="00D14DB6" w:rsidRDefault="00CB37DE" w:rsidP="00CB37DE">
            <w:pPr>
              <w:jc w:val="right"/>
              <w:rPr>
                <w:rFonts w:ascii="Arial Narrow" w:hAnsi="Arial Narrow"/>
                <w:i/>
                <w:sz w:val="17"/>
                <w:szCs w:val="17"/>
                <w:lang w:eastAsia="en-US"/>
              </w:rPr>
            </w:pPr>
            <w:r w:rsidRPr="00D14DB6">
              <w:rPr>
                <w:rFonts w:ascii="Arial Narrow" w:hAnsi="Arial Narrow"/>
                <w:i/>
                <w:sz w:val="17"/>
                <w:szCs w:val="17"/>
                <w:lang w:eastAsia="en-US"/>
              </w:rPr>
              <w:t>Ponctuation</w:t>
            </w:r>
          </w:p>
        </w:tc>
        <w:tc>
          <w:tcPr>
            <w:tcW w:w="2552"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cs="Arial"/>
                <w:b/>
                <w:sz w:val="16"/>
                <w:szCs w:val="16"/>
                <w:u w:val="single"/>
              </w:rPr>
            </w:pPr>
            <w:r w:rsidRPr="00D74650">
              <w:rPr>
                <w:rFonts w:ascii="Arial Narrow" w:hAnsi="Arial Narrow" w:cs="Arial"/>
                <w:sz w:val="16"/>
                <w:szCs w:val="16"/>
              </w:rPr>
              <w:t>Toutes les phrases sont bien ponctuées.</w:t>
            </w:r>
          </w:p>
        </w:tc>
        <w:tc>
          <w:tcPr>
            <w:tcW w:w="2835"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cs="Arial"/>
                <w:b/>
                <w:sz w:val="16"/>
                <w:szCs w:val="16"/>
                <w:u w:val="single"/>
              </w:rPr>
            </w:pPr>
            <w:r w:rsidRPr="00D74650">
              <w:rPr>
                <w:rFonts w:ascii="Arial Narrow" w:hAnsi="Arial Narrow" w:cs="Arial"/>
                <w:sz w:val="16"/>
                <w:szCs w:val="16"/>
              </w:rPr>
              <w:t>La plupart des phrases sont bien ponctuées.</w:t>
            </w:r>
          </w:p>
        </w:tc>
        <w:tc>
          <w:tcPr>
            <w:tcW w:w="2835"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cs="Arial"/>
                <w:b/>
                <w:sz w:val="16"/>
                <w:szCs w:val="16"/>
                <w:u w:val="single"/>
              </w:rPr>
            </w:pPr>
            <w:r w:rsidRPr="00D74650">
              <w:rPr>
                <w:rFonts w:ascii="Arial Narrow" w:hAnsi="Arial Narrow" w:cs="Arial"/>
                <w:sz w:val="16"/>
                <w:szCs w:val="16"/>
              </w:rPr>
              <w:t>Certaines phrases sont bien ponctuées.</w:t>
            </w:r>
          </w:p>
        </w:tc>
        <w:tc>
          <w:tcPr>
            <w:tcW w:w="2694"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cs="Arial"/>
                <w:b/>
                <w:sz w:val="16"/>
                <w:szCs w:val="16"/>
                <w:u w:val="single"/>
              </w:rPr>
            </w:pPr>
            <w:r w:rsidRPr="00D74650">
              <w:rPr>
                <w:rFonts w:ascii="Arial Narrow" w:hAnsi="Arial Narrow" w:cs="Arial"/>
                <w:sz w:val="16"/>
                <w:szCs w:val="16"/>
              </w:rPr>
              <w:t xml:space="preserve">La ponctuation est souvent déficiente </w:t>
            </w:r>
            <w:r w:rsidRPr="00D14DB6">
              <w:rPr>
                <w:rFonts w:ascii="Arial Narrow" w:hAnsi="Arial Narrow" w:cs="Arial"/>
                <w:i/>
                <w:sz w:val="16"/>
                <w:szCs w:val="16"/>
              </w:rPr>
              <w:t>(absence ou usage erroné).</w:t>
            </w:r>
          </w:p>
        </w:tc>
        <w:tc>
          <w:tcPr>
            <w:tcW w:w="2543" w:type="dxa"/>
            <w:gridSpan w:val="3"/>
            <w:tcBorders>
              <w:top w:val="dotted" w:sz="4" w:space="0" w:color="auto"/>
              <w:bottom w:val="dashSmallGap" w:sz="4" w:space="0" w:color="C6D9F1"/>
            </w:tcBorders>
            <w:shd w:val="clear" w:color="auto" w:fill="auto"/>
          </w:tcPr>
          <w:p w:rsidR="00CB37DE" w:rsidRPr="00D74650" w:rsidRDefault="00CB37DE" w:rsidP="00CB37DE">
            <w:pPr>
              <w:ind w:left="-53" w:right="-71"/>
              <w:rPr>
                <w:rFonts w:ascii="Arial Narrow" w:hAnsi="Arial Narrow" w:cs="Arial"/>
                <w:b/>
                <w:sz w:val="16"/>
                <w:szCs w:val="16"/>
                <w:u w:val="single"/>
              </w:rPr>
            </w:pPr>
            <w:r w:rsidRPr="00D74650">
              <w:rPr>
                <w:rFonts w:ascii="Arial Narrow" w:hAnsi="Arial Narrow" w:cs="Arial"/>
                <w:sz w:val="16"/>
                <w:szCs w:val="16"/>
              </w:rPr>
              <w:t xml:space="preserve">La ponctuation est déficiente </w:t>
            </w:r>
            <w:r w:rsidRPr="00D14DB6">
              <w:rPr>
                <w:rFonts w:ascii="Arial Narrow" w:hAnsi="Arial Narrow" w:cs="Arial"/>
                <w:i/>
                <w:sz w:val="16"/>
                <w:szCs w:val="16"/>
              </w:rPr>
              <w:t>(absence ou usage erroné).</w:t>
            </w:r>
          </w:p>
        </w:tc>
      </w:tr>
      <w:tr w:rsidR="00CB37DE" w:rsidRPr="00216AA9" w:rsidTr="00B466BD">
        <w:trPr>
          <w:trHeight w:val="60"/>
        </w:trPr>
        <w:tc>
          <w:tcPr>
            <w:tcW w:w="283" w:type="dxa"/>
            <w:vMerge/>
            <w:tcBorders>
              <w:left w:val="single" w:sz="4" w:space="0" w:color="auto"/>
            </w:tcBorders>
            <w:shd w:val="clear" w:color="auto" w:fill="8DB3E2"/>
          </w:tcPr>
          <w:p w:rsidR="00CB37DE" w:rsidRPr="00216AA9" w:rsidRDefault="00CB37DE" w:rsidP="00CB37DE">
            <w:pPr>
              <w:rPr>
                <w:rFonts w:ascii="Arial Narrow" w:hAnsi="Arial Narrow"/>
                <w:b/>
                <w:sz w:val="18"/>
                <w:szCs w:val="22"/>
                <w:lang w:eastAsia="en-US"/>
              </w:rPr>
            </w:pPr>
          </w:p>
        </w:tc>
        <w:tc>
          <w:tcPr>
            <w:tcW w:w="1277" w:type="dxa"/>
            <w:vMerge/>
            <w:tcBorders>
              <w:left w:val="nil"/>
            </w:tcBorders>
            <w:shd w:val="clear" w:color="auto" w:fill="DBE5F1"/>
          </w:tcPr>
          <w:p w:rsidR="00CB37DE" w:rsidRPr="00216AA9" w:rsidRDefault="00CB37DE" w:rsidP="00CB37DE">
            <w:pPr>
              <w:rPr>
                <w:rFonts w:ascii="Arial Narrow" w:hAnsi="Arial Narrow"/>
                <w:b/>
                <w:sz w:val="18"/>
                <w:szCs w:val="22"/>
                <w:lang w:eastAsia="en-US"/>
              </w:rPr>
            </w:pPr>
          </w:p>
        </w:tc>
        <w:tc>
          <w:tcPr>
            <w:tcW w:w="803" w:type="dxa"/>
            <w:tcBorders>
              <w:top w:val="dashSmallGap" w:sz="4" w:space="0" w:color="C6D9F1"/>
              <w:right w:val="single" w:sz="4" w:space="0" w:color="auto"/>
            </w:tcBorders>
            <w:shd w:val="clear" w:color="auto" w:fill="auto"/>
            <w:vAlign w:val="center"/>
          </w:tcPr>
          <w:p w:rsidR="00CB37DE" w:rsidRPr="0019585A" w:rsidRDefault="00CB37DE" w:rsidP="00CB37DE">
            <w:pPr>
              <w:ind w:left="-53" w:right="-71"/>
              <w:jc w:val="center"/>
              <w:rPr>
                <w:rFonts w:ascii="Arial Narrow" w:hAnsi="Arial Narrow"/>
                <w:sz w:val="16"/>
                <w:szCs w:val="16"/>
                <w:lang w:eastAsia="en-US"/>
              </w:rPr>
            </w:pPr>
            <w:r w:rsidRPr="0019585A">
              <w:rPr>
                <w:rFonts w:ascii="Arial Narrow" w:hAnsi="Arial Narrow"/>
                <w:sz w:val="16"/>
                <w:szCs w:val="16"/>
                <w:lang w:eastAsia="en-US"/>
              </w:rPr>
              <w:t>20</w:t>
            </w:r>
          </w:p>
        </w:tc>
        <w:tc>
          <w:tcPr>
            <w:tcW w:w="80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6"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1027"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57" w:type="dxa"/>
            <w:tcBorders>
              <w:top w:val="dashSmallGap" w:sz="4" w:space="0" w:color="C6D9F1"/>
              <w:lef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B466BD">
        <w:trPr>
          <w:trHeight w:val="422"/>
        </w:trPr>
        <w:tc>
          <w:tcPr>
            <w:tcW w:w="283" w:type="dxa"/>
            <w:vMerge/>
            <w:tcBorders>
              <w:left w:val="single" w:sz="4" w:space="0" w:color="auto"/>
            </w:tcBorders>
            <w:shd w:val="clear" w:color="auto" w:fill="8DB3E2"/>
          </w:tcPr>
          <w:p w:rsidR="00CB37DE" w:rsidRPr="00D74650" w:rsidRDefault="00CB37DE" w:rsidP="00CB37DE">
            <w:pPr>
              <w:ind w:left="-53" w:right="-71"/>
              <w:rPr>
                <w:rFonts w:ascii="Arial Narrow" w:hAnsi="Arial Narrow"/>
                <w:b/>
                <w:szCs w:val="17"/>
                <w:lang w:eastAsia="en-US"/>
              </w:rPr>
            </w:pPr>
          </w:p>
        </w:tc>
        <w:tc>
          <w:tcPr>
            <w:tcW w:w="14736" w:type="dxa"/>
            <w:gridSpan w:val="16"/>
            <w:tcBorders>
              <w:left w:val="nil"/>
              <w:bottom w:val="single" w:sz="4" w:space="0" w:color="auto"/>
            </w:tcBorders>
            <w:shd w:val="clear" w:color="auto" w:fill="ACC8EA"/>
            <w:vAlign w:val="center"/>
          </w:tcPr>
          <w:p w:rsidR="00CB37DE" w:rsidRPr="009C2521" w:rsidRDefault="00CB37DE" w:rsidP="00CB37DE">
            <w:pPr>
              <w:ind w:left="-53" w:right="-71"/>
              <w:rPr>
                <w:rFonts w:ascii="Arial Narrow" w:hAnsi="Arial Narrow"/>
                <w:b/>
                <w:i/>
                <w:szCs w:val="16"/>
                <w:lang w:eastAsia="en-US"/>
              </w:rPr>
            </w:pPr>
            <w:r w:rsidRPr="00FF0E11">
              <w:rPr>
                <w:rFonts w:ascii="Arial Narrow" w:hAnsi="Arial Narrow"/>
                <w:b/>
                <w:i/>
                <w:color w:val="FFFFFF"/>
                <w:szCs w:val="17"/>
                <w:lang w:eastAsia="en-US"/>
              </w:rPr>
              <w:t>Respect des normes relatives à l’orthographe d’usage et à l’orthographe grammaticale</w:t>
            </w:r>
          </w:p>
        </w:tc>
      </w:tr>
      <w:tr w:rsidR="00CB37DE" w:rsidRPr="00216AA9" w:rsidTr="00B466BD">
        <w:trPr>
          <w:trHeight w:val="91"/>
        </w:trPr>
        <w:tc>
          <w:tcPr>
            <w:tcW w:w="283" w:type="dxa"/>
            <w:vMerge/>
            <w:tcBorders>
              <w:left w:val="single" w:sz="4" w:space="0" w:color="auto"/>
            </w:tcBorders>
            <w:shd w:val="clear" w:color="auto" w:fill="8DB3E2"/>
          </w:tcPr>
          <w:p w:rsidR="00CB37DE" w:rsidRPr="008E2D1C" w:rsidRDefault="00CB37DE" w:rsidP="00CB37DE">
            <w:pPr>
              <w:jc w:val="right"/>
              <w:rPr>
                <w:rFonts w:ascii="Arial Narrow" w:hAnsi="Arial Narrow"/>
                <w:b/>
                <w:i/>
                <w:sz w:val="16"/>
                <w:szCs w:val="16"/>
                <w:lang w:eastAsia="en-US"/>
              </w:rPr>
            </w:pPr>
          </w:p>
        </w:tc>
        <w:tc>
          <w:tcPr>
            <w:tcW w:w="1277" w:type="dxa"/>
            <w:vMerge w:val="restart"/>
            <w:tcBorders>
              <w:top w:val="single" w:sz="4" w:space="0" w:color="FFFFFF"/>
              <w:left w:val="nil"/>
              <w:bottom w:val="single" w:sz="4" w:space="0" w:color="auto"/>
            </w:tcBorders>
            <w:shd w:val="clear" w:color="auto" w:fill="DBE5F1"/>
          </w:tcPr>
          <w:p w:rsidR="00CB37DE" w:rsidRPr="00D14DB6" w:rsidRDefault="00CB37DE" w:rsidP="00CB37DE">
            <w:pPr>
              <w:jc w:val="right"/>
              <w:rPr>
                <w:rFonts w:ascii="Arial Narrow" w:hAnsi="Arial Narrow"/>
                <w:sz w:val="17"/>
                <w:szCs w:val="17"/>
                <w:lang w:eastAsia="en-US"/>
              </w:rPr>
            </w:pPr>
            <w:r w:rsidRPr="00D14DB6">
              <w:rPr>
                <w:rFonts w:ascii="Arial Narrow" w:hAnsi="Arial Narrow"/>
                <w:i/>
                <w:sz w:val="17"/>
                <w:szCs w:val="17"/>
                <w:lang w:eastAsia="en-US"/>
              </w:rPr>
              <w:t>Pourcentage d’erreurs</w:t>
            </w:r>
          </w:p>
        </w:tc>
        <w:tc>
          <w:tcPr>
            <w:tcW w:w="2552"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moins de 4% d’erreurs.</w:t>
            </w:r>
          </w:p>
        </w:tc>
        <w:tc>
          <w:tcPr>
            <w:tcW w:w="2835"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de 4% à 7% d’erreurs.</w:t>
            </w:r>
          </w:p>
        </w:tc>
        <w:tc>
          <w:tcPr>
            <w:tcW w:w="2835"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de 8% à 10% d’erreurs.</w:t>
            </w:r>
          </w:p>
        </w:tc>
        <w:tc>
          <w:tcPr>
            <w:tcW w:w="2694"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de 11% à 14% d’erreurs.</w:t>
            </w:r>
          </w:p>
        </w:tc>
        <w:tc>
          <w:tcPr>
            <w:tcW w:w="2543"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plus de 14% d’erreurs.</w:t>
            </w:r>
          </w:p>
        </w:tc>
      </w:tr>
      <w:tr w:rsidR="00CB37DE" w:rsidRPr="00216AA9" w:rsidTr="00B466BD">
        <w:trPr>
          <w:trHeight w:val="97"/>
        </w:trPr>
        <w:tc>
          <w:tcPr>
            <w:tcW w:w="283" w:type="dxa"/>
            <w:vMerge/>
            <w:tcBorders>
              <w:left w:val="single" w:sz="4" w:space="0" w:color="auto"/>
            </w:tcBorders>
            <w:shd w:val="clear" w:color="auto" w:fill="8DB3E2"/>
          </w:tcPr>
          <w:p w:rsidR="00CB37DE" w:rsidRPr="00216AA9" w:rsidRDefault="00CB37DE" w:rsidP="00CB37DE">
            <w:pPr>
              <w:rPr>
                <w:rFonts w:ascii="Arial Narrow" w:hAnsi="Arial Narrow"/>
                <w:b/>
                <w:sz w:val="18"/>
                <w:szCs w:val="22"/>
                <w:lang w:eastAsia="en-US"/>
              </w:rPr>
            </w:pPr>
          </w:p>
        </w:tc>
        <w:tc>
          <w:tcPr>
            <w:tcW w:w="1277" w:type="dxa"/>
            <w:vMerge/>
            <w:tcBorders>
              <w:left w:val="nil"/>
            </w:tcBorders>
            <w:shd w:val="clear" w:color="auto" w:fill="DBE5F1"/>
          </w:tcPr>
          <w:p w:rsidR="00CB37DE" w:rsidRPr="00216AA9" w:rsidRDefault="00CB37DE" w:rsidP="00CB37DE">
            <w:pPr>
              <w:rPr>
                <w:rFonts w:ascii="Arial Narrow" w:hAnsi="Arial Narrow"/>
                <w:b/>
                <w:sz w:val="18"/>
                <w:szCs w:val="22"/>
                <w:lang w:eastAsia="en-US"/>
              </w:rPr>
            </w:pPr>
          </w:p>
        </w:tc>
        <w:tc>
          <w:tcPr>
            <w:tcW w:w="803" w:type="dxa"/>
            <w:tcBorders>
              <w:top w:val="dashSmallGap" w:sz="4" w:space="0" w:color="C6D9F1"/>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6"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1027"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57" w:type="dxa"/>
            <w:tcBorders>
              <w:top w:val="dashSmallGap" w:sz="4" w:space="0" w:color="C6D9F1"/>
              <w:left w:val="single" w:sz="4" w:space="0" w:color="auto"/>
              <w:bottom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bl>
    <w:p w:rsidR="00E546CB" w:rsidRDefault="00E546CB" w:rsidP="00E546CB">
      <w:pPr>
        <w:spacing w:after="120"/>
        <w:rPr>
          <w:rFonts w:ascii="Arial Narrow" w:hAnsi="Arial Narrow"/>
          <w:b/>
          <w:sz w:val="12"/>
          <w:szCs w:val="22"/>
          <w:lang w:eastAsia="en-US"/>
        </w:rPr>
        <w:sectPr w:rsidR="00E546CB" w:rsidSect="00132581">
          <w:pgSz w:w="15840" w:h="12240" w:orient="landscape"/>
          <w:pgMar w:top="709" w:right="851" w:bottom="851" w:left="851" w:header="709" w:footer="432" w:gutter="0"/>
          <w:cols w:space="708"/>
          <w:docGrid w:linePitch="360"/>
        </w:sectPr>
      </w:pPr>
    </w:p>
    <w:p w:rsidR="00CA5EEA" w:rsidRPr="001F0A08" w:rsidRDefault="00153D38" w:rsidP="007A4095">
      <w:pPr>
        <w:pStyle w:val="04-Annexes"/>
      </w:pPr>
      <w:bookmarkStart w:id="22" w:name="_Toc479609617"/>
      <w:bookmarkStart w:id="23" w:name="_Toc479611483"/>
      <w:r>
        <w:lastRenderedPageBreak/>
        <w:t>ANNEXE 10</w:t>
      </w:r>
      <w:r w:rsidR="001F0A08" w:rsidRPr="001F0A08">
        <w:t xml:space="preserve"> - </w:t>
      </w:r>
      <w:r w:rsidR="00487152" w:rsidRPr="001F0A08">
        <w:rPr>
          <w:noProof/>
        </w:rPr>
        <w:drawing>
          <wp:anchor distT="0" distB="0" distL="114300" distR="114300" simplePos="0" relativeHeight="251489792"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451" name="Image 22"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08" w:rsidRPr="001F0A08">
        <w:t>PRÉCISIONS SUR LES CRITÈRES D’ÉVALUATION EN ÉCRITURE (3</w:t>
      </w:r>
      <w:r w:rsidR="001F0A08" w:rsidRPr="000C03FE">
        <w:rPr>
          <w:vertAlign w:val="superscript"/>
        </w:rPr>
        <w:t>E</w:t>
      </w:r>
      <w:r w:rsidR="001F0A08" w:rsidRPr="001F0A08">
        <w:t xml:space="preserve"> ET 4</w:t>
      </w:r>
      <w:r w:rsidR="001F0A08" w:rsidRPr="000C03FE">
        <w:rPr>
          <w:vertAlign w:val="superscript"/>
        </w:rPr>
        <w:t xml:space="preserve">E </w:t>
      </w:r>
      <w:r w:rsidR="001F0A08" w:rsidRPr="001F0A08">
        <w:t>ANNÉE)</w:t>
      </w:r>
      <w:bookmarkEnd w:id="22"/>
      <w:bookmarkEnd w:id="23"/>
    </w:p>
    <w:p w:rsidR="00CA5EEA" w:rsidRPr="00CA5EEA" w:rsidRDefault="00CA5EEA" w:rsidP="00CA5EEA">
      <w:pPr>
        <w:spacing w:after="120"/>
        <w:rPr>
          <w:b/>
          <w:color w:val="595959"/>
          <w:sz w:val="32"/>
          <w:szCs w:val="24"/>
        </w:rPr>
      </w:pPr>
    </w:p>
    <w:p w:rsidR="00DF1067" w:rsidRDefault="00487152" w:rsidP="00DF1067">
      <w:pPr>
        <w:rPr>
          <w:rFonts w:ascii="Arial Narrow" w:hAnsi="Arial Narrow"/>
          <w:b/>
          <w:sz w:val="32"/>
          <w:szCs w:val="24"/>
          <w:lang w:eastAsia="en-US"/>
        </w:rPr>
      </w:pPr>
      <w:r>
        <w:rPr>
          <w:rFonts w:ascii="Arial Narrow" w:hAnsi="Arial Narrow"/>
          <w:b/>
          <w:noProof/>
          <w:sz w:val="32"/>
          <w:szCs w:val="24"/>
        </w:rPr>
        <mc:AlternateContent>
          <mc:Choice Requires="wps">
            <w:drawing>
              <wp:anchor distT="0" distB="0" distL="114300" distR="114300" simplePos="0" relativeHeight="251482624" behindDoc="0" locked="0" layoutInCell="1" allowOverlap="1">
                <wp:simplePos x="0" y="0"/>
                <wp:positionH relativeFrom="column">
                  <wp:posOffset>37465</wp:posOffset>
                </wp:positionH>
                <wp:positionV relativeFrom="paragraph">
                  <wp:posOffset>41275</wp:posOffset>
                </wp:positionV>
                <wp:extent cx="6836410" cy="702945"/>
                <wp:effectExtent l="57150" t="38100" r="59690" b="78105"/>
                <wp:wrapNone/>
                <wp:docPr id="28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6410" cy="70294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352B2" w:rsidRPr="00807CEB" w:rsidRDefault="002352B2" w:rsidP="000F3173">
                            <w:pPr>
                              <w:rPr>
                                <w:szCs w:val="24"/>
                              </w:rPr>
                            </w:pPr>
                            <w:r w:rsidRPr="00807CEB">
                              <w:rPr>
                                <w:szCs w:val="24"/>
                              </w:rPr>
                              <w:t xml:space="preserve">Les informations de ce document sont tirées des documents du </w:t>
                            </w:r>
                            <w:r>
                              <w:rPr>
                                <w:szCs w:val="24"/>
                              </w:rPr>
                              <w:t>MEES</w:t>
                            </w:r>
                            <w:r w:rsidRPr="00807CEB">
                              <w:rPr>
                                <w:szCs w:val="24"/>
                              </w:rPr>
                              <w:t xml:space="preserve"> : la </w:t>
                            </w:r>
                            <w:r w:rsidRPr="000F3173">
                              <w:rPr>
                                <w:i/>
                                <w:szCs w:val="24"/>
                              </w:rPr>
                              <w:t>Progression des apprentissages</w:t>
                            </w:r>
                            <w:r w:rsidRPr="00807CEB">
                              <w:rPr>
                                <w:szCs w:val="24"/>
                              </w:rPr>
                              <w:t>, les précisions s</w:t>
                            </w:r>
                            <w:r>
                              <w:rPr>
                                <w:szCs w:val="24"/>
                              </w:rPr>
                              <w:t xml:space="preserve">ur les grilles d’évaluation (2e et 3e cycles) et les </w:t>
                            </w:r>
                            <w:r w:rsidRPr="000F3173">
                              <w:rPr>
                                <w:i/>
                                <w:szCs w:val="24"/>
                              </w:rPr>
                              <w:t>Cadres d’évaluation des apprentissages</w:t>
                            </w:r>
                            <w:r w:rsidRPr="00807CEB">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8" style="position:absolute;margin-left:2.95pt;margin-top:3.25pt;width:538.3pt;height:55.3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sqRAMAAFYHAAAOAAAAZHJzL2Uyb0RvYy54bWysVU1PGzEQvVfqf7B8L5sNSQgRS0VBVJUo&#10;oNIKqTfH681a9dqu7ZDQX99nexPSwIFWzWHjnRnPx5uZtyfv150iD8J5aXRFy4MBJUJzU0u9qOi3&#10;r5fvppT4wHTNlNGioo/C0/enb9+crOxMDE1rVC0cgRPtZytb0TYEOysKz1vRMX9grNBQNsZ1LODV&#10;LYrasRW8d6oYDgaTYmVcbZ3hwntIL7KSnib/TSN4uGkaLwJRFUVuIT1des7jszg9YbOFY7aVvE+D&#10;/UMWHZMaQbeuLlhgZOnkM1ed5M5404QDbrrCNI3kItWAasrBXjV3LbMi1QJwvN3C5P+fW379cOuI&#10;rCs6nE6OKNGsQ5e+o1ekFiSIdRBkGFFaWT+D8Z2FeVh/MGt0O1Xs7ZXhPzxMih2bfMHDOqKyblwX&#10;/1EvwUU04nELPkIQDuFkejgZlVBx6I4Gw+PROMYtnm5b58NHYToSDxV1ZqnrL+hwSoM9XPmQ7Td2&#10;fT/qS6kUcSbcy9AmSDepLzzuJCtPrAGqg1yRW8zPlSMPDEMzupyWHy6SPEgdsnA8wC/Pjmfhs6mz&#10;+DCKkxxZ++wlVbDwu1EO4/VXRjo86j3C4d9HKmM+rw1VprQA4V6obbEvFAXRFkQlNWFx7csJNjPG&#10;JZ4zJTBbZd9JLFrqRoyhNFlV9Hg8HKPlDKvfKBZw7CwueL2ghKkFOIUHl7EySm4v9+A+a5FvGcY2&#10;Ne745XLKwUa+V47f9R9H6IL5NrtKqr4EpWPyIlFLPz1mGYS7a+sVmaul+8KQ/yjXX8s4qAkNSmoJ&#10;3hknDaD5cx5f6FGCMMuZsi3rR2wagc1zvjth2xzSvO2kl5Yy72Fcz7Cer9O6l2m7omhu6kcsNRJK&#10;m+ktv5Qo/4r5cMsc2BDZguHDDR6NMmia6U+UtMb9ekke7UFS0FKyAruioz+XzAlK1CeNRTsuRyO4&#10;DellND4aRkR2NfNdjV525wa7WGKiLE/HaB/U5tg4093jQ3AWo0LFNEfsimKe8vE8ZM7Hh4SLs7Nk&#10;BAK2LFzpO8s3hBDb/nV9z5ztOSYS4LXZ8DCb7bFMto0Doc3ZMphGJgp6QrUnRZB35oH8oYlfh933&#10;ZPX0OTz9DQAA//8DAFBLAwQUAAYACAAAACEA0JJvFt4AAAAIAQAADwAAAGRycy9kb3ducmV2Lnht&#10;bEyPzWrDMBCE74W+g9hCb40cQ37sWA5tITT0EGjaS26KtbVMrJWx5Nh9+25O7W2WGWa/KbaTa8UV&#10;+9B4UjCfJSCQKm8aqhV8fe6e1iBC1GR06wkV/GCAbXl/V+jc+JE+8HqMteASCrlWYGPscilDZdHp&#10;MPMdEnvfvnc68tnX0vR65HLXyjRJltLphviD1R2+Wqwux8EpCJc36/cvE+2qbNi34+nwnq0OSj0+&#10;TM8bEBGn+BeGGz6jQ8lMZz+QCaJVsMg4qGC5AHFzk3XK6sxqvkpBloX8P6D8BQAA//8DAFBLAQIt&#10;ABQABgAIAAAAIQC2gziS/gAAAOEBAAATAAAAAAAAAAAAAAAAAAAAAABbQ29udGVudF9UeXBlc10u&#10;eG1sUEsBAi0AFAAGAAgAAAAhADj9If/WAAAAlAEAAAsAAAAAAAAAAAAAAAAALwEAAF9yZWxzLy5y&#10;ZWxzUEsBAi0AFAAGAAgAAAAhAL0ImypEAwAAVgcAAA4AAAAAAAAAAAAAAAAALgIAAGRycy9lMm9E&#10;b2MueG1sUEsBAi0AFAAGAAgAAAAhANCSbxbeAAAACAEAAA8AAAAAAAAAAAAAAAAAngUAAGRycy9k&#10;b3ducmV2LnhtbFBLBQYAAAAABAAEAPMAAACpBgAAAAA=&#10;" fillcolor="#a3c4ff" strokecolor="#4a7ebb">
                <v:fill color2="#e5eeff" rotate="t" angle="180" colors="0 #a3c4ff;22938f #bfd5ff;1 #e5eeff" focus="100%" type="gradient"/>
                <v:shadow on="t" color="black" opacity="24903f" origin=",.5" offset="0,.55556mm"/>
                <v:path arrowok="t"/>
                <v:textbox>
                  <w:txbxContent>
                    <w:p w:rsidR="002352B2" w:rsidRPr="00807CEB" w:rsidRDefault="002352B2" w:rsidP="000F3173">
                      <w:pPr>
                        <w:rPr>
                          <w:szCs w:val="24"/>
                        </w:rPr>
                      </w:pPr>
                      <w:r w:rsidRPr="00807CEB">
                        <w:rPr>
                          <w:szCs w:val="24"/>
                        </w:rPr>
                        <w:t xml:space="preserve">Les informations de ce document sont tirées des documents du </w:t>
                      </w:r>
                      <w:r>
                        <w:rPr>
                          <w:szCs w:val="24"/>
                        </w:rPr>
                        <w:t>MEES</w:t>
                      </w:r>
                      <w:r w:rsidRPr="00807CEB">
                        <w:rPr>
                          <w:szCs w:val="24"/>
                        </w:rPr>
                        <w:t xml:space="preserve"> : la </w:t>
                      </w:r>
                      <w:r w:rsidRPr="000F3173">
                        <w:rPr>
                          <w:i/>
                          <w:szCs w:val="24"/>
                        </w:rPr>
                        <w:t>Progression des apprentissages</w:t>
                      </w:r>
                      <w:r w:rsidRPr="00807CEB">
                        <w:rPr>
                          <w:szCs w:val="24"/>
                        </w:rPr>
                        <w:t>, les précisions s</w:t>
                      </w:r>
                      <w:r>
                        <w:rPr>
                          <w:szCs w:val="24"/>
                        </w:rPr>
                        <w:t xml:space="preserve">ur les grilles d’évaluation (2e et 3e cycles) et les </w:t>
                      </w:r>
                      <w:r w:rsidRPr="000F3173">
                        <w:rPr>
                          <w:i/>
                          <w:szCs w:val="24"/>
                        </w:rPr>
                        <w:t>Cadres d’évaluation des apprentissages</w:t>
                      </w:r>
                      <w:r w:rsidRPr="00807CEB">
                        <w:rPr>
                          <w:szCs w:val="24"/>
                        </w:rPr>
                        <w:t>.</w:t>
                      </w:r>
                    </w:p>
                  </w:txbxContent>
                </v:textbox>
              </v:roundrect>
            </w:pict>
          </mc:Fallback>
        </mc:AlternateContent>
      </w:r>
    </w:p>
    <w:p w:rsidR="00DF1067" w:rsidRDefault="00DF1067" w:rsidP="00DF1067">
      <w:pPr>
        <w:rPr>
          <w:rFonts w:ascii="Arial Narrow" w:hAnsi="Arial Narrow"/>
          <w:b/>
          <w:sz w:val="32"/>
          <w:szCs w:val="24"/>
          <w:lang w:eastAsia="en-US"/>
        </w:rPr>
      </w:pPr>
    </w:p>
    <w:p w:rsidR="000F3173" w:rsidRDefault="000F3173" w:rsidP="00DF1067">
      <w:pPr>
        <w:rPr>
          <w:rFonts w:ascii="Arial Narrow" w:hAnsi="Arial Narrow"/>
          <w:b/>
          <w:sz w:val="32"/>
          <w:szCs w:val="24"/>
          <w:lang w:eastAsia="en-US"/>
        </w:rPr>
      </w:pPr>
    </w:p>
    <w:p w:rsidR="000F3173" w:rsidRDefault="000F3173" w:rsidP="00DF1067">
      <w:pPr>
        <w:rPr>
          <w:rFonts w:ascii="Arial Narrow" w:hAnsi="Arial Narrow"/>
          <w:b/>
          <w:sz w:val="32"/>
          <w:szCs w:val="24"/>
          <w:lang w:eastAsia="en-US"/>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C96925" w:rsidTr="003A064F">
        <w:trPr>
          <w:trHeight w:val="408"/>
        </w:trPr>
        <w:tc>
          <w:tcPr>
            <w:tcW w:w="11199" w:type="dxa"/>
            <w:shd w:val="clear" w:color="auto" w:fill="ACC8EA"/>
            <w:vAlign w:val="center"/>
          </w:tcPr>
          <w:p w:rsidR="00DF1067" w:rsidRPr="00DF1067" w:rsidRDefault="00DF1067" w:rsidP="00986466">
            <w:pPr>
              <w:pStyle w:val="Paragraphedeliste"/>
              <w:numPr>
                <w:ilvl w:val="0"/>
                <w:numId w:val="55"/>
              </w:numPr>
              <w:rPr>
                <w:b/>
                <w:sz w:val="22"/>
                <w:szCs w:val="18"/>
                <w:lang w:eastAsia="en-US"/>
              </w:rPr>
            </w:pPr>
            <w:r w:rsidRPr="00DF1067">
              <w:rPr>
                <w:b/>
                <w:sz w:val="22"/>
                <w:szCs w:val="18"/>
                <w:lang w:eastAsia="en-US"/>
              </w:rPr>
              <w:t>Adaptation à la situation d’écriture</w:t>
            </w:r>
          </w:p>
          <w:p w:rsidR="00DF1067" w:rsidRPr="00DF1067" w:rsidRDefault="00DF1067" w:rsidP="00962333">
            <w:pPr>
              <w:pStyle w:val="Paragraphedeliste"/>
              <w:ind w:left="360"/>
              <w:rPr>
                <w:b/>
                <w:sz w:val="22"/>
                <w:szCs w:val="18"/>
                <w:lang w:eastAsia="en-US"/>
              </w:rPr>
            </w:pPr>
            <w:r w:rsidRPr="00DF1067">
              <w:rPr>
                <w:rFonts w:eastAsia="Times New Roman"/>
                <w:spacing w:val="-1"/>
                <w:sz w:val="22"/>
                <w:szCs w:val="18"/>
              </w:rPr>
              <w:t>A</w:t>
            </w:r>
            <w:r w:rsidRPr="00DF1067">
              <w:rPr>
                <w:rFonts w:eastAsia="Times New Roman"/>
                <w:sz w:val="22"/>
                <w:szCs w:val="18"/>
              </w:rPr>
              <w:t>pp</w:t>
            </w:r>
            <w:r w:rsidRPr="00DF1067">
              <w:rPr>
                <w:rFonts w:eastAsia="Times New Roman"/>
                <w:spacing w:val="1"/>
                <w:sz w:val="22"/>
                <w:szCs w:val="18"/>
              </w:rPr>
              <w:t>r</w:t>
            </w:r>
            <w:r w:rsidRPr="00DF1067">
              <w:rPr>
                <w:rFonts w:eastAsia="Times New Roman"/>
                <w:spacing w:val="-1"/>
                <w:sz w:val="22"/>
                <w:szCs w:val="18"/>
              </w:rPr>
              <w:t>éc</w:t>
            </w:r>
            <w:r w:rsidRPr="00DF1067">
              <w:rPr>
                <w:rFonts w:eastAsia="Times New Roman"/>
                <w:sz w:val="22"/>
                <w:szCs w:val="18"/>
              </w:rPr>
              <w:t>i</w:t>
            </w:r>
            <w:r w:rsidRPr="00DF1067">
              <w:rPr>
                <w:rFonts w:eastAsia="Times New Roman"/>
                <w:spacing w:val="2"/>
                <w:sz w:val="22"/>
                <w:szCs w:val="18"/>
              </w:rPr>
              <w:t>e</w:t>
            </w:r>
            <w:r w:rsidRPr="00DF1067">
              <w:rPr>
                <w:rFonts w:eastAsia="Times New Roman"/>
                <w:sz w:val="22"/>
                <w:szCs w:val="18"/>
              </w:rPr>
              <w:t>r l’</w:t>
            </w:r>
            <w:r w:rsidRPr="00DF1067">
              <w:rPr>
                <w:rFonts w:eastAsia="Times New Roman"/>
                <w:spacing w:val="-1"/>
                <w:sz w:val="22"/>
                <w:szCs w:val="18"/>
              </w:rPr>
              <w:t>a</w:t>
            </w:r>
            <w:r w:rsidRPr="00DF1067">
              <w:rPr>
                <w:rFonts w:eastAsia="Times New Roman"/>
                <w:sz w:val="22"/>
                <w:szCs w:val="18"/>
              </w:rPr>
              <w:t>d</w:t>
            </w:r>
            <w:r w:rsidRPr="00DF1067">
              <w:rPr>
                <w:rFonts w:eastAsia="Times New Roman"/>
                <w:spacing w:val="-1"/>
                <w:sz w:val="22"/>
                <w:szCs w:val="18"/>
              </w:rPr>
              <w:t>a</w:t>
            </w:r>
            <w:r w:rsidRPr="00DF1067">
              <w:rPr>
                <w:rFonts w:eastAsia="Times New Roman"/>
                <w:sz w:val="22"/>
                <w:szCs w:val="18"/>
              </w:rPr>
              <w:t>p</w:t>
            </w:r>
            <w:r w:rsidRPr="00DF1067">
              <w:rPr>
                <w:rFonts w:eastAsia="Times New Roman"/>
                <w:spacing w:val="3"/>
                <w:sz w:val="22"/>
                <w:szCs w:val="18"/>
              </w:rPr>
              <w:t>t</w:t>
            </w:r>
            <w:r w:rsidRPr="00DF1067">
              <w:rPr>
                <w:rFonts w:eastAsia="Times New Roman"/>
                <w:spacing w:val="-1"/>
                <w:sz w:val="22"/>
                <w:szCs w:val="18"/>
              </w:rPr>
              <w:t>a</w:t>
            </w:r>
            <w:r w:rsidRPr="00DF1067">
              <w:rPr>
                <w:rFonts w:eastAsia="Times New Roman"/>
                <w:sz w:val="22"/>
                <w:szCs w:val="18"/>
              </w:rPr>
              <w:t>t</w:t>
            </w:r>
            <w:r w:rsidRPr="00DF1067">
              <w:rPr>
                <w:rFonts w:eastAsia="Times New Roman"/>
                <w:spacing w:val="1"/>
                <w:sz w:val="22"/>
                <w:szCs w:val="18"/>
              </w:rPr>
              <w:t>i</w:t>
            </w:r>
            <w:r w:rsidRPr="00DF1067">
              <w:rPr>
                <w:rFonts w:eastAsia="Times New Roman"/>
                <w:sz w:val="22"/>
                <w:szCs w:val="18"/>
              </w:rPr>
              <w:t>on</w:t>
            </w:r>
            <w:r w:rsidRPr="00DF1067">
              <w:rPr>
                <w:rFonts w:eastAsia="Times New Roman"/>
                <w:spacing w:val="1"/>
                <w:sz w:val="22"/>
                <w:szCs w:val="18"/>
              </w:rPr>
              <w:t xml:space="preserve"> </w:t>
            </w:r>
            <w:r w:rsidRPr="00DF1067">
              <w:rPr>
                <w:rFonts w:eastAsia="Times New Roman"/>
                <w:sz w:val="22"/>
                <w:szCs w:val="18"/>
              </w:rPr>
              <w:t>à la si</w:t>
            </w:r>
            <w:r w:rsidRPr="00DF1067">
              <w:rPr>
                <w:rFonts w:eastAsia="Times New Roman"/>
                <w:spacing w:val="1"/>
                <w:sz w:val="22"/>
                <w:szCs w:val="18"/>
              </w:rPr>
              <w:t>t</w:t>
            </w:r>
            <w:r w:rsidRPr="00DF1067">
              <w:rPr>
                <w:rFonts w:eastAsia="Times New Roman"/>
                <w:sz w:val="22"/>
                <w:szCs w:val="18"/>
              </w:rPr>
              <w:t>u</w:t>
            </w:r>
            <w:r w:rsidRPr="00DF1067">
              <w:rPr>
                <w:rFonts w:eastAsia="Times New Roman"/>
                <w:spacing w:val="-1"/>
                <w:sz w:val="22"/>
                <w:szCs w:val="18"/>
              </w:rPr>
              <w:t>a</w:t>
            </w:r>
            <w:r w:rsidRPr="00DF1067">
              <w:rPr>
                <w:rFonts w:eastAsia="Times New Roman"/>
                <w:sz w:val="22"/>
                <w:szCs w:val="18"/>
              </w:rPr>
              <w:t>t</w:t>
            </w:r>
            <w:r w:rsidRPr="00DF1067">
              <w:rPr>
                <w:rFonts w:eastAsia="Times New Roman"/>
                <w:spacing w:val="1"/>
                <w:sz w:val="22"/>
                <w:szCs w:val="18"/>
              </w:rPr>
              <w:t>i</w:t>
            </w:r>
            <w:r w:rsidRPr="00DF1067">
              <w:rPr>
                <w:rFonts w:eastAsia="Times New Roman"/>
                <w:sz w:val="22"/>
                <w:szCs w:val="18"/>
              </w:rPr>
              <w:t>on</w:t>
            </w:r>
            <w:r w:rsidRPr="00DF1067">
              <w:rPr>
                <w:rFonts w:eastAsia="Times New Roman"/>
                <w:spacing w:val="1"/>
                <w:sz w:val="22"/>
                <w:szCs w:val="18"/>
              </w:rPr>
              <w:t xml:space="preserve"> </w:t>
            </w:r>
            <w:r w:rsidRPr="00DF1067">
              <w:rPr>
                <w:rFonts w:eastAsia="Times New Roman"/>
                <w:sz w:val="22"/>
                <w:szCs w:val="18"/>
              </w:rPr>
              <w:t>d</w:t>
            </w:r>
            <w:r w:rsidRPr="00DF1067">
              <w:rPr>
                <w:rFonts w:eastAsia="Times New Roman"/>
                <w:spacing w:val="-1"/>
                <w:sz w:val="22"/>
                <w:szCs w:val="18"/>
              </w:rPr>
              <w:t>’éc</w:t>
            </w:r>
            <w:r w:rsidRPr="00DF1067">
              <w:rPr>
                <w:rFonts w:eastAsia="Times New Roman"/>
                <w:sz w:val="22"/>
                <w:szCs w:val="18"/>
              </w:rPr>
              <w:t>ritu</w:t>
            </w:r>
            <w:r w:rsidRPr="00DF1067">
              <w:rPr>
                <w:rFonts w:eastAsia="Times New Roman"/>
                <w:spacing w:val="2"/>
                <w:sz w:val="22"/>
                <w:szCs w:val="18"/>
              </w:rPr>
              <w:t>r</w:t>
            </w:r>
            <w:r w:rsidRPr="00DF1067">
              <w:rPr>
                <w:rFonts w:eastAsia="Times New Roman"/>
                <w:spacing w:val="-1"/>
                <w:sz w:val="22"/>
                <w:szCs w:val="18"/>
              </w:rPr>
              <w:t>e</w:t>
            </w:r>
            <w:r w:rsidRPr="00DF1067">
              <w:rPr>
                <w:rFonts w:eastAsia="Times New Roman"/>
                <w:sz w:val="22"/>
                <w:szCs w:val="18"/>
              </w:rPr>
              <w:t>,</w:t>
            </w:r>
            <w:r w:rsidRPr="00DF1067">
              <w:rPr>
                <w:rFonts w:eastAsia="Times New Roman"/>
                <w:spacing w:val="5"/>
                <w:sz w:val="22"/>
                <w:szCs w:val="18"/>
              </w:rPr>
              <w:t xml:space="preserve"> </w:t>
            </w:r>
            <w:r w:rsidRPr="00DF1067">
              <w:rPr>
                <w:rFonts w:eastAsia="Times New Roman"/>
                <w:spacing w:val="-1"/>
                <w:sz w:val="22"/>
                <w:szCs w:val="18"/>
              </w:rPr>
              <w:t>c</w:t>
            </w:r>
            <w:r w:rsidRPr="00DF1067">
              <w:rPr>
                <w:rFonts w:eastAsia="Times New Roman"/>
                <w:sz w:val="22"/>
                <w:szCs w:val="18"/>
              </w:rPr>
              <w:t>’</w:t>
            </w:r>
            <w:r w:rsidRPr="00DF1067">
              <w:rPr>
                <w:rFonts w:eastAsia="Times New Roman"/>
                <w:spacing w:val="-2"/>
                <w:sz w:val="22"/>
                <w:szCs w:val="18"/>
              </w:rPr>
              <w:t>e</w:t>
            </w:r>
            <w:r w:rsidRPr="00DF1067">
              <w:rPr>
                <w:rFonts w:eastAsia="Times New Roman"/>
                <w:sz w:val="22"/>
                <w:szCs w:val="18"/>
              </w:rPr>
              <w:t>st</w:t>
            </w:r>
            <w:r w:rsidRPr="00DF1067">
              <w:rPr>
                <w:rFonts w:eastAsia="Times New Roman"/>
                <w:spacing w:val="2"/>
                <w:sz w:val="22"/>
                <w:szCs w:val="18"/>
              </w:rPr>
              <w:t xml:space="preserve"> </w:t>
            </w:r>
            <w:r w:rsidRPr="00DF1067">
              <w:rPr>
                <w:rFonts w:eastAsia="Times New Roman"/>
                <w:sz w:val="22"/>
                <w:szCs w:val="18"/>
              </w:rPr>
              <w:t>s</w:t>
            </w:r>
            <w:r w:rsidRPr="00DF1067">
              <w:rPr>
                <w:rFonts w:eastAsia="Times New Roman"/>
                <w:spacing w:val="2"/>
                <w:sz w:val="22"/>
                <w:szCs w:val="18"/>
              </w:rPr>
              <w:t>’</w:t>
            </w:r>
            <w:r w:rsidRPr="00DF1067">
              <w:rPr>
                <w:rFonts w:eastAsia="Times New Roman"/>
                <w:spacing w:val="-1"/>
                <w:sz w:val="22"/>
                <w:szCs w:val="18"/>
              </w:rPr>
              <w:t>a</w:t>
            </w:r>
            <w:r w:rsidRPr="00DF1067">
              <w:rPr>
                <w:rFonts w:eastAsia="Times New Roman"/>
                <w:sz w:val="22"/>
                <w:szCs w:val="18"/>
              </w:rPr>
              <w:t>ssur</w:t>
            </w:r>
            <w:r w:rsidRPr="00DF1067">
              <w:rPr>
                <w:rFonts w:eastAsia="Times New Roman"/>
                <w:spacing w:val="1"/>
                <w:sz w:val="22"/>
                <w:szCs w:val="18"/>
              </w:rPr>
              <w:t>e</w:t>
            </w:r>
            <w:r w:rsidRPr="00DF1067">
              <w:rPr>
                <w:rFonts w:eastAsia="Times New Roman"/>
                <w:sz w:val="22"/>
                <w:szCs w:val="18"/>
              </w:rPr>
              <w:t>r que les</w:t>
            </w:r>
            <w:r w:rsidRPr="00DF1067">
              <w:rPr>
                <w:rFonts w:eastAsia="Times New Roman"/>
                <w:spacing w:val="3"/>
                <w:sz w:val="22"/>
                <w:szCs w:val="18"/>
              </w:rPr>
              <w:t xml:space="preserve"> </w:t>
            </w:r>
            <w:r w:rsidRPr="00DF1067">
              <w:rPr>
                <w:rFonts w:eastAsia="Times New Roman"/>
                <w:sz w:val="22"/>
                <w:szCs w:val="18"/>
              </w:rPr>
              <w:t>idé</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3"/>
                <w:sz w:val="22"/>
                <w:szCs w:val="18"/>
              </w:rPr>
              <w:t xml:space="preserve"> </w:t>
            </w:r>
            <w:r w:rsidRPr="00DF1067">
              <w:rPr>
                <w:rFonts w:eastAsia="Times New Roman"/>
                <w:sz w:val="22"/>
                <w:szCs w:val="18"/>
              </w:rPr>
              <w:t>sont</w:t>
            </w:r>
            <w:r w:rsidRPr="00DF1067">
              <w:rPr>
                <w:rFonts w:eastAsia="Times New Roman"/>
                <w:spacing w:val="2"/>
                <w:sz w:val="22"/>
                <w:szCs w:val="18"/>
              </w:rPr>
              <w:t xml:space="preserve"> </w:t>
            </w:r>
            <w:r w:rsidRPr="00DF1067">
              <w:rPr>
                <w:rFonts w:eastAsia="Times New Roman"/>
                <w:b/>
                <w:sz w:val="22"/>
                <w:szCs w:val="18"/>
              </w:rPr>
              <w:t>p</w:t>
            </w:r>
            <w:r w:rsidRPr="00DF1067">
              <w:rPr>
                <w:rFonts w:eastAsia="Times New Roman"/>
                <w:b/>
                <w:spacing w:val="-1"/>
                <w:sz w:val="22"/>
                <w:szCs w:val="18"/>
              </w:rPr>
              <w:t>e</w:t>
            </w:r>
            <w:r w:rsidRPr="00DF1067">
              <w:rPr>
                <w:rFonts w:eastAsia="Times New Roman"/>
                <w:b/>
                <w:sz w:val="22"/>
                <w:szCs w:val="18"/>
              </w:rPr>
              <w:t>rtine</w:t>
            </w:r>
            <w:r w:rsidRPr="00DF1067">
              <w:rPr>
                <w:rFonts w:eastAsia="Times New Roman"/>
                <w:b/>
                <w:spacing w:val="-1"/>
                <w:sz w:val="22"/>
                <w:szCs w:val="18"/>
              </w:rPr>
              <w:t>n</w:t>
            </w:r>
            <w:r w:rsidRPr="00DF1067">
              <w:rPr>
                <w:rFonts w:eastAsia="Times New Roman"/>
                <w:b/>
                <w:sz w:val="22"/>
                <w:szCs w:val="18"/>
              </w:rPr>
              <w:t xml:space="preserve">tes </w:t>
            </w:r>
            <w:r w:rsidRPr="00DF1067">
              <w:rPr>
                <w:rFonts w:eastAsia="Times New Roman"/>
                <w:b/>
                <w:spacing w:val="-1"/>
                <w:sz w:val="22"/>
                <w:szCs w:val="18"/>
              </w:rPr>
              <w:t>e</w:t>
            </w:r>
            <w:r w:rsidRPr="00DF1067">
              <w:rPr>
                <w:rFonts w:eastAsia="Times New Roman"/>
                <w:b/>
                <w:sz w:val="22"/>
                <w:szCs w:val="18"/>
              </w:rPr>
              <w:t>t</w:t>
            </w:r>
            <w:r w:rsidRPr="00DF1067">
              <w:rPr>
                <w:rFonts w:eastAsia="Times New Roman"/>
                <w:b/>
                <w:spacing w:val="2"/>
                <w:sz w:val="22"/>
                <w:szCs w:val="18"/>
              </w:rPr>
              <w:t xml:space="preserve"> </w:t>
            </w:r>
            <w:r w:rsidRPr="00DF1067">
              <w:rPr>
                <w:rFonts w:eastAsia="Times New Roman"/>
                <w:b/>
                <w:sz w:val="22"/>
                <w:szCs w:val="18"/>
              </w:rPr>
              <w:t>suf</w:t>
            </w:r>
            <w:r w:rsidRPr="00DF1067">
              <w:rPr>
                <w:rFonts w:eastAsia="Times New Roman"/>
                <w:b/>
                <w:spacing w:val="-1"/>
                <w:sz w:val="22"/>
                <w:szCs w:val="18"/>
              </w:rPr>
              <w:t>f</w:t>
            </w:r>
            <w:r w:rsidRPr="00DF1067">
              <w:rPr>
                <w:rFonts w:eastAsia="Times New Roman"/>
                <w:b/>
                <w:sz w:val="22"/>
                <w:szCs w:val="18"/>
              </w:rPr>
              <w:t>isamm</w:t>
            </w:r>
            <w:r w:rsidRPr="00DF1067">
              <w:rPr>
                <w:rFonts w:eastAsia="Times New Roman"/>
                <w:b/>
                <w:spacing w:val="-1"/>
                <w:sz w:val="22"/>
                <w:szCs w:val="18"/>
              </w:rPr>
              <w:t>e</w:t>
            </w:r>
            <w:r w:rsidRPr="00DF1067">
              <w:rPr>
                <w:rFonts w:eastAsia="Times New Roman"/>
                <w:b/>
                <w:sz w:val="22"/>
                <w:szCs w:val="18"/>
              </w:rPr>
              <w:t>nt</w:t>
            </w:r>
            <w:r w:rsidRPr="00DF1067">
              <w:rPr>
                <w:rFonts w:eastAsia="Times New Roman"/>
                <w:b/>
                <w:spacing w:val="2"/>
                <w:sz w:val="22"/>
                <w:szCs w:val="18"/>
              </w:rPr>
              <w:t xml:space="preserve"> </w:t>
            </w:r>
            <w:r w:rsidRPr="00DF1067">
              <w:rPr>
                <w:rFonts w:eastAsia="Times New Roman"/>
                <w:b/>
                <w:sz w:val="22"/>
                <w:szCs w:val="18"/>
              </w:rPr>
              <w:t>d</w:t>
            </w:r>
            <w:r w:rsidRPr="00DF1067">
              <w:rPr>
                <w:rFonts w:eastAsia="Times New Roman"/>
                <w:b/>
                <w:spacing w:val="-1"/>
                <w:sz w:val="22"/>
                <w:szCs w:val="18"/>
              </w:rPr>
              <w:t>é</w:t>
            </w:r>
            <w:r w:rsidRPr="00DF1067">
              <w:rPr>
                <w:rFonts w:eastAsia="Times New Roman"/>
                <w:b/>
                <w:sz w:val="22"/>
                <w:szCs w:val="18"/>
              </w:rPr>
              <w:t>v</w:t>
            </w:r>
            <w:r w:rsidRPr="00DF1067">
              <w:rPr>
                <w:rFonts w:eastAsia="Times New Roman"/>
                <w:b/>
                <w:spacing w:val="-1"/>
                <w:sz w:val="22"/>
                <w:szCs w:val="18"/>
              </w:rPr>
              <w:t>e</w:t>
            </w:r>
            <w:r w:rsidRPr="00DF1067">
              <w:rPr>
                <w:rFonts w:eastAsia="Times New Roman"/>
                <w:b/>
                <w:sz w:val="22"/>
                <w:szCs w:val="18"/>
              </w:rPr>
              <w:t>lo</w:t>
            </w:r>
            <w:r w:rsidRPr="00DF1067">
              <w:rPr>
                <w:rFonts w:eastAsia="Times New Roman"/>
                <w:b/>
                <w:spacing w:val="3"/>
                <w:sz w:val="22"/>
                <w:szCs w:val="18"/>
              </w:rPr>
              <w:t>p</w:t>
            </w:r>
            <w:r w:rsidRPr="00DF1067">
              <w:rPr>
                <w:rFonts w:eastAsia="Times New Roman"/>
                <w:b/>
                <w:sz w:val="22"/>
                <w:szCs w:val="18"/>
              </w:rPr>
              <w:t>p</w:t>
            </w:r>
            <w:r w:rsidRPr="00DF1067">
              <w:rPr>
                <w:rFonts w:eastAsia="Times New Roman"/>
                <w:b/>
                <w:spacing w:val="-1"/>
                <w:sz w:val="22"/>
                <w:szCs w:val="18"/>
              </w:rPr>
              <w:t>ée</w:t>
            </w:r>
            <w:r w:rsidRPr="00DF1067">
              <w:rPr>
                <w:rFonts w:eastAsia="Times New Roman"/>
                <w:b/>
                <w:sz w:val="22"/>
                <w:szCs w:val="18"/>
              </w:rPr>
              <w:t>s</w:t>
            </w:r>
            <w:r w:rsidRPr="00DF1067">
              <w:rPr>
                <w:rFonts w:eastAsia="Times New Roman"/>
                <w:spacing w:val="3"/>
                <w:sz w:val="22"/>
                <w:szCs w:val="18"/>
              </w:rPr>
              <w:t xml:space="preserve"> </w:t>
            </w:r>
            <w:r w:rsidRPr="00DF1067">
              <w:rPr>
                <w:rFonts w:eastAsia="Times New Roman"/>
                <w:spacing w:val="-1"/>
                <w:sz w:val="22"/>
                <w:szCs w:val="18"/>
              </w:rPr>
              <w:t>e</w:t>
            </w:r>
            <w:r w:rsidRPr="00DF1067">
              <w:rPr>
                <w:rFonts w:eastAsia="Times New Roman"/>
                <w:sz w:val="22"/>
                <w:szCs w:val="18"/>
              </w:rPr>
              <w:t>t</w:t>
            </w:r>
            <w:r w:rsidRPr="00DF1067">
              <w:rPr>
                <w:rFonts w:eastAsia="Times New Roman"/>
                <w:spacing w:val="2"/>
                <w:sz w:val="22"/>
                <w:szCs w:val="18"/>
              </w:rPr>
              <w:t xml:space="preserve"> </w:t>
            </w:r>
            <w:r w:rsidRPr="00DF1067">
              <w:rPr>
                <w:rFonts w:eastAsia="Times New Roman"/>
                <w:sz w:val="22"/>
                <w:szCs w:val="18"/>
              </w:rPr>
              <w:t>qu’</w:t>
            </w:r>
            <w:r w:rsidRPr="00DF1067">
              <w:rPr>
                <w:rFonts w:eastAsia="Times New Roman"/>
                <w:spacing w:val="-2"/>
                <w:sz w:val="22"/>
                <w:szCs w:val="18"/>
              </w:rPr>
              <w:t>e</w:t>
            </w:r>
            <w:r w:rsidRPr="00DF1067">
              <w:rPr>
                <w:rFonts w:eastAsia="Times New Roman"/>
                <w:sz w:val="22"/>
                <w:szCs w:val="18"/>
              </w:rPr>
              <w:t>l</w:t>
            </w:r>
            <w:r w:rsidRPr="00DF1067">
              <w:rPr>
                <w:rFonts w:eastAsia="Times New Roman"/>
                <w:spacing w:val="1"/>
                <w:sz w:val="22"/>
                <w:szCs w:val="18"/>
              </w:rPr>
              <w:t>l</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1"/>
                <w:sz w:val="22"/>
                <w:szCs w:val="18"/>
              </w:rPr>
              <w:t xml:space="preserve"> </w:t>
            </w:r>
            <w:r w:rsidRPr="00DF1067">
              <w:rPr>
                <w:rFonts w:eastAsia="Times New Roman"/>
                <w:sz w:val="22"/>
                <w:szCs w:val="18"/>
              </w:rPr>
              <w:t>t</w:t>
            </w:r>
            <w:r w:rsidRPr="00DF1067">
              <w:rPr>
                <w:rFonts w:eastAsia="Times New Roman"/>
                <w:spacing w:val="1"/>
                <w:sz w:val="22"/>
                <w:szCs w:val="18"/>
              </w:rPr>
              <w:t>i</w:t>
            </w:r>
            <w:r w:rsidRPr="00DF1067">
              <w:rPr>
                <w:rFonts w:eastAsia="Times New Roman"/>
                <w:spacing w:val="-1"/>
                <w:sz w:val="22"/>
                <w:szCs w:val="18"/>
              </w:rPr>
              <w:t>e</w:t>
            </w:r>
            <w:r w:rsidRPr="00DF1067">
              <w:rPr>
                <w:rFonts w:eastAsia="Times New Roman"/>
                <w:sz w:val="22"/>
                <w:szCs w:val="18"/>
              </w:rPr>
              <w:t>nn</w:t>
            </w:r>
            <w:r w:rsidRPr="00DF1067">
              <w:rPr>
                <w:rFonts w:eastAsia="Times New Roman"/>
                <w:spacing w:val="-1"/>
                <w:sz w:val="22"/>
                <w:szCs w:val="18"/>
              </w:rPr>
              <w:t>e</w:t>
            </w:r>
            <w:r w:rsidRPr="00DF1067">
              <w:rPr>
                <w:rFonts w:eastAsia="Times New Roman"/>
                <w:sz w:val="22"/>
                <w:szCs w:val="18"/>
              </w:rPr>
              <w:t>nt</w:t>
            </w:r>
            <w:r w:rsidRPr="00DF1067">
              <w:rPr>
                <w:rFonts w:eastAsia="Times New Roman"/>
                <w:spacing w:val="3"/>
                <w:sz w:val="22"/>
                <w:szCs w:val="18"/>
              </w:rPr>
              <w:t xml:space="preserve"> </w:t>
            </w:r>
            <w:r w:rsidRPr="00DF1067">
              <w:rPr>
                <w:rFonts w:eastAsia="Times New Roman"/>
                <w:spacing w:val="-1"/>
                <w:sz w:val="22"/>
                <w:szCs w:val="18"/>
              </w:rPr>
              <w:t>c</w:t>
            </w:r>
            <w:r w:rsidRPr="00DF1067">
              <w:rPr>
                <w:rFonts w:eastAsia="Times New Roman"/>
                <w:sz w:val="22"/>
                <w:szCs w:val="18"/>
              </w:rPr>
              <w:t>omp</w:t>
            </w:r>
            <w:r w:rsidRPr="00DF1067">
              <w:rPr>
                <w:rFonts w:eastAsia="Times New Roman"/>
                <w:spacing w:val="1"/>
                <w:sz w:val="22"/>
                <w:szCs w:val="18"/>
              </w:rPr>
              <w:t>t</w:t>
            </w:r>
            <w:r w:rsidRPr="00DF1067">
              <w:rPr>
                <w:rFonts w:eastAsia="Times New Roman"/>
                <w:sz w:val="22"/>
                <w:szCs w:val="18"/>
              </w:rPr>
              <w:t>e du</w:t>
            </w:r>
            <w:r w:rsidRPr="00DF1067">
              <w:rPr>
                <w:rFonts w:eastAsia="Times New Roman"/>
                <w:spacing w:val="1"/>
                <w:sz w:val="22"/>
                <w:szCs w:val="18"/>
              </w:rPr>
              <w:t xml:space="preserve"> </w:t>
            </w:r>
            <w:r w:rsidRPr="00DF1067">
              <w:rPr>
                <w:rFonts w:eastAsia="Times New Roman"/>
                <w:sz w:val="22"/>
                <w:szCs w:val="18"/>
              </w:rPr>
              <w:t>sujet et de l’in</w:t>
            </w:r>
            <w:r w:rsidRPr="00DF1067">
              <w:rPr>
                <w:rFonts w:eastAsia="Times New Roman"/>
                <w:spacing w:val="-2"/>
                <w:sz w:val="22"/>
                <w:szCs w:val="18"/>
              </w:rPr>
              <w:t>t</w:t>
            </w:r>
            <w:r w:rsidRPr="00DF1067">
              <w:rPr>
                <w:rFonts w:eastAsia="Times New Roman"/>
                <w:spacing w:val="-1"/>
                <w:sz w:val="22"/>
                <w:szCs w:val="18"/>
              </w:rPr>
              <w:t>e</w:t>
            </w:r>
            <w:r w:rsidRPr="00DF1067">
              <w:rPr>
                <w:rFonts w:eastAsia="Times New Roman"/>
                <w:sz w:val="22"/>
                <w:szCs w:val="18"/>
              </w:rPr>
              <w:t>nt</w:t>
            </w:r>
            <w:r w:rsidRPr="00DF1067">
              <w:rPr>
                <w:rFonts w:eastAsia="Times New Roman"/>
                <w:spacing w:val="1"/>
                <w:sz w:val="22"/>
                <w:szCs w:val="18"/>
              </w:rPr>
              <w:t>i</w:t>
            </w:r>
            <w:r w:rsidRPr="00DF1067">
              <w:rPr>
                <w:rFonts w:eastAsia="Times New Roman"/>
                <w:sz w:val="22"/>
                <w:szCs w:val="18"/>
              </w:rPr>
              <w:t>on</w:t>
            </w:r>
            <w:r w:rsidRPr="00DF1067">
              <w:rPr>
                <w:rFonts w:eastAsia="Times New Roman"/>
                <w:spacing w:val="1"/>
                <w:sz w:val="22"/>
                <w:szCs w:val="18"/>
              </w:rPr>
              <w:t xml:space="preserve"> </w:t>
            </w:r>
            <w:r w:rsidRPr="00DF1067">
              <w:rPr>
                <w:rFonts w:eastAsia="Times New Roman"/>
                <w:sz w:val="22"/>
                <w:szCs w:val="18"/>
              </w:rPr>
              <w:t>d</w:t>
            </w:r>
            <w:r w:rsidRPr="00DF1067">
              <w:rPr>
                <w:rFonts w:eastAsia="Times New Roman"/>
                <w:spacing w:val="-1"/>
                <w:sz w:val="22"/>
                <w:szCs w:val="18"/>
              </w:rPr>
              <w:t>’éc</w:t>
            </w:r>
            <w:r w:rsidRPr="00DF1067">
              <w:rPr>
                <w:rFonts w:eastAsia="Times New Roman"/>
                <w:sz w:val="22"/>
                <w:szCs w:val="18"/>
              </w:rPr>
              <w:t>riture.</w:t>
            </w:r>
          </w:p>
        </w:tc>
      </w:tr>
    </w:tbl>
    <w:p w:rsidR="00DF1067" w:rsidRPr="00DF1067" w:rsidRDefault="00DF1067" w:rsidP="000F3173">
      <w:pPr>
        <w:spacing w:before="120" w:after="120"/>
        <w:rPr>
          <w:b/>
          <w:sz w:val="22"/>
          <w:szCs w:val="18"/>
          <w:lang w:eastAsia="en-US"/>
        </w:rPr>
      </w:pPr>
      <w:r w:rsidRPr="00DF1067">
        <w:rPr>
          <w:b/>
          <w:sz w:val="22"/>
          <w:szCs w:val="18"/>
          <w:lang w:eastAsia="en-US"/>
        </w:rPr>
        <w:t>Respect du projet d’écriture /Prise en compte du sujet et de l’intention d’écriture</w:t>
      </w:r>
    </w:p>
    <w:tbl>
      <w:tblPr>
        <w:tblW w:w="11199"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199"/>
      </w:tblGrid>
      <w:tr w:rsidR="00DF1067" w:rsidRPr="00C96925" w:rsidTr="00962333">
        <w:trPr>
          <w:trHeight w:val="1987"/>
        </w:trPr>
        <w:tc>
          <w:tcPr>
            <w:tcW w:w="11199" w:type="dxa"/>
            <w:shd w:val="clear" w:color="auto" w:fill="auto"/>
            <w:vAlign w:val="center"/>
          </w:tcPr>
          <w:p w:rsidR="00DF1067" w:rsidRPr="00DF1067" w:rsidRDefault="00DF1067" w:rsidP="00962333">
            <w:pPr>
              <w:spacing w:after="60"/>
              <w:ind w:right="76"/>
              <w:rPr>
                <w:rFonts w:eastAsia="Times New Roman"/>
                <w:spacing w:val="-3"/>
                <w:sz w:val="22"/>
                <w:szCs w:val="18"/>
              </w:rPr>
            </w:pPr>
            <w:r w:rsidRPr="00DF1067">
              <w:rPr>
                <w:rFonts w:eastAsia="Times New Roman"/>
                <w:b/>
                <w:spacing w:val="-6"/>
                <w:sz w:val="22"/>
                <w:szCs w:val="18"/>
              </w:rPr>
              <w:t>Le</w:t>
            </w:r>
            <w:r w:rsidRPr="00DF1067">
              <w:rPr>
                <w:rFonts w:eastAsia="Times New Roman"/>
                <w:b/>
                <w:sz w:val="22"/>
                <w:szCs w:val="18"/>
              </w:rPr>
              <w:t>s</w:t>
            </w:r>
            <w:r w:rsidRPr="00DF1067">
              <w:rPr>
                <w:rFonts w:eastAsia="Times New Roman"/>
                <w:b/>
                <w:spacing w:val="39"/>
                <w:sz w:val="22"/>
                <w:szCs w:val="18"/>
              </w:rPr>
              <w:t xml:space="preserve"> </w:t>
            </w:r>
            <w:r w:rsidRPr="00DF1067">
              <w:rPr>
                <w:rFonts w:eastAsia="Times New Roman"/>
                <w:b/>
                <w:spacing w:val="-1"/>
                <w:sz w:val="22"/>
                <w:szCs w:val="18"/>
              </w:rPr>
              <w:t>e</w:t>
            </w:r>
            <w:r w:rsidRPr="00DF1067">
              <w:rPr>
                <w:rFonts w:eastAsia="Times New Roman"/>
                <w:b/>
                <w:spacing w:val="2"/>
                <w:sz w:val="22"/>
                <w:szCs w:val="18"/>
              </w:rPr>
              <w:t>x</w:t>
            </w:r>
            <w:r w:rsidRPr="00DF1067">
              <w:rPr>
                <w:rFonts w:eastAsia="Times New Roman"/>
                <w:b/>
                <w:sz w:val="22"/>
                <w:szCs w:val="18"/>
              </w:rPr>
              <w:t>i</w:t>
            </w:r>
            <w:r w:rsidRPr="00DF1067">
              <w:rPr>
                <w:rFonts w:eastAsia="Times New Roman"/>
                <w:b/>
                <w:spacing w:val="-2"/>
                <w:sz w:val="22"/>
                <w:szCs w:val="18"/>
              </w:rPr>
              <w:t>g</w:t>
            </w:r>
            <w:r w:rsidRPr="00DF1067">
              <w:rPr>
                <w:rFonts w:eastAsia="Times New Roman"/>
                <w:b/>
                <w:spacing w:val="1"/>
                <w:sz w:val="22"/>
                <w:szCs w:val="18"/>
              </w:rPr>
              <w:t>e</w:t>
            </w:r>
            <w:r w:rsidRPr="00DF1067">
              <w:rPr>
                <w:rFonts w:eastAsia="Times New Roman"/>
                <w:b/>
                <w:sz w:val="22"/>
                <w:szCs w:val="18"/>
              </w:rPr>
              <w:t>n</w:t>
            </w:r>
            <w:r w:rsidRPr="00DF1067">
              <w:rPr>
                <w:rFonts w:eastAsia="Times New Roman"/>
                <w:b/>
                <w:spacing w:val="-1"/>
                <w:sz w:val="22"/>
                <w:szCs w:val="18"/>
              </w:rPr>
              <w:t>ce</w:t>
            </w:r>
            <w:r w:rsidRPr="00DF1067">
              <w:rPr>
                <w:rFonts w:eastAsia="Times New Roman"/>
                <w:b/>
                <w:sz w:val="22"/>
                <w:szCs w:val="18"/>
              </w:rPr>
              <w:t>s</w:t>
            </w:r>
            <w:r w:rsidRPr="00DF1067">
              <w:rPr>
                <w:rFonts w:eastAsia="Times New Roman"/>
                <w:b/>
                <w:spacing w:val="46"/>
                <w:sz w:val="22"/>
                <w:szCs w:val="18"/>
              </w:rPr>
              <w:t xml:space="preserve"> (consignes) </w:t>
            </w:r>
            <w:r w:rsidRPr="00DF1067">
              <w:rPr>
                <w:rFonts w:eastAsia="Times New Roman"/>
                <w:b/>
                <w:spacing w:val="2"/>
                <w:sz w:val="22"/>
                <w:szCs w:val="18"/>
              </w:rPr>
              <w:t>d</w:t>
            </w:r>
            <w:r w:rsidRPr="00DF1067">
              <w:rPr>
                <w:rFonts w:eastAsia="Times New Roman"/>
                <w:b/>
                <w:sz w:val="22"/>
                <w:szCs w:val="18"/>
              </w:rPr>
              <w:t>u</w:t>
            </w:r>
            <w:r w:rsidRPr="00DF1067">
              <w:rPr>
                <w:rFonts w:eastAsia="Times New Roman"/>
                <w:b/>
                <w:spacing w:val="45"/>
                <w:sz w:val="22"/>
                <w:szCs w:val="18"/>
              </w:rPr>
              <w:t xml:space="preserve"> </w:t>
            </w:r>
            <w:r w:rsidRPr="00DF1067">
              <w:rPr>
                <w:rFonts w:eastAsia="Times New Roman"/>
                <w:b/>
                <w:sz w:val="22"/>
                <w:szCs w:val="18"/>
              </w:rPr>
              <w:t>p</w:t>
            </w:r>
            <w:r w:rsidRPr="00DF1067">
              <w:rPr>
                <w:rFonts w:eastAsia="Times New Roman"/>
                <w:b/>
                <w:spacing w:val="-1"/>
                <w:sz w:val="22"/>
                <w:szCs w:val="18"/>
              </w:rPr>
              <w:t>r</w:t>
            </w:r>
            <w:r w:rsidRPr="00DF1067">
              <w:rPr>
                <w:rFonts w:eastAsia="Times New Roman"/>
                <w:b/>
                <w:sz w:val="22"/>
                <w:szCs w:val="18"/>
              </w:rPr>
              <w:t>ojet</w:t>
            </w:r>
            <w:r w:rsidRPr="00DF1067">
              <w:rPr>
                <w:rFonts w:eastAsia="Times New Roman"/>
                <w:b/>
                <w:spacing w:val="45"/>
                <w:sz w:val="22"/>
                <w:szCs w:val="18"/>
              </w:rPr>
              <w:t xml:space="preserve"> </w:t>
            </w:r>
            <w:r w:rsidRPr="00DF1067">
              <w:rPr>
                <w:rFonts w:eastAsia="Times New Roman"/>
                <w:b/>
                <w:sz w:val="22"/>
                <w:szCs w:val="18"/>
              </w:rPr>
              <w:t>d</w:t>
            </w:r>
            <w:r w:rsidRPr="00DF1067">
              <w:rPr>
                <w:rFonts w:eastAsia="Times New Roman"/>
                <w:b/>
                <w:spacing w:val="-1"/>
                <w:sz w:val="22"/>
                <w:szCs w:val="18"/>
              </w:rPr>
              <w:t>’</w:t>
            </w:r>
            <w:r w:rsidRPr="00DF1067">
              <w:rPr>
                <w:rFonts w:eastAsia="Times New Roman"/>
                <w:b/>
                <w:spacing w:val="1"/>
                <w:sz w:val="22"/>
                <w:szCs w:val="18"/>
              </w:rPr>
              <w:t>é</w:t>
            </w:r>
            <w:r w:rsidRPr="00DF1067">
              <w:rPr>
                <w:rFonts w:eastAsia="Times New Roman"/>
                <w:b/>
                <w:spacing w:val="-1"/>
                <w:sz w:val="22"/>
                <w:szCs w:val="18"/>
              </w:rPr>
              <w:t>c</w:t>
            </w:r>
            <w:r w:rsidRPr="00DF1067">
              <w:rPr>
                <w:rFonts w:eastAsia="Times New Roman"/>
                <w:b/>
                <w:sz w:val="22"/>
                <w:szCs w:val="18"/>
              </w:rPr>
              <w:t>riture</w:t>
            </w:r>
            <w:r w:rsidRPr="00DF1067">
              <w:rPr>
                <w:rFonts w:eastAsia="Times New Roman"/>
                <w:spacing w:val="49"/>
                <w:sz w:val="22"/>
                <w:szCs w:val="18"/>
              </w:rPr>
              <w:t xml:space="preserve"> </w:t>
            </w:r>
            <w:r w:rsidRPr="00DF1067">
              <w:rPr>
                <w:rFonts w:eastAsia="Times New Roman"/>
                <w:spacing w:val="-1"/>
                <w:sz w:val="22"/>
                <w:szCs w:val="18"/>
              </w:rPr>
              <w:t>a</w:t>
            </w:r>
            <w:r w:rsidRPr="00DF1067">
              <w:rPr>
                <w:rFonts w:eastAsia="Times New Roman"/>
                <w:sz w:val="22"/>
                <w:szCs w:val="18"/>
              </w:rPr>
              <w:t>insi</w:t>
            </w:r>
            <w:r w:rsidRPr="00DF1067">
              <w:rPr>
                <w:rFonts w:eastAsia="Times New Roman"/>
                <w:spacing w:val="46"/>
                <w:sz w:val="22"/>
                <w:szCs w:val="18"/>
              </w:rPr>
              <w:t xml:space="preserve"> </w:t>
            </w:r>
            <w:r w:rsidRPr="00DF1067">
              <w:rPr>
                <w:rFonts w:eastAsia="Times New Roman"/>
                <w:sz w:val="22"/>
                <w:szCs w:val="18"/>
              </w:rPr>
              <w:t>que</w:t>
            </w:r>
            <w:r w:rsidRPr="00DF1067">
              <w:rPr>
                <w:rFonts w:eastAsia="Times New Roman"/>
                <w:spacing w:val="46"/>
                <w:sz w:val="22"/>
                <w:szCs w:val="18"/>
              </w:rPr>
              <w:t xml:space="preserve"> </w:t>
            </w:r>
            <w:r w:rsidRPr="00DF1067">
              <w:rPr>
                <w:rFonts w:eastAsia="Times New Roman"/>
                <w:sz w:val="22"/>
                <w:szCs w:val="18"/>
              </w:rPr>
              <w:t>le</w:t>
            </w:r>
            <w:r w:rsidRPr="00DF1067">
              <w:rPr>
                <w:rFonts w:eastAsia="Times New Roman"/>
                <w:spacing w:val="45"/>
                <w:sz w:val="22"/>
                <w:szCs w:val="18"/>
              </w:rPr>
              <w:t xml:space="preserve"> </w:t>
            </w:r>
            <w:r w:rsidRPr="00DF1067">
              <w:rPr>
                <w:rFonts w:eastAsia="Times New Roman"/>
                <w:b/>
                <w:spacing w:val="1"/>
                <w:sz w:val="22"/>
                <w:szCs w:val="18"/>
              </w:rPr>
              <w:t>r</w:t>
            </w:r>
            <w:r w:rsidRPr="00DF1067">
              <w:rPr>
                <w:rFonts w:eastAsia="Times New Roman"/>
                <w:b/>
                <w:spacing w:val="-1"/>
                <w:sz w:val="22"/>
                <w:szCs w:val="18"/>
              </w:rPr>
              <w:t>e</w:t>
            </w:r>
            <w:r w:rsidRPr="00DF1067">
              <w:rPr>
                <w:rFonts w:eastAsia="Times New Roman"/>
                <w:b/>
                <w:sz w:val="22"/>
                <w:szCs w:val="18"/>
              </w:rPr>
              <w:t>spe</w:t>
            </w:r>
            <w:r w:rsidRPr="00DF1067">
              <w:rPr>
                <w:rFonts w:eastAsia="Times New Roman"/>
                <w:b/>
                <w:spacing w:val="-2"/>
                <w:sz w:val="22"/>
                <w:szCs w:val="18"/>
              </w:rPr>
              <w:t>c</w:t>
            </w:r>
            <w:r w:rsidRPr="00DF1067">
              <w:rPr>
                <w:rFonts w:eastAsia="Times New Roman"/>
                <w:b/>
                <w:sz w:val="22"/>
                <w:szCs w:val="18"/>
              </w:rPr>
              <w:t>t</w:t>
            </w:r>
            <w:r w:rsidRPr="00DF1067">
              <w:rPr>
                <w:rFonts w:eastAsia="Times New Roman"/>
                <w:b/>
                <w:spacing w:val="47"/>
                <w:sz w:val="22"/>
                <w:szCs w:val="18"/>
              </w:rPr>
              <w:t xml:space="preserve"> </w:t>
            </w:r>
            <w:r w:rsidRPr="00DF1067">
              <w:rPr>
                <w:rFonts w:eastAsia="Times New Roman"/>
                <w:b/>
                <w:sz w:val="22"/>
                <w:szCs w:val="18"/>
              </w:rPr>
              <w:t>du</w:t>
            </w:r>
            <w:r w:rsidRPr="00DF1067">
              <w:rPr>
                <w:rFonts w:eastAsia="Times New Roman"/>
                <w:b/>
                <w:spacing w:val="48"/>
                <w:sz w:val="22"/>
                <w:szCs w:val="18"/>
              </w:rPr>
              <w:t xml:space="preserve"> </w:t>
            </w:r>
            <w:r w:rsidRPr="00DF1067">
              <w:rPr>
                <w:rFonts w:eastAsia="Times New Roman"/>
                <w:b/>
                <w:sz w:val="22"/>
                <w:szCs w:val="18"/>
              </w:rPr>
              <w:t>suje</w:t>
            </w:r>
            <w:r w:rsidRPr="00DF1067">
              <w:rPr>
                <w:rFonts w:eastAsia="Times New Roman"/>
                <w:b/>
                <w:spacing w:val="2"/>
                <w:sz w:val="22"/>
                <w:szCs w:val="18"/>
              </w:rPr>
              <w:t>t</w:t>
            </w:r>
            <w:r w:rsidRPr="00DF1067">
              <w:rPr>
                <w:rFonts w:eastAsia="Times New Roman"/>
                <w:sz w:val="22"/>
                <w:szCs w:val="18"/>
              </w:rPr>
              <w:t xml:space="preserve"> et de</w:t>
            </w:r>
            <w:r w:rsidRPr="00DF1067">
              <w:rPr>
                <w:rFonts w:eastAsia="Times New Roman"/>
                <w:spacing w:val="44"/>
                <w:sz w:val="22"/>
                <w:szCs w:val="18"/>
              </w:rPr>
              <w:t xml:space="preserve"> </w:t>
            </w:r>
            <w:r w:rsidRPr="00DF1067">
              <w:rPr>
                <w:rFonts w:eastAsia="Times New Roman"/>
                <w:b/>
                <w:sz w:val="22"/>
                <w:szCs w:val="18"/>
              </w:rPr>
              <w:t>l’int</w:t>
            </w:r>
            <w:r w:rsidRPr="00DF1067">
              <w:rPr>
                <w:rFonts w:eastAsia="Times New Roman"/>
                <w:b/>
                <w:spacing w:val="-1"/>
                <w:sz w:val="22"/>
                <w:szCs w:val="18"/>
              </w:rPr>
              <w:t>e</w:t>
            </w:r>
            <w:r w:rsidRPr="00DF1067">
              <w:rPr>
                <w:rFonts w:eastAsia="Times New Roman"/>
                <w:b/>
                <w:sz w:val="22"/>
                <w:szCs w:val="18"/>
              </w:rPr>
              <w:t>nt</w:t>
            </w:r>
            <w:r w:rsidRPr="00DF1067">
              <w:rPr>
                <w:rFonts w:eastAsia="Times New Roman"/>
                <w:b/>
                <w:spacing w:val="1"/>
                <w:sz w:val="22"/>
                <w:szCs w:val="18"/>
              </w:rPr>
              <w:t>i</w:t>
            </w:r>
            <w:r w:rsidRPr="00DF1067">
              <w:rPr>
                <w:rFonts w:eastAsia="Times New Roman"/>
                <w:b/>
                <w:sz w:val="22"/>
                <w:szCs w:val="18"/>
              </w:rPr>
              <w:t>on</w:t>
            </w:r>
            <w:r w:rsidRPr="00DF1067">
              <w:rPr>
                <w:rFonts w:eastAsia="Times New Roman"/>
                <w:spacing w:val="45"/>
                <w:sz w:val="22"/>
                <w:szCs w:val="18"/>
              </w:rPr>
              <w:t xml:space="preserve"> </w:t>
            </w:r>
            <w:r w:rsidRPr="00DF1067">
              <w:rPr>
                <w:rFonts w:eastAsia="Times New Roman"/>
                <w:spacing w:val="-1"/>
                <w:sz w:val="22"/>
                <w:szCs w:val="18"/>
              </w:rPr>
              <w:t>d’écriture sont respectés</w:t>
            </w:r>
            <w:r w:rsidRPr="00DF1067">
              <w:rPr>
                <w:rFonts w:eastAsia="Times New Roman"/>
                <w:sz w:val="22"/>
                <w:szCs w:val="18"/>
              </w:rPr>
              <w:t>.</w:t>
            </w:r>
          </w:p>
          <w:p w:rsidR="00DF1067" w:rsidRPr="00DF1067" w:rsidRDefault="00DF1067" w:rsidP="00962333">
            <w:pPr>
              <w:spacing w:after="60"/>
              <w:ind w:right="80"/>
              <w:rPr>
                <w:rFonts w:eastAsia="Times New Roman"/>
                <w:spacing w:val="6"/>
                <w:sz w:val="22"/>
                <w:szCs w:val="18"/>
              </w:rPr>
            </w:pPr>
            <w:r w:rsidRPr="00DF1067">
              <w:rPr>
                <w:rFonts w:eastAsia="Times New Roman"/>
                <w:spacing w:val="-3"/>
                <w:sz w:val="22"/>
                <w:szCs w:val="18"/>
              </w:rPr>
              <w:t>L</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5"/>
                <w:sz w:val="22"/>
                <w:szCs w:val="18"/>
              </w:rPr>
              <w:t xml:space="preserve"> </w:t>
            </w:r>
            <w:r w:rsidRPr="00DF1067">
              <w:rPr>
                <w:rFonts w:eastAsia="Times New Roman"/>
                <w:spacing w:val="-1"/>
                <w:sz w:val="22"/>
                <w:szCs w:val="18"/>
              </w:rPr>
              <w:t>é</w:t>
            </w:r>
            <w:r w:rsidRPr="00DF1067">
              <w:rPr>
                <w:rFonts w:eastAsia="Times New Roman"/>
                <w:sz w:val="22"/>
                <w:szCs w:val="18"/>
              </w:rPr>
              <w:t>lém</w:t>
            </w:r>
            <w:r w:rsidRPr="00DF1067">
              <w:rPr>
                <w:rFonts w:eastAsia="Times New Roman"/>
                <w:spacing w:val="-1"/>
                <w:sz w:val="22"/>
                <w:szCs w:val="18"/>
              </w:rPr>
              <w:t>e</w:t>
            </w:r>
            <w:r w:rsidRPr="00DF1067">
              <w:rPr>
                <w:rFonts w:eastAsia="Times New Roman"/>
                <w:sz w:val="22"/>
                <w:szCs w:val="18"/>
              </w:rPr>
              <w:t>nts</w:t>
            </w:r>
            <w:r w:rsidRPr="00DF1067">
              <w:rPr>
                <w:rFonts w:eastAsia="Times New Roman"/>
                <w:spacing w:val="5"/>
                <w:sz w:val="22"/>
                <w:szCs w:val="18"/>
              </w:rPr>
              <w:t xml:space="preserve"> </w:t>
            </w:r>
            <w:r w:rsidRPr="00DF1067">
              <w:rPr>
                <w:rFonts w:eastAsia="Times New Roman"/>
                <w:b/>
                <w:spacing w:val="-1"/>
                <w:sz w:val="22"/>
                <w:szCs w:val="18"/>
              </w:rPr>
              <w:t>e</w:t>
            </w:r>
            <w:r w:rsidRPr="00DF1067">
              <w:rPr>
                <w:rFonts w:eastAsia="Times New Roman"/>
                <w:b/>
                <w:sz w:val="22"/>
                <w:szCs w:val="18"/>
              </w:rPr>
              <w:t xml:space="preserve">ssentiels </w:t>
            </w:r>
            <w:r w:rsidRPr="00DF1067">
              <w:rPr>
                <w:rFonts w:eastAsia="Times New Roman"/>
                <w:i/>
                <w:sz w:val="22"/>
                <w:szCs w:val="18"/>
              </w:rPr>
              <w:t>(qui répondent minimalement aux consignes)</w:t>
            </w:r>
            <w:r w:rsidRPr="00DF1067">
              <w:rPr>
                <w:rFonts w:eastAsia="Times New Roman"/>
                <w:spacing w:val="5"/>
                <w:sz w:val="22"/>
                <w:szCs w:val="18"/>
              </w:rPr>
              <w:t xml:space="preserve"> </w:t>
            </w:r>
            <w:r w:rsidRPr="00DF1067">
              <w:rPr>
                <w:rFonts w:eastAsia="Times New Roman"/>
                <w:sz w:val="22"/>
                <w:szCs w:val="18"/>
              </w:rPr>
              <w:t>du</w:t>
            </w:r>
            <w:r w:rsidRPr="00DF1067">
              <w:rPr>
                <w:rFonts w:eastAsia="Times New Roman"/>
                <w:spacing w:val="2"/>
                <w:sz w:val="22"/>
                <w:szCs w:val="18"/>
              </w:rPr>
              <w:t xml:space="preserve"> </w:t>
            </w:r>
            <w:r w:rsidRPr="00DF1067">
              <w:rPr>
                <w:rFonts w:eastAsia="Times New Roman"/>
                <w:sz w:val="22"/>
                <w:szCs w:val="18"/>
              </w:rPr>
              <w:t>p</w:t>
            </w:r>
            <w:r w:rsidRPr="00DF1067">
              <w:rPr>
                <w:rFonts w:eastAsia="Times New Roman"/>
                <w:spacing w:val="-1"/>
                <w:sz w:val="22"/>
                <w:szCs w:val="18"/>
              </w:rPr>
              <w:t>r</w:t>
            </w:r>
            <w:r w:rsidRPr="00DF1067">
              <w:rPr>
                <w:rFonts w:eastAsia="Times New Roman"/>
                <w:sz w:val="22"/>
                <w:szCs w:val="18"/>
              </w:rPr>
              <w:t>ojet</w:t>
            </w:r>
            <w:r w:rsidRPr="00DF1067">
              <w:rPr>
                <w:rFonts w:eastAsia="Times New Roman"/>
                <w:spacing w:val="2"/>
                <w:sz w:val="22"/>
                <w:szCs w:val="18"/>
              </w:rPr>
              <w:t xml:space="preserve"> d</w:t>
            </w:r>
            <w:r w:rsidRPr="00DF1067">
              <w:rPr>
                <w:rFonts w:eastAsia="Times New Roman"/>
                <w:sz w:val="22"/>
                <w:szCs w:val="18"/>
              </w:rPr>
              <w:t>’</w:t>
            </w:r>
            <w:r w:rsidRPr="00DF1067">
              <w:rPr>
                <w:rFonts w:eastAsia="Times New Roman"/>
                <w:spacing w:val="-2"/>
                <w:sz w:val="22"/>
                <w:szCs w:val="18"/>
              </w:rPr>
              <w:t>é</w:t>
            </w:r>
            <w:r w:rsidRPr="00DF1067">
              <w:rPr>
                <w:rFonts w:eastAsia="Times New Roman"/>
                <w:spacing w:val="1"/>
                <w:sz w:val="22"/>
                <w:szCs w:val="18"/>
              </w:rPr>
              <w:t>c</w:t>
            </w:r>
            <w:r w:rsidRPr="00DF1067">
              <w:rPr>
                <w:rFonts w:eastAsia="Times New Roman"/>
                <w:sz w:val="22"/>
                <w:szCs w:val="18"/>
              </w:rPr>
              <w:t>riture s</w:t>
            </w:r>
            <w:r w:rsidRPr="00DF1067">
              <w:rPr>
                <w:rFonts w:eastAsia="Times New Roman"/>
                <w:spacing w:val="2"/>
                <w:sz w:val="22"/>
                <w:szCs w:val="18"/>
              </w:rPr>
              <w:t>o</w:t>
            </w:r>
            <w:r w:rsidRPr="00DF1067">
              <w:rPr>
                <w:rFonts w:eastAsia="Times New Roman"/>
                <w:sz w:val="22"/>
                <w:szCs w:val="18"/>
              </w:rPr>
              <w:t>nt</w:t>
            </w:r>
            <w:r w:rsidRPr="00DF1067">
              <w:rPr>
                <w:rFonts w:eastAsia="Times New Roman"/>
                <w:spacing w:val="2"/>
                <w:sz w:val="22"/>
                <w:szCs w:val="18"/>
              </w:rPr>
              <w:t xml:space="preserve"> </w:t>
            </w:r>
            <w:r w:rsidRPr="00DF1067">
              <w:rPr>
                <w:rFonts w:eastAsia="Times New Roman"/>
                <w:sz w:val="22"/>
                <w:szCs w:val="18"/>
              </w:rPr>
              <w:t>p</w:t>
            </w:r>
            <w:r w:rsidRPr="00DF1067">
              <w:rPr>
                <w:rFonts w:eastAsia="Times New Roman"/>
                <w:spacing w:val="-1"/>
                <w:sz w:val="22"/>
                <w:szCs w:val="18"/>
              </w:rPr>
              <w:t>ré</w:t>
            </w:r>
            <w:r w:rsidRPr="00DF1067">
              <w:rPr>
                <w:rFonts w:eastAsia="Times New Roman"/>
                <w:sz w:val="22"/>
                <w:szCs w:val="18"/>
              </w:rPr>
              <w:t>s</w:t>
            </w:r>
            <w:r w:rsidRPr="00DF1067">
              <w:rPr>
                <w:rFonts w:eastAsia="Times New Roman"/>
                <w:spacing w:val="-1"/>
                <w:sz w:val="22"/>
                <w:szCs w:val="18"/>
              </w:rPr>
              <w:t>e</w:t>
            </w:r>
            <w:r w:rsidRPr="00DF1067">
              <w:rPr>
                <w:rFonts w:eastAsia="Times New Roman"/>
                <w:sz w:val="22"/>
                <w:szCs w:val="18"/>
              </w:rPr>
              <w:t>nts</w:t>
            </w:r>
            <w:r w:rsidRPr="00DF1067">
              <w:rPr>
                <w:rFonts w:eastAsia="Times New Roman"/>
                <w:spacing w:val="2"/>
                <w:sz w:val="22"/>
                <w:szCs w:val="18"/>
              </w:rPr>
              <w:t xml:space="preserve"> d</w:t>
            </w:r>
            <w:r w:rsidRPr="00DF1067">
              <w:rPr>
                <w:rFonts w:eastAsia="Times New Roman"/>
                <w:spacing w:val="-1"/>
                <w:sz w:val="22"/>
                <w:szCs w:val="18"/>
              </w:rPr>
              <w:t>a</w:t>
            </w:r>
            <w:r w:rsidRPr="00DF1067">
              <w:rPr>
                <w:rFonts w:eastAsia="Times New Roman"/>
                <w:sz w:val="22"/>
                <w:szCs w:val="18"/>
              </w:rPr>
              <w:t>ns</w:t>
            </w:r>
            <w:r w:rsidRPr="00DF1067">
              <w:rPr>
                <w:rFonts w:eastAsia="Times New Roman"/>
                <w:spacing w:val="2"/>
                <w:sz w:val="22"/>
                <w:szCs w:val="18"/>
              </w:rPr>
              <w:t xml:space="preserve"> </w:t>
            </w:r>
            <w:r w:rsidRPr="00DF1067">
              <w:rPr>
                <w:rFonts w:eastAsia="Times New Roman"/>
                <w:sz w:val="22"/>
                <w:szCs w:val="18"/>
              </w:rPr>
              <w:t>le</w:t>
            </w:r>
            <w:r w:rsidRPr="00DF1067">
              <w:rPr>
                <w:rFonts w:eastAsia="Times New Roman"/>
                <w:spacing w:val="1"/>
                <w:sz w:val="22"/>
                <w:szCs w:val="18"/>
              </w:rPr>
              <w:t xml:space="preserve"> </w:t>
            </w:r>
            <w:r w:rsidRPr="00DF1067">
              <w:rPr>
                <w:rFonts w:eastAsia="Times New Roman"/>
                <w:spacing w:val="3"/>
                <w:sz w:val="22"/>
                <w:szCs w:val="18"/>
              </w:rPr>
              <w:t>t</w:t>
            </w:r>
            <w:r w:rsidRPr="00DF1067">
              <w:rPr>
                <w:rFonts w:eastAsia="Times New Roman"/>
                <w:spacing w:val="-1"/>
                <w:sz w:val="22"/>
                <w:szCs w:val="18"/>
              </w:rPr>
              <w:t>e</w:t>
            </w:r>
            <w:r w:rsidRPr="00DF1067">
              <w:rPr>
                <w:rFonts w:eastAsia="Times New Roman"/>
                <w:spacing w:val="2"/>
                <w:sz w:val="22"/>
                <w:szCs w:val="18"/>
              </w:rPr>
              <w:t>x</w:t>
            </w:r>
            <w:r w:rsidRPr="00DF1067">
              <w:rPr>
                <w:rFonts w:eastAsia="Times New Roman"/>
                <w:spacing w:val="-2"/>
                <w:sz w:val="22"/>
                <w:szCs w:val="18"/>
              </w:rPr>
              <w:t>t</w:t>
            </w:r>
            <w:r w:rsidRPr="00DF1067">
              <w:rPr>
                <w:rFonts w:eastAsia="Times New Roman"/>
                <w:spacing w:val="-1"/>
                <w:sz w:val="22"/>
                <w:szCs w:val="18"/>
              </w:rPr>
              <w:t>e</w:t>
            </w:r>
            <w:r w:rsidRPr="00DF1067">
              <w:rPr>
                <w:rFonts w:eastAsia="Times New Roman"/>
                <w:sz w:val="22"/>
                <w:szCs w:val="18"/>
              </w:rPr>
              <w:t>.</w:t>
            </w:r>
            <w:r w:rsidRPr="00DF1067">
              <w:rPr>
                <w:rFonts w:eastAsia="Times New Roman"/>
                <w:spacing w:val="6"/>
                <w:sz w:val="22"/>
                <w:szCs w:val="18"/>
              </w:rPr>
              <w:t xml:space="preserve"> </w:t>
            </w:r>
          </w:p>
          <w:p w:rsidR="00DF1067" w:rsidRPr="00DF1067" w:rsidRDefault="00DF1067" w:rsidP="00962333">
            <w:pPr>
              <w:spacing w:after="60"/>
              <w:ind w:right="80"/>
              <w:rPr>
                <w:rFonts w:eastAsia="Times New Roman"/>
                <w:sz w:val="22"/>
                <w:szCs w:val="18"/>
              </w:rPr>
            </w:pPr>
            <w:r w:rsidRPr="00DF1067">
              <w:rPr>
                <w:rFonts w:eastAsia="Times New Roman"/>
                <w:spacing w:val="1"/>
                <w:sz w:val="22"/>
                <w:szCs w:val="18"/>
              </w:rPr>
              <w:t>C</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4"/>
                <w:sz w:val="22"/>
                <w:szCs w:val="18"/>
              </w:rPr>
              <w:t xml:space="preserve"> </w:t>
            </w:r>
            <w:r w:rsidRPr="00DF1067">
              <w:rPr>
                <w:rFonts w:eastAsia="Times New Roman"/>
                <w:spacing w:val="-1"/>
                <w:sz w:val="22"/>
                <w:szCs w:val="18"/>
              </w:rPr>
              <w:t>é</w:t>
            </w:r>
            <w:r w:rsidRPr="00DF1067">
              <w:rPr>
                <w:rFonts w:eastAsia="Times New Roman"/>
                <w:sz w:val="22"/>
                <w:szCs w:val="18"/>
              </w:rPr>
              <w:t>lém</w:t>
            </w:r>
            <w:r w:rsidRPr="00DF1067">
              <w:rPr>
                <w:rFonts w:eastAsia="Times New Roman"/>
                <w:spacing w:val="-1"/>
                <w:sz w:val="22"/>
                <w:szCs w:val="18"/>
              </w:rPr>
              <w:t>e</w:t>
            </w:r>
            <w:r w:rsidRPr="00DF1067">
              <w:rPr>
                <w:rFonts w:eastAsia="Times New Roman"/>
                <w:sz w:val="22"/>
                <w:szCs w:val="18"/>
              </w:rPr>
              <w:t>nts</w:t>
            </w:r>
            <w:r w:rsidRPr="00DF1067">
              <w:rPr>
                <w:rFonts w:eastAsia="Times New Roman"/>
                <w:spacing w:val="3"/>
                <w:sz w:val="22"/>
                <w:szCs w:val="18"/>
              </w:rPr>
              <w:t xml:space="preserve"> </w:t>
            </w:r>
            <w:r w:rsidRPr="00DF1067">
              <w:rPr>
                <w:rFonts w:eastAsia="Times New Roman"/>
                <w:sz w:val="22"/>
                <w:szCs w:val="18"/>
              </w:rPr>
              <w:t xml:space="preserve">sont </w:t>
            </w:r>
            <w:r w:rsidRPr="00DF1067">
              <w:rPr>
                <w:rFonts w:eastAsia="Times New Roman"/>
                <w:b/>
                <w:sz w:val="22"/>
                <w:szCs w:val="18"/>
              </w:rPr>
              <w:t>d</w:t>
            </w:r>
            <w:r w:rsidRPr="00DF1067">
              <w:rPr>
                <w:rFonts w:eastAsia="Times New Roman"/>
                <w:b/>
                <w:spacing w:val="-1"/>
                <w:sz w:val="22"/>
                <w:szCs w:val="18"/>
              </w:rPr>
              <w:t>é</w:t>
            </w:r>
            <w:r w:rsidRPr="00DF1067">
              <w:rPr>
                <w:rFonts w:eastAsia="Times New Roman"/>
                <w:b/>
                <w:sz w:val="22"/>
                <w:szCs w:val="18"/>
              </w:rPr>
              <w:t>v</w:t>
            </w:r>
            <w:r w:rsidRPr="00DF1067">
              <w:rPr>
                <w:rFonts w:eastAsia="Times New Roman"/>
                <w:b/>
                <w:spacing w:val="-1"/>
                <w:sz w:val="22"/>
                <w:szCs w:val="18"/>
              </w:rPr>
              <w:t>e</w:t>
            </w:r>
            <w:r w:rsidRPr="00DF1067">
              <w:rPr>
                <w:rFonts w:eastAsia="Times New Roman"/>
                <w:b/>
                <w:sz w:val="22"/>
                <w:szCs w:val="18"/>
              </w:rPr>
              <w:t>loppés</w:t>
            </w:r>
            <w:r w:rsidRPr="00DF1067">
              <w:rPr>
                <w:rFonts w:eastAsia="Times New Roman"/>
                <w:sz w:val="22"/>
                <w:szCs w:val="18"/>
              </w:rPr>
              <w:t xml:space="preserve"> de</w:t>
            </w:r>
            <w:r w:rsidRPr="00DF1067">
              <w:rPr>
                <w:rFonts w:eastAsia="Times New Roman"/>
                <w:spacing w:val="1"/>
                <w:sz w:val="22"/>
                <w:szCs w:val="18"/>
              </w:rPr>
              <w:t xml:space="preserve"> </w:t>
            </w:r>
            <w:r w:rsidRPr="00DF1067">
              <w:rPr>
                <w:rFonts w:eastAsia="Times New Roman"/>
                <w:sz w:val="22"/>
                <w:szCs w:val="18"/>
              </w:rPr>
              <w:t>f</w:t>
            </w:r>
            <w:r w:rsidRPr="00DF1067">
              <w:rPr>
                <w:rFonts w:eastAsia="Times New Roman"/>
                <w:spacing w:val="-2"/>
                <w:sz w:val="22"/>
                <w:szCs w:val="18"/>
              </w:rPr>
              <w:t>a</w:t>
            </w:r>
            <w:r w:rsidRPr="00DF1067">
              <w:rPr>
                <w:rFonts w:eastAsia="Times New Roman"/>
                <w:spacing w:val="-1"/>
                <w:sz w:val="22"/>
                <w:szCs w:val="18"/>
              </w:rPr>
              <w:t>ç</w:t>
            </w:r>
            <w:r w:rsidRPr="00DF1067">
              <w:rPr>
                <w:rFonts w:eastAsia="Times New Roman"/>
                <w:sz w:val="22"/>
                <w:szCs w:val="18"/>
              </w:rPr>
              <w:t>on</w:t>
            </w:r>
            <w:r w:rsidRPr="00DF1067">
              <w:rPr>
                <w:rFonts w:eastAsia="Times New Roman"/>
                <w:spacing w:val="2"/>
                <w:sz w:val="22"/>
                <w:szCs w:val="18"/>
              </w:rPr>
              <w:t xml:space="preserve"> </w:t>
            </w:r>
            <w:r w:rsidRPr="00DF1067">
              <w:rPr>
                <w:rFonts w:eastAsia="Times New Roman"/>
                <w:spacing w:val="-1"/>
                <w:sz w:val="22"/>
                <w:szCs w:val="18"/>
              </w:rPr>
              <w:t>a</w:t>
            </w:r>
            <w:r w:rsidRPr="00DF1067">
              <w:rPr>
                <w:rFonts w:eastAsia="Times New Roman"/>
                <w:sz w:val="22"/>
                <w:szCs w:val="18"/>
              </w:rPr>
              <w:t>pp</w:t>
            </w:r>
            <w:r w:rsidRPr="00DF1067">
              <w:rPr>
                <w:rFonts w:eastAsia="Times New Roman"/>
                <w:spacing w:val="1"/>
                <w:sz w:val="22"/>
                <w:szCs w:val="18"/>
              </w:rPr>
              <w:t>r</w:t>
            </w:r>
            <w:r w:rsidRPr="00DF1067">
              <w:rPr>
                <w:rFonts w:eastAsia="Times New Roman"/>
                <w:sz w:val="22"/>
                <w:szCs w:val="18"/>
              </w:rPr>
              <w:t>opri</w:t>
            </w:r>
            <w:r w:rsidRPr="00DF1067">
              <w:rPr>
                <w:rFonts w:eastAsia="Times New Roman"/>
                <w:spacing w:val="-1"/>
                <w:sz w:val="22"/>
                <w:szCs w:val="18"/>
              </w:rPr>
              <w:t>é</w:t>
            </w:r>
            <w:r w:rsidRPr="00DF1067">
              <w:rPr>
                <w:rFonts w:eastAsia="Times New Roman"/>
                <w:sz w:val="22"/>
                <w:szCs w:val="18"/>
              </w:rPr>
              <w:t>e.</w:t>
            </w:r>
          </w:p>
          <w:p w:rsidR="00DF1067" w:rsidRPr="00DF1067" w:rsidRDefault="00DF1067" w:rsidP="00986466">
            <w:pPr>
              <w:pStyle w:val="Paragraphedeliste"/>
              <w:widowControl w:val="0"/>
              <w:numPr>
                <w:ilvl w:val="0"/>
                <w:numId w:val="31"/>
              </w:numPr>
              <w:spacing w:after="60"/>
              <w:ind w:left="600" w:right="-20"/>
              <w:contextualSpacing/>
              <w:rPr>
                <w:rFonts w:eastAsia="Times New Roman"/>
                <w:sz w:val="22"/>
                <w:szCs w:val="18"/>
              </w:rPr>
            </w:pPr>
            <w:r w:rsidRPr="00DF1067">
              <w:rPr>
                <w:rFonts w:eastAsia="Times New Roman"/>
                <w:spacing w:val="-3"/>
                <w:sz w:val="22"/>
                <w:szCs w:val="18"/>
              </w:rPr>
              <w:t>L</w:t>
            </w:r>
            <w:r w:rsidRPr="00DF1067">
              <w:rPr>
                <w:rFonts w:eastAsia="Times New Roman"/>
                <w:sz w:val="22"/>
                <w:szCs w:val="18"/>
              </w:rPr>
              <w:t>e</w:t>
            </w:r>
            <w:r w:rsidRPr="00DF1067">
              <w:rPr>
                <w:rFonts w:eastAsia="Times New Roman"/>
                <w:spacing w:val="-1"/>
                <w:sz w:val="22"/>
                <w:szCs w:val="18"/>
              </w:rPr>
              <w:t xml:space="preserve"> </w:t>
            </w:r>
            <w:r w:rsidRPr="00DF1067">
              <w:rPr>
                <w:rFonts w:eastAsia="Times New Roman"/>
                <w:spacing w:val="3"/>
                <w:sz w:val="22"/>
                <w:szCs w:val="18"/>
              </w:rPr>
              <w:t>t</w:t>
            </w:r>
            <w:r w:rsidRPr="00DF1067">
              <w:rPr>
                <w:rFonts w:eastAsia="Times New Roman"/>
                <w:spacing w:val="-1"/>
                <w:sz w:val="22"/>
                <w:szCs w:val="18"/>
              </w:rPr>
              <w:t>e</w:t>
            </w:r>
            <w:r w:rsidRPr="00DF1067">
              <w:rPr>
                <w:rFonts w:eastAsia="Times New Roman"/>
                <w:spacing w:val="2"/>
                <w:sz w:val="22"/>
                <w:szCs w:val="18"/>
              </w:rPr>
              <w:t>x</w:t>
            </w:r>
            <w:r w:rsidRPr="00DF1067">
              <w:rPr>
                <w:rFonts w:eastAsia="Times New Roman"/>
                <w:sz w:val="22"/>
                <w:szCs w:val="18"/>
              </w:rPr>
              <w:t xml:space="preserve">te </w:t>
            </w:r>
            <w:r w:rsidRPr="00DF1067">
              <w:rPr>
                <w:rFonts w:eastAsia="Times New Roman"/>
                <w:spacing w:val="-1"/>
                <w:sz w:val="22"/>
                <w:szCs w:val="18"/>
              </w:rPr>
              <w:t>c</w:t>
            </w:r>
            <w:r w:rsidRPr="00DF1067">
              <w:rPr>
                <w:rFonts w:eastAsia="Times New Roman"/>
                <w:sz w:val="22"/>
                <w:szCs w:val="18"/>
              </w:rPr>
              <w:t>omporte</w:t>
            </w:r>
            <w:r w:rsidRPr="00DF1067">
              <w:rPr>
                <w:rFonts w:eastAsia="Times New Roman"/>
                <w:spacing w:val="-1"/>
                <w:sz w:val="22"/>
                <w:szCs w:val="18"/>
              </w:rPr>
              <w:t xml:space="preserve"> </w:t>
            </w:r>
            <w:r w:rsidRPr="00DF1067">
              <w:rPr>
                <w:rFonts w:eastAsia="Times New Roman"/>
                <w:sz w:val="22"/>
                <w:szCs w:val="18"/>
              </w:rPr>
              <w:t>d</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1"/>
                <w:sz w:val="22"/>
                <w:szCs w:val="18"/>
              </w:rPr>
              <w:t xml:space="preserve"> </w:t>
            </w:r>
            <w:r w:rsidRPr="00DF1067">
              <w:rPr>
                <w:rFonts w:eastAsia="Times New Roman"/>
                <w:spacing w:val="-1"/>
                <w:sz w:val="22"/>
                <w:szCs w:val="18"/>
              </w:rPr>
              <w:t>é</w:t>
            </w:r>
            <w:r w:rsidRPr="00DF1067">
              <w:rPr>
                <w:rFonts w:eastAsia="Times New Roman"/>
                <w:spacing w:val="3"/>
                <w:sz w:val="22"/>
                <w:szCs w:val="18"/>
              </w:rPr>
              <w:t>l</w:t>
            </w:r>
            <w:r w:rsidRPr="00DF1067">
              <w:rPr>
                <w:rFonts w:eastAsia="Times New Roman"/>
                <w:spacing w:val="-1"/>
                <w:sz w:val="22"/>
                <w:szCs w:val="18"/>
              </w:rPr>
              <w:t>é</w:t>
            </w:r>
            <w:r w:rsidRPr="00DF1067">
              <w:rPr>
                <w:rFonts w:eastAsia="Times New Roman"/>
                <w:sz w:val="22"/>
                <w:szCs w:val="18"/>
              </w:rPr>
              <w:t>ments d’in</w:t>
            </w:r>
            <w:r w:rsidRPr="00DF1067">
              <w:rPr>
                <w:rFonts w:eastAsia="Times New Roman"/>
                <w:spacing w:val="-1"/>
                <w:sz w:val="22"/>
                <w:szCs w:val="18"/>
              </w:rPr>
              <w:t>f</w:t>
            </w:r>
            <w:r w:rsidRPr="00DF1067">
              <w:rPr>
                <w:rFonts w:eastAsia="Times New Roman"/>
                <w:sz w:val="22"/>
                <w:szCs w:val="18"/>
              </w:rPr>
              <w:t>o</w:t>
            </w:r>
            <w:r w:rsidRPr="00DF1067">
              <w:rPr>
                <w:rFonts w:eastAsia="Times New Roman"/>
                <w:spacing w:val="-1"/>
                <w:sz w:val="22"/>
                <w:szCs w:val="18"/>
              </w:rPr>
              <w:t>r</w:t>
            </w:r>
            <w:r w:rsidRPr="00DF1067">
              <w:rPr>
                <w:rFonts w:eastAsia="Times New Roman"/>
                <w:sz w:val="22"/>
                <w:szCs w:val="18"/>
              </w:rPr>
              <w:t>mation pr</w:t>
            </w:r>
            <w:r w:rsidRPr="00DF1067">
              <w:rPr>
                <w:rFonts w:eastAsia="Times New Roman"/>
                <w:spacing w:val="2"/>
                <w:sz w:val="22"/>
                <w:szCs w:val="18"/>
              </w:rPr>
              <w:t>o</w:t>
            </w:r>
            <w:r w:rsidRPr="00DF1067">
              <w:rPr>
                <w:rFonts w:eastAsia="Times New Roman"/>
                <w:spacing w:val="1"/>
                <w:sz w:val="22"/>
                <w:szCs w:val="18"/>
              </w:rPr>
              <w:t>p</w:t>
            </w:r>
            <w:r w:rsidRPr="00DF1067">
              <w:rPr>
                <w:rFonts w:eastAsia="Times New Roman"/>
                <w:sz w:val="22"/>
                <w:szCs w:val="18"/>
              </w:rPr>
              <w:t>r</w:t>
            </w:r>
            <w:r w:rsidRPr="00DF1067">
              <w:rPr>
                <w:rFonts w:eastAsia="Times New Roman"/>
                <w:spacing w:val="-2"/>
                <w:sz w:val="22"/>
                <w:szCs w:val="18"/>
              </w:rPr>
              <w:t>e</w:t>
            </w:r>
            <w:r w:rsidRPr="00DF1067">
              <w:rPr>
                <w:rFonts w:eastAsia="Times New Roman"/>
                <w:sz w:val="22"/>
                <w:szCs w:val="18"/>
              </w:rPr>
              <w:t xml:space="preserve">s au </w:t>
            </w:r>
            <w:r w:rsidRPr="00DF1067">
              <w:rPr>
                <w:rFonts w:eastAsia="Times New Roman"/>
                <w:b/>
                <w:sz w:val="22"/>
                <w:szCs w:val="18"/>
              </w:rPr>
              <w:t>suj</w:t>
            </w:r>
            <w:r w:rsidRPr="00DF1067">
              <w:rPr>
                <w:rFonts w:eastAsia="Times New Roman"/>
                <w:b/>
                <w:spacing w:val="-1"/>
                <w:sz w:val="22"/>
                <w:szCs w:val="18"/>
              </w:rPr>
              <w:t>e</w:t>
            </w:r>
            <w:r w:rsidRPr="00DF1067">
              <w:rPr>
                <w:rFonts w:eastAsia="Times New Roman"/>
                <w:b/>
                <w:sz w:val="22"/>
                <w:szCs w:val="18"/>
              </w:rPr>
              <w:t>t</w:t>
            </w:r>
            <w:r w:rsidRPr="00DF1067">
              <w:rPr>
                <w:rFonts w:eastAsia="Times New Roman"/>
                <w:sz w:val="22"/>
                <w:szCs w:val="18"/>
              </w:rPr>
              <w:t xml:space="preserve"> </w:t>
            </w:r>
            <w:r w:rsidRPr="00DF1067">
              <w:rPr>
                <w:rFonts w:eastAsia="Times New Roman"/>
                <w:spacing w:val="1"/>
                <w:sz w:val="22"/>
                <w:szCs w:val="18"/>
              </w:rPr>
              <w:t>t</w:t>
            </w:r>
            <w:r w:rsidRPr="00DF1067">
              <w:rPr>
                <w:rFonts w:eastAsia="Times New Roman"/>
                <w:sz w:val="22"/>
                <w:szCs w:val="18"/>
              </w:rPr>
              <w:t>r</w:t>
            </w:r>
            <w:r w:rsidRPr="00DF1067">
              <w:rPr>
                <w:rFonts w:eastAsia="Times New Roman"/>
                <w:spacing w:val="-2"/>
                <w:sz w:val="22"/>
                <w:szCs w:val="18"/>
              </w:rPr>
              <w:t>a</w:t>
            </w:r>
            <w:r w:rsidRPr="00DF1067">
              <w:rPr>
                <w:rFonts w:eastAsia="Times New Roman"/>
                <w:sz w:val="22"/>
                <w:szCs w:val="18"/>
              </w:rPr>
              <w:t>i</w:t>
            </w:r>
            <w:r w:rsidRPr="00DF1067">
              <w:rPr>
                <w:rFonts w:eastAsia="Times New Roman"/>
                <w:spacing w:val="1"/>
                <w:sz w:val="22"/>
                <w:szCs w:val="18"/>
              </w:rPr>
              <w:t>t</w:t>
            </w:r>
            <w:r w:rsidRPr="00DF1067">
              <w:rPr>
                <w:rFonts w:eastAsia="Times New Roman"/>
                <w:spacing w:val="-1"/>
                <w:sz w:val="22"/>
                <w:szCs w:val="18"/>
              </w:rPr>
              <w:t>é</w:t>
            </w:r>
            <w:r w:rsidRPr="00DF1067">
              <w:rPr>
                <w:rFonts w:eastAsia="Times New Roman"/>
                <w:sz w:val="22"/>
                <w:szCs w:val="18"/>
              </w:rPr>
              <w:t>.</w:t>
            </w:r>
          </w:p>
          <w:p w:rsidR="00DF1067" w:rsidRPr="00DF1067" w:rsidRDefault="00DF1067" w:rsidP="00986466">
            <w:pPr>
              <w:pStyle w:val="Paragraphedeliste"/>
              <w:widowControl w:val="0"/>
              <w:numPr>
                <w:ilvl w:val="0"/>
                <w:numId w:val="31"/>
              </w:numPr>
              <w:spacing w:after="60"/>
              <w:ind w:left="600" w:right="-20"/>
              <w:contextualSpacing/>
              <w:rPr>
                <w:rFonts w:eastAsia="Times New Roman"/>
                <w:sz w:val="22"/>
                <w:szCs w:val="18"/>
              </w:rPr>
            </w:pPr>
            <w:r w:rsidRPr="00DF1067">
              <w:rPr>
                <w:rFonts w:eastAsia="Times New Roman"/>
                <w:spacing w:val="-3"/>
                <w:sz w:val="22"/>
                <w:szCs w:val="18"/>
              </w:rPr>
              <w:t xml:space="preserve">Les idées développées sont pertinentes compte tenu de </w:t>
            </w:r>
            <w:r w:rsidRPr="00DF1067">
              <w:rPr>
                <w:rFonts w:eastAsia="Times New Roman"/>
                <w:b/>
                <w:spacing w:val="-3"/>
                <w:sz w:val="22"/>
                <w:szCs w:val="18"/>
              </w:rPr>
              <w:t>l’intention d’écriture</w:t>
            </w:r>
            <w:r w:rsidRPr="00DF1067">
              <w:rPr>
                <w:rFonts w:eastAsia="Times New Roman"/>
                <w:spacing w:val="-3"/>
                <w:sz w:val="22"/>
                <w:szCs w:val="18"/>
              </w:rPr>
              <w:t xml:space="preserve">. </w:t>
            </w:r>
          </w:p>
        </w:tc>
      </w:tr>
    </w:tbl>
    <w:p w:rsidR="00DF1067" w:rsidRDefault="00DF1067" w:rsidP="000F3173">
      <w:pPr>
        <w:spacing w:before="120" w:after="120"/>
      </w:pPr>
      <w:r w:rsidRPr="00DF1067">
        <w:rPr>
          <w:b/>
          <w:sz w:val="22"/>
          <w:szCs w:val="18"/>
          <w:lang w:eastAsia="en-US"/>
        </w:rPr>
        <w:t>Développement des idées</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C96925" w:rsidTr="00962333">
        <w:trPr>
          <w:trHeight w:val="1288"/>
        </w:trPr>
        <w:tc>
          <w:tcPr>
            <w:tcW w:w="11199" w:type="dxa"/>
            <w:tcBorders>
              <w:top w:val="dotted" w:sz="4" w:space="0" w:color="auto"/>
              <w:left w:val="dotted" w:sz="4" w:space="0" w:color="auto"/>
              <w:bottom w:val="dotted" w:sz="4" w:space="0" w:color="auto"/>
              <w:right w:val="dotted" w:sz="4" w:space="0" w:color="auto"/>
            </w:tcBorders>
            <w:shd w:val="clear" w:color="auto" w:fill="auto"/>
            <w:vAlign w:val="center"/>
          </w:tcPr>
          <w:p w:rsidR="00DF1067" w:rsidRPr="00DF1067" w:rsidRDefault="00DF1067" w:rsidP="00962333">
            <w:pPr>
              <w:spacing w:after="60"/>
              <w:ind w:right="80"/>
              <w:rPr>
                <w:rFonts w:eastAsia="Times New Roman"/>
                <w:spacing w:val="19"/>
                <w:sz w:val="22"/>
                <w:szCs w:val="18"/>
              </w:rPr>
            </w:pPr>
            <w:r w:rsidRPr="00DF1067">
              <w:rPr>
                <w:rFonts w:eastAsia="Times New Roman"/>
                <w:sz w:val="22"/>
                <w:szCs w:val="18"/>
              </w:rPr>
              <w:t>D</w:t>
            </w:r>
            <w:r w:rsidRPr="00DF1067">
              <w:rPr>
                <w:rFonts w:eastAsia="Times New Roman"/>
                <w:spacing w:val="-1"/>
                <w:sz w:val="22"/>
                <w:szCs w:val="18"/>
              </w:rPr>
              <w:t>a</w:t>
            </w:r>
            <w:r w:rsidRPr="00DF1067">
              <w:rPr>
                <w:rFonts w:eastAsia="Times New Roman"/>
                <w:sz w:val="22"/>
                <w:szCs w:val="18"/>
              </w:rPr>
              <w:t>ns</w:t>
            </w:r>
            <w:r w:rsidRPr="00DF1067">
              <w:rPr>
                <w:rFonts w:eastAsia="Times New Roman"/>
                <w:spacing w:val="19"/>
                <w:sz w:val="22"/>
                <w:szCs w:val="18"/>
              </w:rPr>
              <w:t xml:space="preserve"> </w:t>
            </w:r>
            <w:r w:rsidRPr="00DF1067">
              <w:rPr>
                <w:rFonts w:eastAsia="Times New Roman"/>
                <w:sz w:val="22"/>
                <w:szCs w:val="18"/>
              </w:rPr>
              <w:t>la</w:t>
            </w:r>
            <w:r w:rsidRPr="00DF1067">
              <w:rPr>
                <w:rFonts w:eastAsia="Times New Roman"/>
                <w:spacing w:val="21"/>
                <w:sz w:val="22"/>
                <w:szCs w:val="18"/>
              </w:rPr>
              <w:t xml:space="preserve"> </w:t>
            </w:r>
            <w:r w:rsidRPr="00DF1067">
              <w:rPr>
                <w:rFonts w:eastAsia="Times New Roman"/>
                <w:spacing w:val="-2"/>
                <w:sz w:val="22"/>
                <w:szCs w:val="18"/>
              </w:rPr>
              <w:t>g</w:t>
            </w:r>
            <w:r w:rsidRPr="00DF1067">
              <w:rPr>
                <w:rFonts w:eastAsia="Times New Roman"/>
                <w:sz w:val="22"/>
                <w:szCs w:val="18"/>
              </w:rPr>
              <w:t>rille</w:t>
            </w:r>
            <w:r w:rsidRPr="00DF1067">
              <w:rPr>
                <w:rFonts w:eastAsia="Times New Roman"/>
                <w:spacing w:val="19"/>
                <w:sz w:val="22"/>
                <w:szCs w:val="18"/>
              </w:rPr>
              <w:t xml:space="preserve"> </w:t>
            </w:r>
            <w:r w:rsidRPr="00DF1067">
              <w:rPr>
                <w:rFonts w:eastAsia="Times New Roman"/>
                <w:sz w:val="22"/>
                <w:szCs w:val="18"/>
              </w:rPr>
              <w:t>d</w:t>
            </w:r>
            <w:r w:rsidRPr="00DF1067">
              <w:rPr>
                <w:rFonts w:eastAsia="Times New Roman"/>
                <w:spacing w:val="-1"/>
                <w:sz w:val="22"/>
                <w:szCs w:val="18"/>
              </w:rPr>
              <w:t>’é</w:t>
            </w:r>
            <w:r w:rsidRPr="00DF1067">
              <w:rPr>
                <w:rFonts w:eastAsia="Times New Roman"/>
                <w:spacing w:val="2"/>
                <w:sz w:val="22"/>
                <w:szCs w:val="18"/>
              </w:rPr>
              <w:t>v</w:t>
            </w:r>
            <w:r w:rsidRPr="00DF1067">
              <w:rPr>
                <w:rFonts w:eastAsia="Times New Roman"/>
                <w:spacing w:val="-1"/>
                <w:sz w:val="22"/>
                <w:szCs w:val="18"/>
              </w:rPr>
              <w:t>a</w:t>
            </w:r>
            <w:r w:rsidRPr="00DF1067">
              <w:rPr>
                <w:rFonts w:eastAsia="Times New Roman"/>
                <w:sz w:val="22"/>
                <w:szCs w:val="18"/>
              </w:rPr>
              <w:t>luation,</w:t>
            </w:r>
            <w:r w:rsidRPr="00DF1067">
              <w:rPr>
                <w:rFonts w:eastAsia="Times New Roman"/>
                <w:spacing w:val="19"/>
                <w:sz w:val="22"/>
                <w:szCs w:val="18"/>
              </w:rPr>
              <w:t xml:space="preserve"> </w:t>
            </w:r>
            <w:r w:rsidRPr="00DF1067">
              <w:rPr>
                <w:sz w:val="22"/>
                <w:szCs w:val="22"/>
                <w:lang w:eastAsia="en-US"/>
              </w:rPr>
              <w:t xml:space="preserve">les idées </w:t>
            </w:r>
            <w:r w:rsidRPr="00DF1067">
              <w:rPr>
                <w:b/>
                <w:i/>
                <w:sz w:val="22"/>
                <w:szCs w:val="22"/>
                <w:lang w:eastAsia="en-US"/>
              </w:rPr>
              <w:t>développées</w:t>
            </w:r>
            <w:r w:rsidRPr="00DF1067">
              <w:rPr>
                <w:sz w:val="22"/>
                <w:szCs w:val="22"/>
                <w:lang w:eastAsia="en-US"/>
              </w:rPr>
              <w:t xml:space="preserve"> font référence aux détails apportés par l’élève pour préciser les idées liées au projet d’écriture.</w:t>
            </w:r>
          </w:p>
          <w:p w:rsidR="00DF1067" w:rsidRPr="00DF1067" w:rsidRDefault="00DF1067" w:rsidP="00962333">
            <w:pPr>
              <w:spacing w:after="60"/>
              <w:ind w:right="80"/>
              <w:rPr>
                <w:rFonts w:eastAsia="Times New Roman"/>
                <w:sz w:val="22"/>
                <w:szCs w:val="18"/>
              </w:rPr>
            </w:pPr>
            <w:r w:rsidRPr="00DF1067">
              <w:rPr>
                <w:rFonts w:eastAsia="Times New Roman"/>
                <w:spacing w:val="2"/>
                <w:sz w:val="22"/>
                <w:szCs w:val="18"/>
              </w:rPr>
              <w:t>L</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19"/>
                <w:sz w:val="22"/>
                <w:szCs w:val="18"/>
              </w:rPr>
              <w:t xml:space="preserve"> </w:t>
            </w:r>
            <w:r w:rsidRPr="00DF1067">
              <w:rPr>
                <w:rFonts w:eastAsia="Times New Roman"/>
                <w:sz w:val="22"/>
                <w:szCs w:val="18"/>
              </w:rPr>
              <w:t>idé</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19"/>
                <w:sz w:val="22"/>
                <w:szCs w:val="18"/>
              </w:rPr>
              <w:t xml:space="preserve"> </w:t>
            </w:r>
            <w:r w:rsidRPr="00DF1067">
              <w:rPr>
                <w:rFonts w:eastAsia="Times New Roman"/>
                <w:spacing w:val="4"/>
                <w:sz w:val="22"/>
                <w:szCs w:val="18"/>
              </w:rPr>
              <w:t>a</w:t>
            </w:r>
            <w:r w:rsidRPr="00DF1067">
              <w:rPr>
                <w:rFonts w:eastAsia="Times New Roman"/>
                <w:spacing w:val="-5"/>
                <w:sz w:val="22"/>
                <w:szCs w:val="18"/>
              </w:rPr>
              <w:t>y</w:t>
            </w:r>
            <w:r w:rsidRPr="00DF1067">
              <w:rPr>
                <w:rFonts w:eastAsia="Times New Roman"/>
                <w:spacing w:val="-1"/>
                <w:sz w:val="22"/>
                <w:szCs w:val="18"/>
              </w:rPr>
              <w:t>a</w:t>
            </w:r>
            <w:r w:rsidRPr="00DF1067">
              <w:rPr>
                <w:rFonts w:eastAsia="Times New Roman"/>
                <w:sz w:val="22"/>
                <w:szCs w:val="18"/>
              </w:rPr>
              <w:t>nt</w:t>
            </w:r>
            <w:r w:rsidRPr="00DF1067">
              <w:rPr>
                <w:rFonts w:eastAsia="Times New Roman"/>
                <w:spacing w:val="19"/>
                <w:sz w:val="22"/>
                <w:szCs w:val="18"/>
              </w:rPr>
              <w:t xml:space="preserve"> </w:t>
            </w:r>
            <w:r w:rsidRPr="00DF1067">
              <w:rPr>
                <w:rFonts w:eastAsia="Times New Roman"/>
                <w:sz w:val="22"/>
                <w:szCs w:val="18"/>
              </w:rPr>
              <w:t>p</w:t>
            </w:r>
            <w:r w:rsidRPr="00DF1067">
              <w:rPr>
                <w:rFonts w:eastAsia="Times New Roman"/>
                <w:spacing w:val="-1"/>
                <w:sz w:val="22"/>
                <w:szCs w:val="18"/>
              </w:rPr>
              <w:t>e</w:t>
            </w:r>
            <w:r w:rsidRPr="00DF1067">
              <w:rPr>
                <w:rFonts w:eastAsia="Times New Roman"/>
                <w:sz w:val="22"/>
                <w:szCs w:val="18"/>
              </w:rPr>
              <w:t>u</w:t>
            </w:r>
            <w:r w:rsidRPr="00DF1067">
              <w:rPr>
                <w:rFonts w:eastAsia="Times New Roman"/>
                <w:spacing w:val="19"/>
                <w:sz w:val="22"/>
                <w:szCs w:val="18"/>
              </w:rPr>
              <w:t xml:space="preserve"> </w:t>
            </w:r>
            <w:r w:rsidRPr="00DF1067">
              <w:rPr>
                <w:rFonts w:eastAsia="Times New Roman"/>
                <w:spacing w:val="2"/>
                <w:sz w:val="22"/>
                <w:szCs w:val="18"/>
              </w:rPr>
              <w:t>d</w:t>
            </w:r>
            <w:r w:rsidRPr="00DF1067">
              <w:rPr>
                <w:rFonts w:eastAsia="Times New Roman"/>
                <w:sz w:val="22"/>
                <w:szCs w:val="18"/>
              </w:rPr>
              <w:t>e</w:t>
            </w:r>
            <w:r w:rsidRPr="00DF1067">
              <w:rPr>
                <w:rFonts w:eastAsia="Times New Roman"/>
                <w:spacing w:val="18"/>
                <w:sz w:val="22"/>
                <w:szCs w:val="18"/>
              </w:rPr>
              <w:t xml:space="preserve"> </w:t>
            </w:r>
            <w:r w:rsidRPr="00DF1067">
              <w:rPr>
                <w:rFonts w:eastAsia="Times New Roman"/>
                <w:sz w:val="22"/>
                <w:szCs w:val="18"/>
              </w:rPr>
              <w:t>l</w:t>
            </w:r>
            <w:r w:rsidRPr="00DF1067">
              <w:rPr>
                <w:rFonts w:eastAsia="Times New Roman"/>
                <w:spacing w:val="1"/>
                <w:sz w:val="22"/>
                <w:szCs w:val="18"/>
              </w:rPr>
              <w:t>i</w:t>
            </w:r>
            <w:r w:rsidRPr="00DF1067">
              <w:rPr>
                <w:rFonts w:eastAsia="Times New Roman"/>
                <w:spacing w:val="-1"/>
                <w:sz w:val="22"/>
                <w:szCs w:val="18"/>
              </w:rPr>
              <w:t>e</w:t>
            </w:r>
            <w:r w:rsidRPr="00DF1067">
              <w:rPr>
                <w:rFonts w:eastAsia="Times New Roman"/>
                <w:spacing w:val="2"/>
                <w:sz w:val="22"/>
                <w:szCs w:val="18"/>
              </w:rPr>
              <w:t>n</w:t>
            </w:r>
            <w:r w:rsidRPr="00DF1067">
              <w:rPr>
                <w:rFonts w:eastAsia="Times New Roman"/>
                <w:sz w:val="22"/>
                <w:szCs w:val="18"/>
              </w:rPr>
              <w:t>s</w:t>
            </w:r>
            <w:r w:rsidRPr="00DF1067">
              <w:rPr>
                <w:rFonts w:eastAsia="Times New Roman"/>
                <w:spacing w:val="19"/>
                <w:sz w:val="22"/>
                <w:szCs w:val="18"/>
              </w:rPr>
              <w:t xml:space="preserve"> </w:t>
            </w:r>
            <w:r w:rsidRPr="00DF1067">
              <w:rPr>
                <w:rFonts w:eastAsia="Times New Roman"/>
                <w:spacing w:val="-1"/>
                <w:sz w:val="22"/>
                <w:szCs w:val="18"/>
              </w:rPr>
              <w:t>a</w:t>
            </w:r>
            <w:r w:rsidRPr="00DF1067">
              <w:rPr>
                <w:rFonts w:eastAsia="Times New Roman"/>
                <w:sz w:val="22"/>
                <w:szCs w:val="18"/>
              </w:rPr>
              <w:t>v</w:t>
            </w:r>
            <w:r w:rsidRPr="00DF1067">
              <w:rPr>
                <w:rFonts w:eastAsia="Times New Roman"/>
                <w:spacing w:val="-1"/>
                <w:sz w:val="22"/>
                <w:szCs w:val="18"/>
              </w:rPr>
              <w:t>e</w:t>
            </w:r>
            <w:r w:rsidRPr="00DF1067">
              <w:rPr>
                <w:rFonts w:eastAsia="Times New Roman"/>
                <w:sz w:val="22"/>
                <w:szCs w:val="18"/>
              </w:rPr>
              <w:t>c</w:t>
            </w:r>
            <w:r w:rsidRPr="00DF1067">
              <w:rPr>
                <w:rFonts w:eastAsia="Times New Roman"/>
                <w:spacing w:val="18"/>
                <w:sz w:val="22"/>
                <w:szCs w:val="18"/>
              </w:rPr>
              <w:t xml:space="preserve"> </w:t>
            </w:r>
            <w:r w:rsidRPr="00DF1067">
              <w:rPr>
                <w:rFonts w:eastAsia="Times New Roman"/>
                <w:sz w:val="22"/>
                <w:szCs w:val="18"/>
              </w:rPr>
              <w:t>le</w:t>
            </w:r>
            <w:r w:rsidRPr="00DF1067">
              <w:rPr>
                <w:rFonts w:eastAsia="Times New Roman"/>
                <w:spacing w:val="18"/>
                <w:sz w:val="22"/>
                <w:szCs w:val="18"/>
              </w:rPr>
              <w:t xml:space="preserve"> </w:t>
            </w:r>
            <w:r w:rsidRPr="00DF1067">
              <w:rPr>
                <w:rFonts w:eastAsia="Times New Roman"/>
                <w:spacing w:val="2"/>
                <w:sz w:val="22"/>
                <w:szCs w:val="18"/>
              </w:rPr>
              <w:t>p</w:t>
            </w:r>
            <w:r w:rsidRPr="00DF1067">
              <w:rPr>
                <w:rFonts w:eastAsia="Times New Roman"/>
                <w:sz w:val="22"/>
                <w:szCs w:val="18"/>
              </w:rPr>
              <w:t>roj</w:t>
            </w:r>
            <w:r w:rsidRPr="00DF1067">
              <w:rPr>
                <w:rFonts w:eastAsia="Times New Roman"/>
                <w:spacing w:val="-1"/>
                <w:sz w:val="22"/>
                <w:szCs w:val="18"/>
              </w:rPr>
              <w:t>e</w:t>
            </w:r>
            <w:r w:rsidRPr="00DF1067">
              <w:rPr>
                <w:rFonts w:eastAsia="Times New Roman"/>
                <w:sz w:val="22"/>
                <w:szCs w:val="18"/>
              </w:rPr>
              <w:t>t</w:t>
            </w:r>
            <w:r w:rsidRPr="00DF1067">
              <w:rPr>
                <w:rFonts w:eastAsia="Times New Roman"/>
                <w:spacing w:val="19"/>
                <w:sz w:val="22"/>
                <w:szCs w:val="18"/>
              </w:rPr>
              <w:t xml:space="preserve"> </w:t>
            </w:r>
            <w:r w:rsidRPr="00DF1067">
              <w:rPr>
                <w:rFonts w:eastAsia="Times New Roman"/>
                <w:sz w:val="22"/>
                <w:szCs w:val="18"/>
              </w:rPr>
              <w:t>d</w:t>
            </w:r>
            <w:r w:rsidRPr="00DF1067">
              <w:rPr>
                <w:rFonts w:eastAsia="Times New Roman"/>
                <w:spacing w:val="-1"/>
                <w:sz w:val="22"/>
                <w:szCs w:val="18"/>
              </w:rPr>
              <w:t>’</w:t>
            </w:r>
            <w:r w:rsidRPr="00DF1067">
              <w:rPr>
                <w:rFonts w:eastAsia="Times New Roman"/>
                <w:spacing w:val="1"/>
                <w:sz w:val="22"/>
                <w:szCs w:val="18"/>
              </w:rPr>
              <w:t>é</w:t>
            </w:r>
            <w:r w:rsidRPr="00DF1067">
              <w:rPr>
                <w:rFonts w:eastAsia="Times New Roman"/>
                <w:spacing w:val="-1"/>
                <w:sz w:val="22"/>
                <w:szCs w:val="18"/>
              </w:rPr>
              <w:t>c</w:t>
            </w:r>
            <w:r w:rsidRPr="00DF1067">
              <w:rPr>
                <w:rFonts w:eastAsia="Times New Roman"/>
                <w:sz w:val="22"/>
                <w:szCs w:val="18"/>
              </w:rPr>
              <w:t>riture</w:t>
            </w:r>
            <w:r w:rsidRPr="00DF1067">
              <w:rPr>
                <w:rFonts w:eastAsia="Times New Roman"/>
                <w:spacing w:val="18"/>
                <w:sz w:val="22"/>
                <w:szCs w:val="18"/>
              </w:rPr>
              <w:t xml:space="preserve"> </w:t>
            </w:r>
            <w:r w:rsidRPr="00DF1067">
              <w:rPr>
                <w:rFonts w:eastAsia="Times New Roman"/>
                <w:sz w:val="22"/>
                <w:szCs w:val="18"/>
              </w:rPr>
              <w:t>sont</w:t>
            </w:r>
            <w:r w:rsidRPr="00DF1067">
              <w:rPr>
                <w:rFonts w:eastAsia="Times New Roman"/>
                <w:spacing w:val="19"/>
                <w:sz w:val="22"/>
                <w:szCs w:val="18"/>
              </w:rPr>
              <w:t xml:space="preserve"> </w:t>
            </w:r>
            <w:r w:rsidRPr="00DF1067">
              <w:rPr>
                <w:rFonts w:eastAsia="Times New Roman"/>
                <w:sz w:val="22"/>
                <w:szCs w:val="18"/>
              </w:rPr>
              <w:t>qu</w:t>
            </w:r>
            <w:r w:rsidRPr="00DF1067">
              <w:rPr>
                <w:rFonts w:eastAsia="Times New Roman"/>
                <w:spacing w:val="-1"/>
                <w:sz w:val="22"/>
                <w:szCs w:val="18"/>
              </w:rPr>
              <w:t>a</w:t>
            </w:r>
            <w:r w:rsidRPr="00DF1067">
              <w:rPr>
                <w:rFonts w:eastAsia="Times New Roman"/>
                <w:sz w:val="22"/>
                <w:szCs w:val="18"/>
              </w:rPr>
              <w:t>l</w:t>
            </w:r>
            <w:r w:rsidRPr="00DF1067">
              <w:rPr>
                <w:rFonts w:eastAsia="Times New Roman"/>
                <w:spacing w:val="1"/>
                <w:sz w:val="22"/>
                <w:szCs w:val="18"/>
              </w:rPr>
              <w:t>i</w:t>
            </w:r>
            <w:r w:rsidRPr="00DF1067">
              <w:rPr>
                <w:rFonts w:eastAsia="Times New Roman"/>
                <w:sz w:val="22"/>
                <w:szCs w:val="18"/>
              </w:rPr>
              <w:t>fi</w:t>
            </w:r>
            <w:r w:rsidRPr="00DF1067">
              <w:rPr>
                <w:rFonts w:eastAsia="Times New Roman"/>
                <w:spacing w:val="-1"/>
                <w:sz w:val="22"/>
                <w:szCs w:val="18"/>
              </w:rPr>
              <w:t>é</w:t>
            </w:r>
            <w:r w:rsidRPr="00DF1067">
              <w:rPr>
                <w:rFonts w:eastAsia="Times New Roman"/>
                <w:spacing w:val="1"/>
                <w:sz w:val="22"/>
                <w:szCs w:val="18"/>
              </w:rPr>
              <w:t>e</w:t>
            </w:r>
            <w:r w:rsidRPr="00DF1067">
              <w:rPr>
                <w:rFonts w:eastAsia="Times New Roman"/>
                <w:sz w:val="22"/>
                <w:szCs w:val="18"/>
              </w:rPr>
              <w:t xml:space="preserve">s de </w:t>
            </w:r>
            <w:r w:rsidRPr="00DF1067">
              <w:rPr>
                <w:rFonts w:eastAsia="Times New Roman"/>
                <w:b/>
                <w:i/>
                <w:sz w:val="22"/>
                <w:szCs w:val="18"/>
              </w:rPr>
              <w:t>superflues</w:t>
            </w:r>
            <w:r w:rsidRPr="00DF1067">
              <w:rPr>
                <w:rFonts w:eastAsia="Times New Roman"/>
                <w:i/>
                <w:sz w:val="22"/>
                <w:szCs w:val="18"/>
              </w:rPr>
              <w:t>.</w:t>
            </w:r>
            <w:r w:rsidRPr="00DF1067">
              <w:rPr>
                <w:rFonts w:eastAsia="Times New Roman"/>
                <w:i/>
                <w:spacing w:val="1"/>
                <w:sz w:val="22"/>
                <w:szCs w:val="18"/>
              </w:rPr>
              <w:t xml:space="preserve"> </w:t>
            </w:r>
            <w:r w:rsidRPr="00DF1067">
              <w:rPr>
                <w:rFonts w:eastAsia="Times New Roman"/>
                <w:sz w:val="22"/>
                <w:szCs w:val="18"/>
              </w:rPr>
              <w:t>Q</w:t>
            </w:r>
            <w:r w:rsidRPr="00DF1067">
              <w:rPr>
                <w:rFonts w:eastAsia="Times New Roman"/>
                <w:spacing w:val="2"/>
                <w:sz w:val="22"/>
                <w:szCs w:val="18"/>
              </w:rPr>
              <w:t>u</w:t>
            </w:r>
            <w:r w:rsidRPr="00DF1067">
              <w:rPr>
                <w:rFonts w:eastAsia="Times New Roman"/>
                <w:spacing w:val="-1"/>
                <w:sz w:val="22"/>
                <w:szCs w:val="18"/>
              </w:rPr>
              <w:t>a</w:t>
            </w:r>
            <w:r w:rsidRPr="00DF1067">
              <w:rPr>
                <w:rFonts w:eastAsia="Times New Roman"/>
                <w:sz w:val="22"/>
                <w:szCs w:val="18"/>
              </w:rPr>
              <w:t>nd</w:t>
            </w:r>
            <w:r w:rsidRPr="00DF1067">
              <w:rPr>
                <w:rFonts w:eastAsia="Times New Roman"/>
                <w:spacing w:val="1"/>
                <w:sz w:val="22"/>
                <w:szCs w:val="18"/>
              </w:rPr>
              <w:t xml:space="preserve"> </w:t>
            </w:r>
            <w:r w:rsidRPr="00DF1067">
              <w:rPr>
                <w:rFonts w:eastAsia="Times New Roman"/>
                <w:spacing w:val="-1"/>
                <w:sz w:val="22"/>
                <w:szCs w:val="18"/>
              </w:rPr>
              <w:t>e</w:t>
            </w:r>
            <w:r w:rsidRPr="00DF1067">
              <w:rPr>
                <w:rFonts w:eastAsia="Times New Roman"/>
                <w:spacing w:val="3"/>
                <w:sz w:val="22"/>
                <w:szCs w:val="18"/>
              </w:rPr>
              <w:t>l</w:t>
            </w:r>
            <w:r w:rsidRPr="00DF1067">
              <w:rPr>
                <w:rFonts w:eastAsia="Times New Roman"/>
                <w:sz w:val="22"/>
                <w:szCs w:val="18"/>
              </w:rPr>
              <w:t>les</w:t>
            </w:r>
            <w:r w:rsidRPr="00DF1067">
              <w:rPr>
                <w:rFonts w:eastAsia="Times New Roman"/>
                <w:spacing w:val="1"/>
                <w:sz w:val="22"/>
                <w:szCs w:val="18"/>
              </w:rPr>
              <w:t xml:space="preserve"> </w:t>
            </w:r>
            <w:r w:rsidRPr="00DF1067">
              <w:rPr>
                <w:rFonts w:eastAsia="Times New Roman"/>
                <w:sz w:val="22"/>
                <w:szCs w:val="18"/>
              </w:rPr>
              <w:t>sont</w:t>
            </w:r>
            <w:r w:rsidRPr="00DF1067">
              <w:rPr>
                <w:rFonts w:eastAsia="Times New Roman"/>
                <w:spacing w:val="3"/>
                <w:sz w:val="22"/>
                <w:szCs w:val="18"/>
              </w:rPr>
              <w:t xml:space="preserve"> </w:t>
            </w:r>
            <w:r w:rsidRPr="00DF1067">
              <w:rPr>
                <w:rFonts w:eastAsia="Times New Roman"/>
                <w:sz w:val="22"/>
                <w:szCs w:val="18"/>
              </w:rPr>
              <w:t>v</w:t>
            </w:r>
            <w:r w:rsidRPr="00DF1067">
              <w:rPr>
                <w:rFonts w:eastAsia="Times New Roman"/>
                <w:spacing w:val="1"/>
                <w:sz w:val="22"/>
                <w:szCs w:val="18"/>
              </w:rPr>
              <w:t>a</w:t>
            </w:r>
            <w:r w:rsidRPr="00DF1067">
              <w:rPr>
                <w:rFonts w:eastAsia="Times New Roman"/>
                <w:spacing w:val="-2"/>
                <w:sz w:val="22"/>
                <w:szCs w:val="18"/>
              </w:rPr>
              <w:t>g</w:t>
            </w:r>
            <w:r w:rsidRPr="00DF1067">
              <w:rPr>
                <w:rFonts w:eastAsia="Times New Roman"/>
                <w:sz w:val="22"/>
                <w:szCs w:val="18"/>
              </w:rPr>
              <w:t>u</w:t>
            </w:r>
            <w:r w:rsidRPr="00DF1067">
              <w:rPr>
                <w:rFonts w:eastAsia="Times New Roman"/>
                <w:spacing w:val="-1"/>
                <w:sz w:val="22"/>
                <w:szCs w:val="18"/>
              </w:rPr>
              <w:t>e</w:t>
            </w:r>
            <w:r w:rsidRPr="00DF1067">
              <w:rPr>
                <w:rFonts w:eastAsia="Times New Roman"/>
                <w:sz w:val="22"/>
                <w:szCs w:val="18"/>
              </w:rPr>
              <w:t>s</w:t>
            </w:r>
            <w:r w:rsidRPr="00DF1067">
              <w:rPr>
                <w:rFonts w:eastAsia="Times New Roman"/>
                <w:spacing w:val="1"/>
                <w:sz w:val="22"/>
                <w:szCs w:val="18"/>
              </w:rPr>
              <w:t xml:space="preserve"> </w:t>
            </w:r>
            <w:r w:rsidRPr="00DF1067">
              <w:rPr>
                <w:rFonts w:eastAsia="Times New Roman"/>
                <w:sz w:val="22"/>
                <w:szCs w:val="18"/>
              </w:rPr>
              <w:t>ou</w:t>
            </w:r>
            <w:r w:rsidRPr="00DF1067">
              <w:rPr>
                <w:rFonts w:eastAsia="Times New Roman"/>
                <w:spacing w:val="3"/>
                <w:sz w:val="22"/>
                <w:szCs w:val="18"/>
              </w:rPr>
              <w:t xml:space="preserve"> </w:t>
            </w:r>
            <w:r w:rsidRPr="00DF1067">
              <w:rPr>
                <w:rFonts w:eastAsia="Times New Roman"/>
                <w:sz w:val="22"/>
                <w:szCs w:val="18"/>
              </w:rPr>
              <w:t>trop</w:t>
            </w:r>
            <w:r w:rsidRPr="00DF1067">
              <w:rPr>
                <w:rFonts w:eastAsia="Times New Roman"/>
                <w:spacing w:val="3"/>
                <w:sz w:val="22"/>
                <w:szCs w:val="18"/>
              </w:rPr>
              <w:t xml:space="preserve"> </w:t>
            </w:r>
            <w:r w:rsidRPr="00DF1067">
              <w:rPr>
                <w:rFonts w:eastAsia="Times New Roman"/>
                <w:sz w:val="22"/>
                <w:szCs w:val="18"/>
              </w:rPr>
              <w:t>g</w:t>
            </w:r>
            <w:r w:rsidRPr="00DF1067">
              <w:rPr>
                <w:rFonts w:eastAsia="Times New Roman"/>
                <w:spacing w:val="-1"/>
                <w:sz w:val="22"/>
                <w:szCs w:val="18"/>
              </w:rPr>
              <w:t>é</w:t>
            </w:r>
            <w:r w:rsidRPr="00DF1067">
              <w:rPr>
                <w:rFonts w:eastAsia="Times New Roman"/>
                <w:sz w:val="22"/>
                <w:szCs w:val="18"/>
              </w:rPr>
              <w:t>n</w:t>
            </w:r>
            <w:r w:rsidRPr="00DF1067">
              <w:rPr>
                <w:rFonts w:eastAsia="Times New Roman"/>
                <w:spacing w:val="-1"/>
                <w:sz w:val="22"/>
                <w:szCs w:val="18"/>
              </w:rPr>
              <w:t>é</w:t>
            </w:r>
            <w:r w:rsidRPr="00DF1067">
              <w:rPr>
                <w:rFonts w:eastAsia="Times New Roman"/>
                <w:spacing w:val="1"/>
                <w:sz w:val="22"/>
                <w:szCs w:val="18"/>
              </w:rPr>
              <w:t>r</w:t>
            </w:r>
            <w:r w:rsidRPr="00DF1067">
              <w:rPr>
                <w:rFonts w:eastAsia="Times New Roman"/>
                <w:spacing w:val="-1"/>
                <w:sz w:val="22"/>
                <w:szCs w:val="18"/>
              </w:rPr>
              <w:t>a</w:t>
            </w:r>
            <w:r w:rsidRPr="00DF1067">
              <w:rPr>
                <w:rFonts w:eastAsia="Times New Roman"/>
                <w:sz w:val="22"/>
                <w:szCs w:val="18"/>
              </w:rPr>
              <w:t>les,</w:t>
            </w:r>
            <w:r w:rsidRPr="00DF1067">
              <w:rPr>
                <w:rFonts w:eastAsia="Times New Roman"/>
                <w:spacing w:val="1"/>
                <w:sz w:val="22"/>
                <w:szCs w:val="18"/>
              </w:rPr>
              <w:t xml:space="preserve"> </w:t>
            </w:r>
            <w:r w:rsidRPr="00DF1067">
              <w:rPr>
                <w:rFonts w:eastAsia="Times New Roman"/>
                <w:spacing w:val="3"/>
                <w:sz w:val="22"/>
                <w:szCs w:val="18"/>
              </w:rPr>
              <w:t>l</w:t>
            </w:r>
            <w:r w:rsidRPr="00DF1067">
              <w:rPr>
                <w:rFonts w:eastAsia="Times New Roman"/>
                <w:spacing w:val="1"/>
                <w:sz w:val="22"/>
                <w:szCs w:val="18"/>
              </w:rPr>
              <w:t>’</w:t>
            </w:r>
            <w:r w:rsidRPr="00DF1067">
              <w:rPr>
                <w:rFonts w:eastAsia="Times New Roman"/>
                <w:spacing w:val="-1"/>
                <w:sz w:val="22"/>
                <w:szCs w:val="18"/>
              </w:rPr>
              <w:t>e</w:t>
            </w:r>
            <w:r w:rsidRPr="00DF1067">
              <w:rPr>
                <w:rFonts w:eastAsia="Times New Roman"/>
                <w:spacing w:val="2"/>
                <w:sz w:val="22"/>
                <w:szCs w:val="18"/>
              </w:rPr>
              <w:t>x</w:t>
            </w:r>
            <w:r w:rsidRPr="00DF1067">
              <w:rPr>
                <w:rFonts w:eastAsia="Times New Roman"/>
                <w:sz w:val="22"/>
                <w:szCs w:val="18"/>
              </w:rPr>
              <w:t>p</w:t>
            </w:r>
            <w:r w:rsidRPr="00DF1067">
              <w:rPr>
                <w:rFonts w:eastAsia="Times New Roman"/>
                <w:spacing w:val="-1"/>
                <w:sz w:val="22"/>
                <w:szCs w:val="18"/>
              </w:rPr>
              <w:t>re</w:t>
            </w:r>
            <w:r w:rsidRPr="00DF1067">
              <w:rPr>
                <w:rFonts w:eastAsia="Times New Roman"/>
                <w:sz w:val="22"/>
                <w:szCs w:val="18"/>
              </w:rPr>
              <w:t>ss</w:t>
            </w:r>
            <w:r w:rsidRPr="00DF1067">
              <w:rPr>
                <w:rFonts w:eastAsia="Times New Roman"/>
                <w:spacing w:val="1"/>
                <w:sz w:val="22"/>
                <w:szCs w:val="18"/>
              </w:rPr>
              <w:t>i</w:t>
            </w:r>
            <w:r w:rsidRPr="00DF1067">
              <w:rPr>
                <w:rFonts w:eastAsia="Times New Roman"/>
                <w:sz w:val="22"/>
                <w:szCs w:val="18"/>
              </w:rPr>
              <w:t>on</w:t>
            </w:r>
            <w:r w:rsidRPr="00DF1067">
              <w:rPr>
                <w:rFonts w:eastAsia="Times New Roman"/>
                <w:spacing w:val="3"/>
                <w:sz w:val="22"/>
                <w:szCs w:val="18"/>
              </w:rPr>
              <w:t xml:space="preserve"> </w:t>
            </w:r>
            <w:r w:rsidRPr="00DF1067">
              <w:rPr>
                <w:rFonts w:eastAsia="Times New Roman"/>
                <w:b/>
                <w:i/>
                <w:sz w:val="22"/>
                <w:szCs w:val="18"/>
              </w:rPr>
              <w:t>id</w:t>
            </w:r>
            <w:r w:rsidRPr="00DF1067">
              <w:rPr>
                <w:rFonts w:eastAsia="Times New Roman"/>
                <w:b/>
                <w:i/>
                <w:spacing w:val="-1"/>
                <w:sz w:val="22"/>
                <w:szCs w:val="18"/>
              </w:rPr>
              <w:t>ée</w:t>
            </w:r>
            <w:r w:rsidRPr="00DF1067">
              <w:rPr>
                <w:rFonts w:eastAsia="Times New Roman"/>
                <w:b/>
                <w:i/>
                <w:sz w:val="22"/>
                <w:szCs w:val="18"/>
              </w:rPr>
              <w:t>s</w:t>
            </w:r>
            <w:r w:rsidRPr="00DF1067">
              <w:rPr>
                <w:rFonts w:eastAsia="Times New Roman"/>
                <w:b/>
                <w:i/>
                <w:spacing w:val="1"/>
                <w:sz w:val="22"/>
                <w:szCs w:val="18"/>
              </w:rPr>
              <w:t xml:space="preserve"> i</w:t>
            </w:r>
            <w:r w:rsidRPr="00DF1067">
              <w:rPr>
                <w:rFonts w:eastAsia="Times New Roman"/>
                <w:b/>
                <w:i/>
                <w:sz w:val="22"/>
                <w:szCs w:val="18"/>
              </w:rPr>
              <w:t>mpr</w:t>
            </w:r>
            <w:r w:rsidRPr="00DF1067">
              <w:rPr>
                <w:rFonts w:eastAsia="Times New Roman"/>
                <w:b/>
                <w:i/>
                <w:spacing w:val="1"/>
                <w:sz w:val="22"/>
                <w:szCs w:val="18"/>
              </w:rPr>
              <w:t>é</w:t>
            </w:r>
            <w:r w:rsidRPr="00DF1067">
              <w:rPr>
                <w:rFonts w:eastAsia="Times New Roman"/>
                <w:b/>
                <w:i/>
                <w:spacing w:val="-1"/>
                <w:sz w:val="22"/>
                <w:szCs w:val="18"/>
              </w:rPr>
              <w:t>c</w:t>
            </w:r>
            <w:r w:rsidRPr="00DF1067">
              <w:rPr>
                <w:rFonts w:eastAsia="Times New Roman"/>
                <w:b/>
                <w:i/>
                <w:sz w:val="22"/>
                <w:szCs w:val="18"/>
              </w:rPr>
              <w:t>ises</w:t>
            </w:r>
            <w:r w:rsidRPr="00DF1067">
              <w:rPr>
                <w:rFonts w:eastAsia="Times New Roman"/>
                <w:i/>
                <w:spacing w:val="1"/>
                <w:sz w:val="22"/>
                <w:szCs w:val="18"/>
              </w:rPr>
              <w:t xml:space="preserve"> </w:t>
            </w:r>
            <w:r w:rsidRPr="00DF1067">
              <w:rPr>
                <w:rFonts w:eastAsia="Times New Roman"/>
                <w:spacing w:val="-1"/>
                <w:sz w:val="22"/>
                <w:szCs w:val="18"/>
              </w:rPr>
              <w:t>e</w:t>
            </w:r>
            <w:r w:rsidRPr="00DF1067">
              <w:rPr>
                <w:rFonts w:eastAsia="Times New Roman"/>
                <w:sz w:val="22"/>
                <w:szCs w:val="18"/>
              </w:rPr>
              <w:t>st ut</w:t>
            </w:r>
            <w:r w:rsidRPr="00DF1067">
              <w:rPr>
                <w:rFonts w:eastAsia="Times New Roman"/>
                <w:spacing w:val="1"/>
                <w:sz w:val="22"/>
                <w:szCs w:val="18"/>
              </w:rPr>
              <w:t>i</w:t>
            </w:r>
            <w:r w:rsidRPr="00DF1067">
              <w:rPr>
                <w:rFonts w:eastAsia="Times New Roman"/>
                <w:sz w:val="22"/>
                <w:szCs w:val="18"/>
              </w:rPr>
              <w:t>l</w:t>
            </w:r>
            <w:r w:rsidRPr="00DF1067">
              <w:rPr>
                <w:rFonts w:eastAsia="Times New Roman"/>
                <w:spacing w:val="1"/>
                <w:sz w:val="22"/>
                <w:szCs w:val="18"/>
              </w:rPr>
              <w:t>i</w:t>
            </w:r>
            <w:r w:rsidRPr="00DF1067">
              <w:rPr>
                <w:rFonts w:eastAsia="Times New Roman"/>
                <w:sz w:val="22"/>
                <w:szCs w:val="18"/>
              </w:rPr>
              <w:t>sé</w:t>
            </w:r>
            <w:r w:rsidRPr="00DF1067">
              <w:rPr>
                <w:rFonts w:eastAsia="Times New Roman"/>
                <w:spacing w:val="-1"/>
                <w:sz w:val="22"/>
                <w:szCs w:val="18"/>
              </w:rPr>
              <w:t>e</w:t>
            </w:r>
            <w:r w:rsidRPr="00DF1067">
              <w:rPr>
                <w:rFonts w:eastAsia="Times New Roman"/>
                <w:sz w:val="22"/>
                <w:szCs w:val="18"/>
              </w:rPr>
              <w:t>.</w:t>
            </w:r>
          </w:p>
        </w:tc>
      </w:tr>
    </w:tbl>
    <w:p w:rsidR="00DF1067" w:rsidRDefault="00DF1067"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3C5CAD" w:rsidRDefault="003C5CAD" w:rsidP="00DF1067"/>
    <w:p w:rsidR="002352B2" w:rsidRDefault="002352B2" w:rsidP="00DF1067">
      <w:pPr>
        <w:sectPr w:rsidR="002352B2" w:rsidSect="00DF1067">
          <w:footerReference w:type="default" r:id="rId27"/>
          <w:pgSz w:w="12240" w:h="15840"/>
          <w:pgMar w:top="851" w:right="851" w:bottom="851" w:left="709" w:header="709" w:footer="432" w:gutter="0"/>
          <w:cols w:space="708"/>
          <w:docGrid w:linePitch="360"/>
        </w:sectPr>
      </w:pPr>
    </w:p>
    <w:p w:rsidR="003C5CAD" w:rsidRDefault="00487152" w:rsidP="00E25329">
      <w:pPr>
        <w:pStyle w:val="Fauxsous-titre"/>
        <w:jc w:val="left"/>
      </w:pPr>
      <w:r w:rsidRPr="00E25329">
        <w:rPr>
          <w:noProof/>
          <w:sz w:val="28"/>
        </w:rPr>
        <w:lastRenderedPageBreak/>
        <w:drawing>
          <wp:anchor distT="0" distB="0" distL="114300" distR="114300" simplePos="0" relativeHeight="251522560"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69"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PRÉCISIONS SUR LES CRITÈRES D’ÉVALUATION EN ÉCRITURE</w:t>
      </w:r>
      <w:r w:rsidR="00E25329" w:rsidRPr="00E25329">
        <w:rPr>
          <w:sz w:val="28"/>
        </w:rPr>
        <w:br/>
      </w:r>
      <w:r w:rsidR="00F535F0" w:rsidRPr="00E25329">
        <w:rPr>
          <w:sz w:val="28"/>
        </w:rPr>
        <w:t>(3</w:t>
      </w:r>
      <w:r w:rsidR="00F535F0" w:rsidRPr="00E25329">
        <w:rPr>
          <w:sz w:val="28"/>
          <w:vertAlign w:val="superscript"/>
        </w:rPr>
        <w:t>E</w:t>
      </w:r>
      <w:r w:rsidR="00F535F0" w:rsidRPr="00E25329">
        <w:rPr>
          <w:sz w:val="28"/>
        </w:rPr>
        <w:t xml:space="preserve"> ET 4</w:t>
      </w:r>
      <w:r w:rsidR="00F535F0" w:rsidRPr="00E25329">
        <w:rPr>
          <w:sz w:val="28"/>
          <w:vertAlign w:val="superscript"/>
        </w:rPr>
        <w:t xml:space="preserve">E </w:t>
      </w:r>
      <w:r w:rsidR="00F535F0" w:rsidRPr="00E25329">
        <w:rPr>
          <w:sz w:val="28"/>
        </w:rPr>
        <w:t>ANNÉE)</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670"/>
      </w:tblGrid>
      <w:tr w:rsidR="00DF1067" w:rsidRPr="00C96925" w:rsidTr="003A064F">
        <w:trPr>
          <w:trHeight w:val="448"/>
        </w:trPr>
        <w:tc>
          <w:tcPr>
            <w:tcW w:w="5387" w:type="dxa"/>
            <w:tcBorders>
              <w:bottom w:val="single" w:sz="4" w:space="0" w:color="auto"/>
              <w:right w:val="dotted" w:sz="24" w:space="0" w:color="auto"/>
            </w:tcBorders>
            <w:shd w:val="clear" w:color="auto" w:fill="ACC8EA"/>
            <w:vAlign w:val="center"/>
          </w:tcPr>
          <w:p w:rsidR="00DF1067" w:rsidRPr="00DF1067" w:rsidRDefault="003C5CAD" w:rsidP="00986466">
            <w:pPr>
              <w:pStyle w:val="Paragraphedeliste"/>
              <w:numPr>
                <w:ilvl w:val="0"/>
                <w:numId w:val="55"/>
              </w:numPr>
              <w:rPr>
                <w:b/>
                <w:sz w:val="22"/>
                <w:szCs w:val="18"/>
                <w:lang w:eastAsia="en-US"/>
              </w:rPr>
            </w:pPr>
            <w:r>
              <w:br w:type="page"/>
            </w:r>
            <w:r w:rsidR="00DF1067" w:rsidRPr="00DF1067">
              <w:br w:type="page"/>
            </w:r>
            <w:r w:rsidR="00DF1067" w:rsidRPr="00DF1067">
              <w:rPr>
                <w:b/>
                <w:sz w:val="22"/>
                <w:szCs w:val="18"/>
                <w:lang w:eastAsia="en-US"/>
              </w:rPr>
              <w:t>Cohérence du texte</w:t>
            </w:r>
          </w:p>
        </w:tc>
        <w:tc>
          <w:tcPr>
            <w:tcW w:w="5670" w:type="dxa"/>
            <w:tcBorders>
              <w:left w:val="dotted" w:sz="24" w:space="0" w:color="auto"/>
              <w:bottom w:val="single" w:sz="4" w:space="0" w:color="auto"/>
            </w:tcBorders>
            <w:shd w:val="clear" w:color="auto" w:fill="ACC8EA"/>
            <w:vAlign w:val="center"/>
          </w:tcPr>
          <w:p w:rsidR="00DF1067" w:rsidRPr="00DF1067" w:rsidRDefault="00DF1067" w:rsidP="00962333">
            <w:pPr>
              <w:rPr>
                <w:b/>
                <w:sz w:val="22"/>
                <w:szCs w:val="18"/>
                <w:lang w:eastAsia="en-US"/>
              </w:rPr>
            </w:pPr>
            <w:r w:rsidRPr="00DF1067">
              <w:rPr>
                <w:rFonts w:cs="Arial"/>
                <w:b/>
                <w:i/>
                <w:sz w:val="22"/>
                <w:szCs w:val="18"/>
              </w:rPr>
              <w:t>Exemples de lacunes :</w:t>
            </w:r>
          </w:p>
        </w:tc>
      </w:tr>
    </w:tbl>
    <w:p w:rsidR="00DF1067" w:rsidRPr="00DF1067" w:rsidRDefault="00DF1067" w:rsidP="00DF1067">
      <w:pPr>
        <w:spacing w:before="60" w:after="60"/>
        <w:rPr>
          <w:b/>
          <w:sz w:val="22"/>
          <w:szCs w:val="18"/>
          <w:lang w:eastAsia="en-US"/>
        </w:rPr>
      </w:pPr>
      <w:r w:rsidRPr="00DF1067">
        <w:rPr>
          <w:b/>
          <w:sz w:val="22"/>
          <w:szCs w:val="18"/>
          <w:lang w:eastAsia="en-US"/>
        </w:rPr>
        <w:t>Ordre des idées (selon le type de texte demandé)</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670"/>
      </w:tblGrid>
      <w:tr w:rsidR="00DF1067" w:rsidRPr="00C96925" w:rsidTr="00962333">
        <w:trPr>
          <w:trHeight w:val="356"/>
        </w:trPr>
        <w:tc>
          <w:tcPr>
            <w:tcW w:w="5387" w:type="dxa"/>
            <w:tcBorders>
              <w:top w:val="dotted" w:sz="4" w:space="0" w:color="auto"/>
              <w:left w:val="dotted" w:sz="4" w:space="0" w:color="auto"/>
              <w:bottom w:val="dotted" w:sz="4" w:space="0" w:color="auto"/>
              <w:right w:val="dotted" w:sz="24" w:space="0" w:color="auto"/>
            </w:tcBorders>
            <w:shd w:val="clear" w:color="auto" w:fill="auto"/>
            <w:vAlign w:val="center"/>
          </w:tcPr>
          <w:p w:rsidR="00DF1067" w:rsidRPr="00DF1067" w:rsidRDefault="00DF1067" w:rsidP="00962333">
            <w:pPr>
              <w:rPr>
                <w:i/>
                <w:sz w:val="22"/>
                <w:szCs w:val="18"/>
                <w:u w:val="single"/>
                <w:lang w:eastAsia="en-US"/>
              </w:rPr>
            </w:pPr>
            <w:r w:rsidRPr="00DF1067">
              <w:rPr>
                <w:sz w:val="22"/>
                <w:szCs w:val="18"/>
                <w:u w:val="single"/>
                <w:lang w:eastAsia="en-US"/>
              </w:rPr>
              <w:t>Ordre chronologique</w:t>
            </w:r>
          </w:p>
          <w:p w:rsidR="00DF1067" w:rsidRPr="00DF1067" w:rsidRDefault="00DF1067" w:rsidP="00962333">
            <w:pPr>
              <w:rPr>
                <w:rFonts w:cs="Arial"/>
                <w:b/>
                <w:i/>
                <w:sz w:val="22"/>
                <w:szCs w:val="18"/>
              </w:rPr>
            </w:pPr>
            <w:r w:rsidRPr="00DF1067">
              <w:rPr>
                <w:i/>
                <w:sz w:val="22"/>
                <w:szCs w:val="18"/>
                <w:lang w:eastAsia="en-US"/>
              </w:rPr>
              <w:t>ex. : suite d’événements situés dans la ligne du temps</w:t>
            </w:r>
          </w:p>
        </w:tc>
        <w:tc>
          <w:tcPr>
            <w:tcW w:w="5670" w:type="dxa"/>
            <w:vMerge w:val="restart"/>
            <w:tcBorders>
              <w:top w:val="dotted" w:sz="4" w:space="0" w:color="auto"/>
              <w:left w:val="dotted" w:sz="24" w:space="0" w:color="auto"/>
              <w:bottom w:val="dotted" w:sz="4" w:space="0" w:color="auto"/>
              <w:right w:val="dotted" w:sz="4" w:space="0" w:color="auto"/>
            </w:tcBorders>
            <w:shd w:val="clear" w:color="auto" w:fill="auto"/>
            <w:vAlign w:val="center"/>
          </w:tcPr>
          <w:p w:rsidR="00DF1067" w:rsidRPr="00DF1067" w:rsidRDefault="00DF1067" w:rsidP="00962333">
            <w:pPr>
              <w:rPr>
                <w:rFonts w:cs="Arial"/>
                <w:b/>
                <w:i/>
                <w:sz w:val="22"/>
                <w:szCs w:val="18"/>
              </w:rPr>
            </w:pPr>
            <w:r w:rsidRPr="00DF1067">
              <w:rPr>
                <w:rFonts w:cs="Arial"/>
                <w:sz w:val="22"/>
                <w:szCs w:val="18"/>
              </w:rPr>
              <w:t>Problème relatif à l’ordre de présentation des idées</w:t>
            </w:r>
          </w:p>
        </w:tc>
      </w:tr>
      <w:tr w:rsidR="00DF1067" w:rsidRPr="00C96925" w:rsidTr="00962333">
        <w:trPr>
          <w:trHeight w:val="203"/>
        </w:trPr>
        <w:tc>
          <w:tcPr>
            <w:tcW w:w="5387" w:type="dxa"/>
            <w:tcBorders>
              <w:top w:val="dotted" w:sz="4" w:space="0" w:color="auto"/>
              <w:left w:val="dotted" w:sz="4" w:space="0" w:color="auto"/>
              <w:bottom w:val="dotted" w:sz="4" w:space="0" w:color="auto"/>
              <w:right w:val="dotted" w:sz="24" w:space="0" w:color="auto"/>
            </w:tcBorders>
            <w:shd w:val="clear" w:color="auto" w:fill="auto"/>
            <w:vAlign w:val="center"/>
          </w:tcPr>
          <w:p w:rsidR="00DF1067" w:rsidRPr="00DF1067" w:rsidRDefault="00DF1067" w:rsidP="00962333">
            <w:pPr>
              <w:rPr>
                <w:i/>
                <w:sz w:val="22"/>
                <w:szCs w:val="18"/>
                <w:u w:val="single"/>
                <w:lang w:eastAsia="en-US"/>
              </w:rPr>
            </w:pPr>
            <w:r w:rsidRPr="00DF1067">
              <w:rPr>
                <w:sz w:val="22"/>
                <w:szCs w:val="18"/>
                <w:u w:val="single"/>
                <w:lang w:eastAsia="en-US"/>
              </w:rPr>
              <w:t>Ordre séquentiel</w:t>
            </w:r>
          </w:p>
          <w:p w:rsidR="00DF1067" w:rsidRPr="00DF1067" w:rsidRDefault="00DF1067" w:rsidP="00962333">
            <w:pPr>
              <w:rPr>
                <w:rFonts w:cs="Arial"/>
                <w:b/>
                <w:i/>
                <w:sz w:val="22"/>
                <w:szCs w:val="18"/>
              </w:rPr>
            </w:pPr>
            <w:r w:rsidRPr="00DF1067">
              <w:rPr>
                <w:i/>
                <w:sz w:val="22"/>
                <w:szCs w:val="18"/>
                <w:lang w:eastAsia="en-US"/>
              </w:rPr>
              <w:t>ex. : marche à suivre, procédure</w:t>
            </w:r>
          </w:p>
        </w:tc>
        <w:tc>
          <w:tcPr>
            <w:tcW w:w="5670" w:type="dxa"/>
            <w:vMerge/>
            <w:tcBorders>
              <w:top w:val="dotted" w:sz="4" w:space="0" w:color="auto"/>
              <w:left w:val="dotted" w:sz="24" w:space="0" w:color="auto"/>
              <w:bottom w:val="dotted" w:sz="4" w:space="0" w:color="auto"/>
              <w:right w:val="dotted" w:sz="4" w:space="0" w:color="auto"/>
            </w:tcBorders>
            <w:shd w:val="clear" w:color="auto" w:fill="auto"/>
            <w:vAlign w:val="center"/>
          </w:tcPr>
          <w:p w:rsidR="00DF1067" w:rsidRPr="00DF1067" w:rsidRDefault="00DF1067" w:rsidP="00962333">
            <w:pPr>
              <w:rPr>
                <w:rFonts w:cs="Arial"/>
                <w:b/>
                <w:i/>
                <w:sz w:val="22"/>
                <w:szCs w:val="18"/>
              </w:rPr>
            </w:pPr>
          </w:p>
        </w:tc>
      </w:tr>
      <w:tr w:rsidR="00DF1067" w:rsidRPr="00C96925" w:rsidTr="00962333">
        <w:trPr>
          <w:trHeight w:val="225"/>
        </w:trPr>
        <w:tc>
          <w:tcPr>
            <w:tcW w:w="5387" w:type="dxa"/>
            <w:tcBorders>
              <w:top w:val="dotted" w:sz="4" w:space="0" w:color="auto"/>
              <w:left w:val="dotted" w:sz="4" w:space="0" w:color="auto"/>
              <w:bottom w:val="dotted" w:sz="4" w:space="0" w:color="auto"/>
              <w:right w:val="dotted" w:sz="24" w:space="0" w:color="auto"/>
            </w:tcBorders>
            <w:shd w:val="clear" w:color="auto" w:fill="auto"/>
            <w:vAlign w:val="center"/>
          </w:tcPr>
          <w:p w:rsidR="00DF1067" w:rsidRPr="00DF1067" w:rsidRDefault="00DF1067" w:rsidP="00962333">
            <w:pPr>
              <w:rPr>
                <w:i/>
                <w:sz w:val="22"/>
                <w:szCs w:val="18"/>
                <w:u w:val="single"/>
                <w:lang w:eastAsia="en-US"/>
              </w:rPr>
            </w:pPr>
            <w:r w:rsidRPr="00DF1067">
              <w:rPr>
                <w:sz w:val="22"/>
                <w:szCs w:val="18"/>
                <w:u w:val="single"/>
                <w:lang w:eastAsia="en-US"/>
              </w:rPr>
              <w:t>Ordre logique</w:t>
            </w:r>
          </w:p>
          <w:p w:rsidR="00DF1067" w:rsidRPr="00DF1067" w:rsidRDefault="00DF1067" w:rsidP="00962333">
            <w:pPr>
              <w:rPr>
                <w:rFonts w:cs="Arial"/>
                <w:b/>
                <w:i/>
                <w:sz w:val="22"/>
                <w:szCs w:val="18"/>
              </w:rPr>
            </w:pPr>
            <w:r w:rsidRPr="00DF1067">
              <w:rPr>
                <w:i/>
                <w:sz w:val="22"/>
                <w:szCs w:val="18"/>
                <w:lang w:eastAsia="en-US"/>
              </w:rPr>
              <w:t>ex. : un thème et ses aspects; un problème et des solutions; une cause et ses conséquences</w:t>
            </w:r>
          </w:p>
        </w:tc>
        <w:tc>
          <w:tcPr>
            <w:tcW w:w="5670" w:type="dxa"/>
            <w:vMerge/>
            <w:tcBorders>
              <w:top w:val="dotted" w:sz="4" w:space="0" w:color="auto"/>
              <w:left w:val="dotted" w:sz="24" w:space="0" w:color="auto"/>
              <w:bottom w:val="dotted" w:sz="4" w:space="0" w:color="auto"/>
              <w:right w:val="dotted" w:sz="4" w:space="0" w:color="auto"/>
            </w:tcBorders>
            <w:shd w:val="clear" w:color="auto" w:fill="auto"/>
            <w:vAlign w:val="center"/>
          </w:tcPr>
          <w:p w:rsidR="00DF1067" w:rsidRPr="00DF1067" w:rsidRDefault="00DF1067" w:rsidP="00962333">
            <w:pPr>
              <w:rPr>
                <w:rFonts w:cs="Arial"/>
                <w:b/>
                <w:i/>
                <w:sz w:val="22"/>
                <w:szCs w:val="18"/>
              </w:rPr>
            </w:pPr>
          </w:p>
        </w:tc>
      </w:tr>
    </w:tbl>
    <w:p w:rsidR="00DF1067" w:rsidRDefault="00DF1067" w:rsidP="00DF1067">
      <w:pPr>
        <w:spacing w:before="60" w:after="60"/>
      </w:pPr>
      <w:r w:rsidRPr="00DF1067">
        <w:rPr>
          <w:b/>
          <w:sz w:val="22"/>
          <w:szCs w:val="18"/>
          <w:lang w:eastAsia="en-US"/>
        </w:rPr>
        <w:t>Regroupement des idées en paragraphes</w:t>
      </w:r>
    </w:p>
    <w:tbl>
      <w:tblPr>
        <w:tblW w:w="1105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87"/>
        <w:gridCol w:w="5670"/>
      </w:tblGrid>
      <w:tr w:rsidR="00DF1067" w:rsidRPr="00C96925" w:rsidTr="00DF1067">
        <w:trPr>
          <w:trHeight w:val="525"/>
        </w:trPr>
        <w:tc>
          <w:tcPr>
            <w:tcW w:w="5387" w:type="dxa"/>
            <w:tcBorders>
              <w:right w:val="dotted" w:sz="24" w:space="0" w:color="auto"/>
            </w:tcBorders>
            <w:shd w:val="clear" w:color="auto" w:fill="FFFFFF"/>
            <w:vAlign w:val="center"/>
          </w:tcPr>
          <w:p w:rsidR="00DF1067" w:rsidRPr="00DF1067" w:rsidRDefault="00DF1067" w:rsidP="00962333">
            <w:pPr>
              <w:rPr>
                <w:rFonts w:cs="Arial"/>
                <w:sz w:val="22"/>
                <w:szCs w:val="18"/>
              </w:rPr>
            </w:pPr>
            <w:r w:rsidRPr="00DF1067">
              <w:rPr>
                <w:rFonts w:cs="Arial"/>
                <w:sz w:val="22"/>
                <w:szCs w:val="18"/>
              </w:rPr>
              <w:t>Le texte est divisé en paragraphes qui correspondent un peu aux différentes parties, par exemple, le début, le milieu et la fin.</w:t>
            </w:r>
          </w:p>
        </w:tc>
        <w:tc>
          <w:tcPr>
            <w:tcW w:w="5670" w:type="dxa"/>
            <w:tcBorders>
              <w:left w:val="dotted" w:sz="24" w:space="0" w:color="auto"/>
            </w:tcBorders>
            <w:shd w:val="clear" w:color="auto" w:fill="auto"/>
            <w:vAlign w:val="center"/>
          </w:tcPr>
          <w:p w:rsidR="00DF1067" w:rsidRPr="00DF1067" w:rsidRDefault="00DF1067" w:rsidP="00962333">
            <w:pPr>
              <w:rPr>
                <w:rFonts w:cs="Arial"/>
                <w:sz w:val="22"/>
                <w:szCs w:val="18"/>
              </w:rPr>
            </w:pPr>
            <w:r w:rsidRPr="00DF1067">
              <w:rPr>
                <w:rFonts w:cs="Arial"/>
                <w:sz w:val="22"/>
                <w:szCs w:val="18"/>
              </w:rPr>
              <w:t xml:space="preserve">Changement de paragraphe après chaque phrase </w:t>
            </w:r>
          </w:p>
          <w:p w:rsidR="00DF1067" w:rsidRPr="00DF1067" w:rsidRDefault="00DF1067" w:rsidP="00962333">
            <w:pPr>
              <w:rPr>
                <w:rFonts w:cs="Arial"/>
                <w:b/>
                <w:sz w:val="22"/>
                <w:szCs w:val="18"/>
              </w:rPr>
            </w:pPr>
            <w:r w:rsidRPr="00DF1067">
              <w:rPr>
                <w:rFonts w:cs="Arial"/>
                <w:sz w:val="22"/>
                <w:szCs w:val="18"/>
              </w:rPr>
              <w:t>Absence de changement de paragraphe où cela s’impose</w:t>
            </w:r>
          </w:p>
        </w:tc>
      </w:tr>
    </w:tbl>
    <w:p w:rsidR="00DF1067" w:rsidRDefault="00DF1067" w:rsidP="00DF1067">
      <w:pPr>
        <w:spacing w:before="60" w:after="60"/>
      </w:pPr>
      <w:r w:rsidRPr="00DF1067">
        <w:rPr>
          <w:b/>
          <w:sz w:val="22"/>
          <w:szCs w:val="18"/>
          <w:lang w:eastAsia="en-US"/>
        </w:rPr>
        <w:t>Enchainement des idées</w:t>
      </w:r>
    </w:p>
    <w:tbl>
      <w:tblPr>
        <w:tblW w:w="11057"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87"/>
        <w:gridCol w:w="5670"/>
      </w:tblGrid>
      <w:tr w:rsidR="00DF1067" w:rsidRPr="00C96925" w:rsidTr="00962333">
        <w:trPr>
          <w:trHeight w:val="933"/>
        </w:trPr>
        <w:tc>
          <w:tcPr>
            <w:tcW w:w="5387" w:type="dxa"/>
            <w:tcBorders>
              <w:right w:val="dotted" w:sz="24" w:space="0" w:color="auto"/>
            </w:tcBorders>
            <w:shd w:val="clear" w:color="auto" w:fill="auto"/>
            <w:vAlign w:val="center"/>
          </w:tcPr>
          <w:p w:rsidR="00DF1067" w:rsidRPr="00DF1067" w:rsidRDefault="00DF1067" w:rsidP="00986466">
            <w:pPr>
              <w:numPr>
                <w:ilvl w:val="0"/>
                <w:numId w:val="35"/>
              </w:numPr>
              <w:spacing w:after="60"/>
              <w:ind w:left="206" w:right="-71" w:hanging="218"/>
              <w:rPr>
                <w:rFonts w:cs="Arial"/>
                <w:sz w:val="22"/>
                <w:szCs w:val="18"/>
              </w:rPr>
            </w:pPr>
            <w:r w:rsidRPr="00DF1067">
              <w:rPr>
                <w:rFonts w:cs="Arial"/>
                <w:sz w:val="22"/>
                <w:szCs w:val="18"/>
              </w:rPr>
              <w:t>Liens entre les idées, dans la phrase et entre les phrases</w:t>
            </w:r>
          </w:p>
          <w:p w:rsidR="00DF1067" w:rsidRPr="00DF1067" w:rsidRDefault="00DF1067" w:rsidP="00986466">
            <w:pPr>
              <w:numPr>
                <w:ilvl w:val="0"/>
                <w:numId w:val="35"/>
              </w:numPr>
              <w:spacing w:after="60"/>
              <w:ind w:left="206" w:right="-71" w:hanging="218"/>
              <w:rPr>
                <w:rFonts w:cs="Arial"/>
                <w:sz w:val="22"/>
                <w:szCs w:val="18"/>
              </w:rPr>
            </w:pPr>
            <w:r w:rsidRPr="00DF1067">
              <w:rPr>
                <w:rFonts w:cs="Arial"/>
                <w:sz w:val="22"/>
                <w:szCs w:val="18"/>
              </w:rPr>
              <w:t xml:space="preserve">Reprise d’information à l’aide de termes substituts permettant de repérer facilement à qui ou à quoi ils réfèrent (un pronom, un mot </w:t>
            </w:r>
            <w:r w:rsidR="00962333">
              <w:rPr>
                <w:rFonts w:cs="Arial"/>
                <w:sz w:val="22"/>
                <w:szCs w:val="18"/>
              </w:rPr>
              <w:t>synonyme</w:t>
            </w:r>
            <w:r w:rsidRPr="00DF1067">
              <w:rPr>
                <w:rFonts w:cs="Arial"/>
                <w:sz w:val="22"/>
                <w:szCs w:val="18"/>
              </w:rPr>
              <w:t>).</w:t>
            </w:r>
          </w:p>
        </w:tc>
        <w:tc>
          <w:tcPr>
            <w:tcW w:w="5670" w:type="dxa"/>
            <w:tcBorders>
              <w:left w:val="dotted" w:sz="24" w:space="0" w:color="auto"/>
            </w:tcBorders>
            <w:shd w:val="clear" w:color="auto" w:fill="auto"/>
            <w:vAlign w:val="center"/>
          </w:tcPr>
          <w:p w:rsidR="00DF1067" w:rsidRPr="00DF1067" w:rsidRDefault="00DF1067" w:rsidP="00962333">
            <w:pPr>
              <w:ind w:right="-71"/>
              <w:rPr>
                <w:rFonts w:cs="Arial"/>
                <w:sz w:val="22"/>
                <w:szCs w:val="18"/>
              </w:rPr>
            </w:pPr>
            <w:r w:rsidRPr="00DF1067">
              <w:rPr>
                <w:rFonts w:cs="Arial"/>
                <w:sz w:val="22"/>
                <w:szCs w:val="18"/>
              </w:rPr>
              <w:t>Termes substituts sans référents ou termes substituts créant une ambiguïté</w:t>
            </w:r>
          </w:p>
        </w:tc>
      </w:tr>
    </w:tbl>
    <w:p w:rsidR="00DF1067" w:rsidRDefault="00DF1067" w:rsidP="00DF1067"/>
    <w:tbl>
      <w:tblPr>
        <w:tblW w:w="11199"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39"/>
        <w:gridCol w:w="2240"/>
        <w:gridCol w:w="2240"/>
        <w:gridCol w:w="2240"/>
        <w:gridCol w:w="2240"/>
      </w:tblGrid>
      <w:tr w:rsidR="00DF1067" w:rsidRPr="00C96925" w:rsidTr="00962333">
        <w:trPr>
          <w:trHeight w:val="207"/>
        </w:trPr>
        <w:tc>
          <w:tcPr>
            <w:tcW w:w="2239" w:type="dxa"/>
            <w:shd w:val="clear" w:color="auto" w:fill="auto"/>
          </w:tcPr>
          <w:p w:rsidR="00DF1067" w:rsidRPr="00DF1067" w:rsidRDefault="00DF1067" w:rsidP="00962333">
            <w:pPr>
              <w:spacing w:before="60" w:after="60"/>
              <w:rPr>
                <w:rFonts w:cs="Arial"/>
                <w:sz w:val="18"/>
                <w:szCs w:val="16"/>
              </w:rPr>
            </w:pPr>
            <w:r w:rsidRPr="00DF1067">
              <w:rPr>
                <w:rFonts w:cs="Arial"/>
                <w:sz w:val="18"/>
                <w:szCs w:val="16"/>
              </w:rPr>
              <w:t>A</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 xml:space="preserve">Le texte est facile à suivre, du début à la fin. </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Des liens appropriés sont assez souvent établis entre les phrases.</w:t>
            </w:r>
            <w:r w:rsidRPr="00DF1067">
              <w:rPr>
                <w:sz w:val="18"/>
                <w:szCs w:val="16"/>
                <w:lang w:eastAsia="en-US"/>
              </w:rPr>
              <w:t xml:space="preserve"> </w:t>
            </w:r>
          </w:p>
        </w:tc>
        <w:tc>
          <w:tcPr>
            <w:tcW w:w="2240" w:type="dxa"/>
            <w:shd w:val="clear" w:color="auto" w:fill="auto"/>
          </w:tcPr>
          <w:p w:rsidR="00DF1067" w:rsidRPr="00DF1067" w:rsidRDefault="00DF1067" w:rsidP="00962333">
            <w:pPr>
              <w:spacing w:before="60" w:after="60"/>
              <w:rPr>
                <w:rFonts w:cs="Arial"/>
                <w:sz w:val="18"/>
                <w:szCs w:val="16"/>
              </w:rPr>
            </w:pPr>
            <w:r w:rsidRPr="00DF1067">
              <w:rPr>
                <w:rFonts w:cs="Arial"/>
                <w:sz w:val="18"/>
                <w:szCs w:val="16"/>
              </w:rPr>
              <w:t>B</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 xml:space="preserve">Le texte est assez facile à suivre, même si certains liens entre les idées ne sont pas établis clairement. </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 xml:space="preserve">Quelques liens entre les phrases sont établis. </w:t>
            </w:r>
          </w:p>
        </w:tc>
        <w:tc>
          <w:tcPr>
            <w:tcW w:w="2240" w:type="dxa"/>
            <w:shd w:val="clear" w:color="auto" w:fill="auto"/>
          </w:tcPr>
          <w:p w:rsidR="00DF1067" w:rsidRPr="00DF1067" w:rsidRDefault="00DF1067" w:rsidP="00962333">
            <w:pPr>
              <w:spacing w:before="60" w:after="60"/>
              <w:rPr>
                <w:rFonts w:cs="Arial"/>
                <w:sz w:val="18"/>
                <w:szCs w:val="16"/>
              </w:rPr>
            </w:pPr>
            <w:r w:rsidRPr="00DF1067">
              <w:rPr>
                <w:rFonts w:cs="Arial"/>
                <w:sz w:val="18"/>
                <w:szCs w:val="16"/>
              </w:rPr>
              <w:t>C</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Les idées sont parfois décousues en raison d’une idée mal placée, de l’absence de liens entre les phrases, d’un terme substitut ou d’un marqueur de relation inappropriés</w:t>
            </w:r>
            <w:r w:rsidRPr="00DF1067">
              <w:rPr>
                <w:rFonts w:cs="Arial"/>
                <w:i/>
                <w:iCs/>
                <w:sz w:val="18"/>
                <w:szCs w:val="16"/>
              </w:rPr>
              <w:t>.</w:t>
            </w:r>
          </w:p>
        </w:tc>
        <w:tc>
          <w:tcPr>
            <w:tcW w:w="2240" w:type="dxa"/>
            <w:shd w:val="clear" w:color="auto" w:fill="auto"/>
          </w:tcPr>
          <w:p w:rsidR="00DF1067" w:rsidRPr="00DF1067" w:rsidRDefault="00DF1067" w:rsidP="00962333">
            <w:pPr>
              <w:spacing w:before="60" w:after="60"/>
              <w:rPr>
                <w:rFonts w:cs="Arial"/>
                <w:sz w:val="18"/>
                <w:szCs w:val="16"/>
              </w:rPr>
            </w:pPr>
            <w:r w:rsidRPr="00DF1067">
              <w:rPr>
                <w:rFonts w:cs="Arial"/>
                <w:sz w:val="18"/>
                <w:szCs w:val="16"/>
              </w:rPr>
              <w:t>D</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 xml:space="preserve">Les liens entre les idées sont souvent décousus. </w:t>
            </w:r>
          </w:p>
          <w:p w:rsidR="00DF1067" w:rsidRPr="00DF1067"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Des termes substituts créent une ambiguïté et rendent parfois le texte difficile à suivre.</w:t>
            </w:r>
          </w:p>
        </w:tc>
        <w:tc>
          <w:tcPr>
            <w:tcW w:w="2240" w:type="dxa"/>
            <w:shd w:val="clear" w:color="auto" w:fill="auto"/>
          </w:tcPr>
          <w:p w:rsidR="00DF1067" w:rsidRPr="00DF1067" w:rsidRDefault="00DF1067" w:rsidP="00962333">
            <w:pPr>
              <w:spacing w:before="60" w:after="60"/>
              <w:rPr>
                <w:rFonts w:cs="Arial"/>
                <w:sz w:val="18"/>
                <w:szCs w:val="16"/>
              </w:rPr>
            </w:pPr>
            <w:r w:rsidRPr="00DF1067">
              <w:rPr>
                <w:rFonts w:cs="Arial"/>
                <w:sz w:val="18"/>
                <w:szCs w:val="16"/>
              </w:rPr>
              <w:t>E</w:t>
            </w:r>
          </w:p>
          <w:p w:rsidR="00962333" w:rsidRDefault="00DF1067" w:rsidP="00986466">
            <w:pPr>
              <w:pStyle w:val="Paragraphedeliste"/>
              <w:numPr>
                <w:ilvl w:val="0"/>
                <w:numId w:val="37"/>
              </w:numPr>
              <w:spacing w:before="60" w:after="60"/>
              <w:ind w:left="195" w:hanging="218"/>
              <w:rPr>
                <w:rFonts w:cs="Arial"/>
                <w:sz w:val="18"/>
                <w:szCs w:val="16"/>
              </w:rPr>
            </w:pPr>
            <w:r w:rsidRPr="00DF1067">
              <w:rPr>
                <w:rFonts w:cs="Arial"/>
                <w:sz w:val="18"/>
                <w:szCs w:val="16"/>
              </w:rPr>
              <w:t>Les liens entre les idées sont décousus.</w:t>
            </w:r>
          </w:p>
          <w:p w:rsidR="00DF1067" w:rsidRPr="00962333" w:rsidRDefault="00DF1067" w:rsidP="00986466">
            <w:pPr>
              <w:pStyle w:val="Paragraphedeliste"/>
              <w:numPr>
                <w:ilvl w:val="0"/>
                <w:numId w:val="37"/>
              </w:numPr>
              <w:spacing w:before="60" w:after="60"/>
              <w:ind w:left="195" w:hanging="218"/>
              <w:rPr>
                <w:rFonts w:cs="Arial"/>
                <w:sz w:val="18"/>
                <w:szCs w:val="16"/>
              </w:rPr>
            </w:pPr>
            <w:r w:rsidRPr="00962333">
              <w:rPr>
                <w:rFonts w:cs="Arial"/>
                <w:sz w:val="18"/>
                <w:szCs w:val="16"/>
              </w:rPr>
              <w:t>Plusieurs termes substituts sèment la confusion, car ils ne permettent pas de repérer à qui ou à quoi ils réfèrent.</w:t>
            </w:r>
          </w:p>
        </w:tc>
      </w:tr>
    </w:tbl>
    <w:p w:rsidR="00DF1067" w:rsidRPr="00DF1067" w:rsidRDefault="00DF1067" w:rsidP="00DF1067">
      <w:pPr>
        <w:spacing w:before="60" w:after="120"/>
        <w:rPr>
          <w:b/>
          <w:sz w:val="22"/>
          <w:szCs w:val="18"/>
          <w:lang w:eastAsia="en-US"/>
        </w:rPr>
      </w:pPr>
      <w:r w:rsidRPr="00DF1067">
        <w:rPr>
          <w:b/>
          <w:sz w:val="22"/>
          <w:szCs w:val="18"/>
          <w:lang w:eastAsia="en-US"/>
        </w:rPr>
        <w:t>Suggestions pour la correction</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66725F" w:rsidTr="00962333">
        <w:trPr>
          <w:trHeight w:val="91"/>
        </w:trPr>
        <w:tc>
          <w:tcPr>
            <w:tcW w:w="11199" w:type="dxa"/>
            <w:tcBorders>
              <w:top w:val="dotted" w:sz="24" w:space="0" w:color="auto"/>
              <w:left w:val="dotted" w:sz="24" w:space="0" w:color="auto"/>
              <w:bottom w:val="dotted" w:sz="24" w:space="0" w:color="auto"/>
              <w:right w:val="dotted" w:sz="24" w:space="0" w:color="auto"/>
            </w:tcBorders>
            <w:shd w:val="clear" w:color="auto" w:fill="auto"/>
            <w:vAlign w:val="center"/>
          </w:tcPr>
          <w:p w:rsidR="00DF1067" w:rsidRPr="00DF1067" w:rsidRDefault="00DF1067" w:rsidP="00986466">
            <w:pPr>
              <w:numPr>
                <w:ilvl w:val="0"/>
                <w:numId w:val="35"/>
              </w:numPr>
              <w:spacing w:after="60"/>
              <w:ind w:left="460" w:right="-71"/>
              <w:rPr>
                <w:rFonts w:cs="Arial"/>
                <w:sz w:val="22"/>
                <w:szCs w:val="18"/>
              </w:rPr>
            </w:pPr>
            <w:r w:rsidRPr="00DF1067">
              <w:rPr>
                <w:rFonts w:cs="Arial"/>
                <w:sz w:val="22"/>
                <w:szCs w:val="18"/>
              </w:rPr>
              <w:t>Au moment de la correction, apprécier d’abord l’ordre et le regroupement des idées</w:t>
            </w:r>
            <w:r w:rsidR="00962333">
              <w:rPr>
                <w:rFonts w:cs="Arial"/>
                <w:sz w:val="22"/>
                <w:szCs w:val="18"/>
              </w:rPr>
              <w:t>,</w:t>
            </w:r>
            <w:r w:rsidRPr="00DF1067">
              <w:rPr>
                <w:rFonts w:cs="Arial"/>
                <w:sz w:val="22"/>
                <w:szCs w:val="18"/>
              </w:rPr>
              <w:t xml:space="preserve"> puis la division du texte en paragraphes. Relire ensuite le texte en procédant par paires de phrases adjacentes. Concentrer son attention sur les relations entre les phrases sans tenir compte des qualités et des défauts de chacune d’elles, ce qui relève de la syntaxe. Se concentrer sur ce qui est dit explicitement ou implicitement et non sur ce que l’on croit comprendre.</w:t>
            </w:r>
          </w:p>
          <w:p w:rsidR="00DF1067" w:rsidRPr="00DF1067" w:rsidRDefault="00DF1067" w:rsidP="00986466">
            <w:pPr>
              <w:numPr>
                <w:ilvl w:val="0"/>
                <w:numId w:val="35"/>
              </w:numPr>
              <w:spacing w:after="60"/>
              <w:ind w:left="460" w:right="-71"/>
              <w:rPr>
                <w:rFonts w:cs="Arial"/>
                <w:sz w:val="22"/>
                <w:szCs w:val="18"/>
              </w:rPr>
            </w:pPr>
            <w:r w:rsidRPr="00DF1067">
              <w:rPr>
                <w:rFonts w:cs="Arial"/>
                <w:sz w:val="22"/>
                <w:szCs w:val="18"/>
              </w:rPr>
              <w:t>Ne pas tenir compte de l’harmonisation des temps verbaux dans le texte</w:t>
            </w:r>
            <w:r w:rsidR="00962333">
              <w:rPr>
                <w:rFonts w:cs="Arial"/>
                <w:sz w:val="22"/>
                <w:szCs w:val="18"/>
              </w:rPr>
              <w:t>,</w:t>
            </w:r>
            <w:r w:rsidRPr="00DF1067">
              <w:rPr>
                <w:rFonts w:cs="Arial"/>
                <w:sz w:val="22"/>
                <w:szCs w:val="18"/>
              </w:rPr>
              <w:t xml:space="preserve"> puisque celle-ci ne fait pas l’objet d’évaluation au primaire. </w:t>
            </w:r>
          </w:p>
          <w:p w:rsidR="00DF1067" w:rsidRPr="00DF1067" w:rsidRDefault="00DF1067" w:rsidP="00962333">
            <w:pPr>
              <w:spacing w:after="60"/>
              <w:ind w:left="460" w:right="-71"/>
              <w:rPr>
                <w:rFonts w:cs="Arial"/>
                <w:sz w:val="22"/>
                <w:szCs w:val="18"/>
              </w:rPr>
            </w:pPr>
            <w:r w:rsidRPr="00DF1067">
              <w:rPr>
                <w:rFonts w:cs="Arial"/>
                <w:sz w:val="22"/>
                <w:szCs w:val="18"/>
              </w:rPr>
              <w:t>ex : un élève qui utilise des temps de verbes qui ne respectent pas le déroulement chronologique des événements dans un récit ne sera pas pénalisé.</w:t>
            </w:r>
          </w:p>
          <w:p w:rsidR="00DF1067" w:rsidRPr="00DF1067" w:rsidRDefault="00DF1067" w:rsidP="00986466">
            <w:pPr>
              <w:numPr>
                <w:ilvl w:val="0"/>
                <w:numId w:val="35"/>
              </w:numPr>
              <w:spacing w:after="60"/>
              <w:ind w:left="460" w:right="-71"/>
              <w:rPr>
                <w:rFonts w:cs="Arial"/>
                <w:sz w:val="22"/>
                <w:szCs w:val="18"/>
              </w:rPr>
            </w:pPr>
            <w:r w:rsidRPr="00DF1067">
              <w:rPr>
                <w:rFonts w:cs="Arial"/>
                <w:sz w:val="22"/>
                <w:szCs w:val="18"/>
              </w:rPr>
              <w:t>Le regroupement des idées en paragraphes ne devrait pas pénaliser l’élève qui aurait performé pour les autres aspects du critère (ordre logique et enchainement des idées).</w:t>
            </w:r>
          </w:p>
        </w:tc>
      </w:tr>
    </w:tbl>
    <w:p w:rsidR="002352B2" w:rsidRDefault="002352B2" w:rsidP="00DF1067">
      <w:pPr>
        <w:sectPr w:rsidR="002352B2" w:rsidSect="00DF1067">
          <w:pgSz w:w="12240" w:h="15840"/>
          <w:pgMar w:top="851" w:right="851" w:bottom="851" w:left="709" w:header="709" w:footer="432" w:gutter="0"/>
          <w:cols w:space="708"/>
          <w:docGrid w:linePitch="360"/>
        </w:sectPr>
      </w:pPr>
    </w:p>
    <w:p w:rsidR="00B76A21" w:rsidRPr="00E25329" w:rsidRDefault="00487152" w:rsidP="00E25329">
      <w:pPr>
        <w:pStyle w:val="Fauxsous-titre"/>
        <w:jc w:val="left"/>
        <w:rPr>
          <w:sz w:val="28"/>
        </w:rPr>
      </w:pPr>
      <w:r w:rsidRPr="00E25329">
        <w:rPr>
          <w:noProof/>
          <w:sz w:val="28"/>
        </w:rPr>
        <w:lastRenderedPageBreak/>
        <w:drawing>
          <wp:anchor distT="0" distB="0" distL="114300" distR="114300" simplePos="0" relativeHeight="251523584"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70"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 xml:space="preserve">PRÉCISIONS SUR LES CRITÈRES D’ÉVALUATION EN ÉCRITURE </w:t>
      </w:r>
    </w:p>
    <w:p w:rsidR="00DF1067" w:rsidRPr="00E25329" w:rsidRDefault="00F535F0" w:rsidP="00E25329">
      <w:pPr>
        <w:pStyle w:val="Fauxsous-titre"/>
        <w:jc w:val="left"/>
        <w:rPr>
          <w:sz w:val="28"/>
        </w:rPr>
      </w:pPr>
      <w:r w:rsidRPr="00E25329">
        <w:rPr>
          <w:sz w:val="28"/>
        </w:rPr>
        <w:t>(3</w:t>
      </w:r>
      <w:r w:rsidRPr="00E25329">
        <w:rPr>
          <w:sz w:val="28"/>
          <w:vertAlign w:val="superscript"/>
        </w:rPr>
        <w:t>E</w:t>
      </w:r>
      <w:r w:rsidRPr="00E25329">
        <w:rPr>
          <w:sz w:val="28"/>
        </w:rPr>
        <w:t xml:space="preserve"> ET 4</w:t>
      </w:r>
      <w:r w:rsidRPr="00E25329">
        <w:rPr>
          <w:sz w:val="28"/>
          <w:vertAlign w:val="superscript"/>
        </w:rPr>
        <w:t xml:space="preserve">E </w:t>
      </w:r>
      <w:r w:rsidRPr="00E25329">
        <w:rPr>
          <w:sz w:val="28"/>
        </w:rPr>
        <w:t>ANNÉE)</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4111"/>
      </w:tblGrid>
      <w:tr w:rsidR="00DF1067" w:rsidRPr="00C96925" w:rsidTr="003A064F">
        <w:trPr>
          <w:trHeight w:val="605"/>
        </w:trPr>
        <w:tc>
          <w:tcPr>
            <w:tcW w:w="7088" w:type="dxa"/>
            <w:tcBorders>
              <w:bottom w:val="single" w:sz="4" w:space="0" w:color="auto"/>
              <w:right w:val="dotted" w:sz="24" w:space="0" w:color="auto"/>
            </w:tcBorders>
            <w:shd w:val="clear" w:color="auto" w:fill="ACC8EA"/>
            <w:vAlign w:val="center"/>
          </w:tcPr>
          <w:p w:rsidR="00DF1067" w:rsidRPr="00DF1067" w:rsidRDefault="00DF1067" w:rsidP="00986466">
            <w:pPr>
              <w:pStyle w:val="Paragraphedeliste"/>
              <w:numPr>
                <w:ilvl w:val="0"/>
                <w:numId w:val="55"/>
              </w:numPr>
              <w:rPr>
                <w:sz w:val="22"/>
                <w:szCs w:val="18"/>
              </w:rPr>
            </w:pPr>
            <w:r w:rsidRPr="00DF1067">
              <w:rPr>
                <w:b/>
                <w:sz w:val="22"/>
                <w:szCs w:val="18"/>
                <w:lang w:eastAsia="en-US"/>
              </w:rPr>
              <w:t xml:space="preserve">Utilisation d’un vocabulaire approprié </w:t>
            </w:r>
          </w:p>
        </w:tc>
        <w:tc>
          <w:tcPr>
            <w:tcW w:w="4111" w:type="dxa"/>
            <w:tcBorders>
              <w:left w:val="dotted" w:sz="24" w:space="0" w:color="auto"/>
              <w:bottom w:val="single" w:sz="4" w:space="0" w:color="auto"/>
            </w:tcBorders>
            <w:shd w:val="clear" w:color="auto" w:fill="ACC8EA"/>
            <w:vAlign w:val="center"/>
          </w:tcPr>
          <w:p w:rsidR="00DF1067" w:rsidRPr="00DF1067" w:rsidRDefault="00DF1067" w:rsidP="00962333">
            <w:pPr>
              <w:jc w:val="center"/>
              <w:rPr>
                <w:sz w:val="22"/>
                <w:szCs w:val="18"/>
              </w:rPr>
            </w:pPr>
            <w:r w:rsidRPr="00DF1067">
              <w:rPr>
                <w:rFonts w:cs="Arial"/>
                <w:b/>
                <w:sz w:val="22"/>
                <w:szCs w:val="18"/>
              </w:rPr>
              <w:t>Exemples de lacunes</w:t>
            </w:r>
          </w:p>
        </w:tc>
      </w:tr>
    </w:tbl>
    <w:p w:rsidR="00DF1067" w:rsidRPr="00DF1067" w:rsidRDefault="00DF1067" w:rsidP="00DF1067">
      <w:pPr>
        <w:spacing w:before="60" w:after="60"/>
        <w:rPr>
          <w:b/>
          <w:sz w:val="22"/>
          <w:szCs w:val="18"/>
          <w:lang w:eastAsia="en-US"/>
        </w:rPr>
      </w:pPr>
      <w:r w:rsidRPr="00DF1067">
        <w:rPr>
          <w:b/>
          <w:sz w:val="22"/>
          <w:szCs w:val="18"/>
          <w:lang w:eastAsia="en-US"/>
        </w:rPr>
        <w:t xml:space="preserve">Sens des mots  </w:t>
      </w:r>
      <w:r w:rsidRPr="00DF1067">
        <w:rPr>
          <w:i/>
          <w:sz w:val="22"/>
          <w:szCs w:val="18"/>
          <w:lang w:eastAsia="en-US"/>
        </w:rPr>
        <w:t>(Conformité à la norme et à l’usage</w:t>
      </w:r>
      <w:r w:rsidRPr="00DF1067">
        <w:rPr>
          <w:rFonts w:cs="Arial"/>
          <w:i/>
          <w:sz w:val="22"/>
          <w:szCs w:val="18"/>
        </w:rPr>
        <w:t>)</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088"/>
        <w:gridCol w:w="4111"/>
      </w:tblGrid>
      <w:tr w:rsidR="00DF1067" w:rsidRPr="00C96925" w:rsidTr="00962333">
        <w:trPr>
          <w:trHeight w:val="1695"/>
        </w:trPr>
        <w:tc>
          <w:tcPr>
            <w:tcW w:w="7088" w:type="dxa"/>
            <w:tcBorders>
              <w:right w:val="dotted" w:sz="24" w:space="0" w:color="auto"/>
            </w:tcBorders>
            <w:shd w:val="clear" w:color="auto" w:fill="auto"/>
            <w:vAlign w:val="center"/>
          </w:tcPr>
          <w:p w:rsidR="00DF1067" w:rsidRPr="00DF1067" w:rsidRDefault="00DF1067" w:rsidP="00962333">
            <w:pPr>
              <w:spacing w:after="60"/>
              <w:ind w:left="-52" w:right="-52"/>
              <w:rPr>
                <w:iCs/>
                <w:sz w:val="22"/>
                <w:szCs w:val="18"/>
              </w:rPr>
            </w:pPr>
            <w:r w:rsidRPr="00DF1067">
              <w:rPr>
                <w:iCs/>
                <w:sz w:val="22"/>
                <w:szCs w:val="18"/>
              </w:rPr>
              <w:t xml:space="preserve">Les expressions et les mots employés respectent le sens attesté dans un dictionnaire, appartiennent à la langue écrite ou sont d’usage courant à l’écrit, au Québec. </w:t>
            </w:r>
          </w:p>
          <w:p w:rsidR="00DF1067" w:rsidRPr="00DF1067" w:rsidRDefault="00DF1067" w:rsidP="00962333">
            <w:pPr>
              <w:spacing w:after="60"/>
              <w:ind w:left="-52" w:right="-52"/>
              <w:rPr>
                <w:iCs/>
                <w:sz w:val="22"/>
                <w:szCs w:val="18"/>
              </w:rPr>
            </w:pPr>
            <w:r w:rsidRPr="00DF1067">
              <w:rPr>
                <w:iCs/>
                <w:sz w:val="22"/>
                <w:szCs w:val="18"/>
              </w:rPr>
              <w:t xml:space="preserve">Les mots empruntés à une langue étrangère pour lesquels il existe des équivalents en français et les mots familiers sont donc considérés comme des erreurs.  </w:t>
            </w:r>
          </w:p>
        </w:tc>
        <w:tc>
          <w:tcPr>
            <w:tcW w:w="4111" w:type="dxa"/>
            <w:tcBorders>
              <w:left w:val="dotted" w:sz="24" w:space="0" w:color="auto"/>
            </w:tcBorders>
            <w:shd w:val="clear" w:color="auto" w:fill="auto"/>
            <w:vAlign w:val="center"/>
          </w:tcPr>
          <w:p w:rsidR="00DF1067" w:rsidRPr="00DF1067" w:rsidRDefault="00DF1067" w:rsidP="00962333">
            <w:pPr>
              <w:spacing w:after="120"/>
              <w:ind w:left="-52" w:right="-52"/>
              <w:rPr>
                <w:rFonts w:cs="Arial"/>
                <w:sz w:val="22"/>
                <w:szCs w:val="18"/>
              </w:rPr>
            </w:pPr>
            <w:r w:rsidRPr="00DF1067">
              <w:rPr>
                <w:rFonts w:cs="Arial"/>
                <w:sz w:val="22"/>
                <w:szCs w:val="18"/>
              </w:rPr>
              <w:t>Expressions et mots mal employés (</w:t>
            </w:r>
            <w:r w:rsidRPr="00DF1067">
              <w:rPr>
                <w:rFonts w:cs="Arial"/>
                <w:i/>
                <w:sz w:val="22"/>
                <w:szCs w:val="18"/>
              </w:rPr>
              <w:t xml:space="preserve">organiser des </w:t>
            </w:r>
            <w:r w:rsidRPr="00DF1067">
              <w:rPr>
                <w:rFonts w:cs="Arial"/>
                <w:i/>
                <w:sz w:val="22"/>
                <w:szCs w:val="18"/>
                <w:u w:val="single"/>
              </w:rPr>
              <w:t>récoltes</w:t>
            </w:r>
            <w:r w:rsidRPr="00DF1067">
              <w:rPr>
                <w:rFonts w:cs="Arial"/>
                <w:i/>
                <w:sz w:val="22"/>
                <w:szCs w:val="18"/>
              </w:rPr>
              <w:t xml:space="preserve"> d’argent</w:t>
            </w:r>
            <w:r w:rsidRPr="00DF1067">
              <w:rPr>
                <w:rFonts w:cs="Arial"/>
                <w:sz w:val="22"/>
                <w:szCs w:val="18"/>
              </w:rPr>
              <w:t>)</w:t>
            </w:r>
          </w:p>
          <w:p w:rsidR="00DF1067" w:rsidRPr="00DF1067" w:rsidRDefault="00DF1067" w:rsidP="00962333">
            <w:pPr>
              <w:spacing w:after="120"/>
              <w:ind w:left="-52" w:right="-52"/>
              <w:rPr>
                <w:rFonts w:cs="Arial"/>
                <w:sz w:val="22"/>
                <w:szCs w:val="18"/>
              </w:rPr>
            </w:pPr>
            <w:r w:rsidRPr="00DF1067">
              <w:rPr>
                <w:rFonts w:cs="Arial"/>
                <w:sz w:val="22"/>
                <w:szCs w:val="18"/>
              </w:rPr>
              <w:t xml:space="preserve">anglicismes (« </w:t>
            </w:r>
            <w:r w:rsidRPr="00DF1067">
              <w:rPr>
                <w:rFonts w:cs="Arial"/>
                <w:i/>
                <w:sz w:val="22"/>
                <w:szCs w:val="18"/>
              </w:rPr>
              <w:t xml:space="preserve">fun </w:t>
            </w:r>
            <w:r w:rsidRPr="00DF1067">
              <w:rPr>
                <w:rFonts w:cs="Arial"/>
                <w:sz w:val="22"/>
                <w:szCs w:val="18"/>
              </w:rPr>
              <w:t xml:space="preserve">», « </w:t>
            </w:r>
            <w:r w:rsidRPr="00DF1067">
              <w:rPr>
                <w:rFonts w:cs="Arial"/>
                <w:i/>
                <w:sz w:val="22"/>
                <w:szCs w:val="18"/>
              </w:rPr>
              <w:t xml:space="preserve">full </w:t>
            </w:r>
            <w:r w:rsidRPr="00DF1067">
              <w:rPr>
                <w:rFonts w:cs="Arial"/>
                <w:sz w:val="22"/>
                <w:szCs w:val="18"/>
              </w:rPr>
              <w:t>»)</w:t>
            </w:r>
          </w:p>
          <w:p w:rsidR="00DF1067" w:rsidRPr="00DF1067" w:rsidRDefault="00DF1067" w:rsidP="00962333">
            <w:pPr>
              <w:spacing w:after="120"/>
              <w:ind w:left="-52" w:right="-52"/>
              <w:rPr>
                <w:iCs/>
                <w:sz w:val="22"/>
                <w:szCs w:val="18"/>
              </w:rPr>
            </w:pPr>
            <w:r w:rsidRPr="00DF1067">
              <w:rPr>
                <w:rFonts w:cs="Arial"/>
                <w:sz w:val="22"/>
                <w:szCs w:val="18"/>
              </w:rPr>
              <w:t>mots familiers (</w:t>
            </w:r>
            <w:r w:rsidRPr="00DF1067">
              <w:rPr>
                <w:rFonts w:cs="Arial"/>
                <w:i/>
                <w:sz w:val="22"/>
                <w:szCs w:val="18"/>
              </w:rPr>
              <w:t>garrocher</w:t>
            </w:r>
            <w:r w:rsidRPr="00DF1067">
              <w:rPr>
                <w:rFonts w:cs="Arial"/>
                <w:sz w:val="22"/>
                <w:szCs w:val="18"/>
              </w:rPr>
              <w:t xml:space="preserve">, </w:t>
            </w:r>
            <w:r w:rsidRPr="00DF1067">
              <w:rPr>
                <w:rFonts w:cs="Arial"/>
                <w:i/>
                <w:sz w:val="22"/>
                <w:szCs w:val="18"/>
              </w:rPr>
              <w:t>niaiser</w:t>
            </w:r>
            <w:r w:rsidRPr="00DF1067">
              <w:rPr>
                <w:rFonts w:cs="Arial"/>
                <w:sz w:val="22"/>
                <w:szCs w:val="18"/>
              </w:rPr>
              <w:t>).</w:t>
            </w:r>
          </w:p>
        </w:tc>
      </w:tr>
    </w:tbl>
    <w:p w:rsidR="00DF1067" w:rsidRDefault="00DF1067" w:rsidP="00DF1067">
      <w:pPr>
        <w:spacing w:before="60" w:after="60"/>
      </w:pPr>
      <w:r w:rsidRPr="00DF1067">
        <w:rPr>
          <w:rFonts w:cs="Arial"/>
          <w:b/>
          <w:sz w:val="22"/>
          <w:szCs w:val="18"/>
        </w:rPr>
        <w:t>Variété</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088"/>
        <w:gridCol w:w="4111"/>
      </w:tblGrid>
      <w:tr w:rsidR="00DF1067" w:rsidRPr="00C96925" w:rsidTr="00962333">
        <w:trPr>
          <w:trHeight w:val="2130"/>
        </w:trPr>
        <w:tc>
          <w:tcPr>
            <w:tcW w:w="7088" w:type="dxa"/>
            <w:tcBorders>
              <w:right w:val="dotted" w:sz="24" w:space="0" w:color="auto"/>
            </w:tcBorders>
            <w:shd w:val="clear" w:color="auto" w:fill="auto"/>
            <w:vAlign w:val="center"/>
          </w:tcPr>
          <w:p w:rsidR="00DF1067" w:rsidRPr="00DF1067" w:rsidRDefault="00DF1067" w:rsidP="00962333">
            <w:pPr>
              <w:spacing w:after="60"/>
              <w:ind w:left="-52" w:right="-52"/>
              <w:rPr>
                <w:iCs/>
                <w:sz w:val="22"/>
                <w:szCs w:val="18"/>
              </w:rPr>
            </w:pPr>
            <w:r w:rsidRPr="00DF1067">
              <w:rPr>
                <w:iCs/>
                <w:sz w:val="22"/>
                <w:szCs w:val="18"/>
              </w:rPr>
              <w:t xml:space="preserve">Le vocabulaire est varié lorsque plusieurs expressions ou mots sont utilisés pour évoquer la même idée ou pour désigner la même réalité. L’emploi de mots </w:t>
            </w:r>
            <w:r w:rsidR="00962333">
              <w:rPr>
                <w:iCs/>
                <w:sz w:val="22"/>
                <w:szCs w:val="18"/>
              </w:rPr>
              <w:t xml:space="preserve">substituts (synonymes, </w:t>
            </w:r>
            <w:r w:rsidRPr="00DF1067">
              <w:rPr>
                <w:iCs/>
                <w:sz w:val="22"/>
                <w:szCs w:val="18"/>
              </w:rPr>
              <w:t xml:space="preserve">pronoms) appropriés est un moyen d’éviter les répétitions inutiles. </w:t>
            </w:r>
          </w:p>
          <w:p w:rsidR="00DF1067" w:rsidRDefault="00DF1067" w:rsidP="00962333">
            <w:pPr>
              <w:spacing w:after="60"/>
              <w:ind w:left="-52" w:right="-52"/>
              <w:rPr>
                <w:iCs/>
                <w:sz w:val="22"/>
                <w:szCs w:val="18"/>
              </w:rPr>
            </w:pPr>
            <w:r w:rsidRPr="00DF1067">
              <w:rPr>
                <w:iCs/>
                <w:sz w:val="22"/>
                <w:szCs w:val="18"/>
              </w:rPr>
              <w:t xml:space="preserve">Dans la grille d’évaluation, on utilise les termes </w:t>
            </w:r>
            <w:r w:rsidRPr="00962333">
              <w:rPr>
                <w:b/>
                <w:i/>
                <w:iCs/>
                <w:sz w:val="22"/>
                <w:szCs w:val="18"/>
              </w:rPr>
              <w:t>expressions ou mots souvent répétés</w:t>
            </w:r>
            <w:r w:rsidRPr="00DF1067">
              <w:rPr>
                <w:iCs/>
                <w:sz w:val="22"/>
                <w:szCs w:val="18"/>
              </w:rPr>
              <w:t xml:space="preserve"> pour indiquer que le vocabulaire n’est pas varié. Il peut s’agir de la récurrence du même mot ou de l’utilisation rapprochée de mots d’une même famille (Il a fêté sa fête).</w:t>
            </w:r>
          </w:p>
          <w:p w:rsidR="00962333" w:rsidRPr="00DF1067" w:rsidRDefault="00962333" w:rsidP="00962333">
            <w:pPr>
              <w:spacing w:after="60"/>
              <w:ind w:left="-52" w:right="-52"/>
              <w:rPr>
                <w:iCs/>
                <w:sz w:val="22"/>
                <w:szCs w:val="18"/>
              </w:rPr>
            </w:pPr>
            <w:r>
              <w:rPr>
                <w:iCs/>
                <w:sz w:val="22"/>
                <w:szCs w:val="18"/>
              </w:rPr>
              <w:t>Notons qu’il est normal de répéter cert</w:t>
            </w:r>
            <w:r w:rsidR="00534D20">
              <w:rPr>
                <w:iCs/>
                <w:sz w:val="22"/>
                <w:szCs w:val="18"/>
              </w:rPr>
              <w:t>ains mot</w:t>
            </w:r>
            <w:r>
              <w:rPr>
                <w:iCs/>
                <w:sz w:val="22"/>
                <w:szCs w:val="18"/>
              </w:rPr>
              <w:t>s étroitement liés au sujet du texte; l’élève ne devrait pas en être pénalisé.</w:t>
            </w:r>
          </w:p>
        </w:tc>
        <w:tc>
          <w:tcPr>
            <w:tcW w:w="4111" w:type="dxa"/>
            <w:tcBorders>
              <w:left w:val="dotted" w:sz="24" w:space="0" w:color="auto"/>
            </w:tcBorders>
            <w:shd w:val="clear" w:color="auto" w:fill="auto"/>
            <w:vAlign w:val="center"/>
          </w:tcPr>
          <w:p w:rsidR="00DF1067" w:rsidRPr="00DF1067" w:rsidRDefault="00DF1067" w:rsidP="00962333">
            <w:pPr>
              <w:ind w:left="-52" w:right="-52"/>
              <w:rPr>
                <w:iCs/>
                <w:sz w:val="22"/>
                <w:szCs w:val="18"/>
              </w:rPr>
            </w:pPr>
            <w:r w:rsidRPr="00DF1067">
              <w:rPr>
                <w:iCs/>
                <w:sz w:val="22"/>
                <w:szCs w:val="18"/>
              </w:rPr>
              <w:t>Les expressions ou les mots peuvent être redondants (par exemple, toutes les phrases commencent par Alors,…).</w:t>
            </w:r>
          </w:p>
        </w:tc>
      </w:tr>
    </w:tbl>
    <w:p w:rsidR="00DF1067" w:rsidRDefault="00DF1067" w:rsidP="00DF1067">
      <w:pPr>
        <w:spacing w:before="60" w:after="60"/>
      </w:pPr>
      <w:r w:rsidRPr="00DF1067">
        <w:rPr>
          <w:rFonts w:cs="Arial"/>
          <w:b/>
          <w:sz w:val="22"/>
          <w:szCs w:val="18"/>
        </w:rPr>
        <w:t>Justesse/Précision</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088"/>
        <w:gridCol w:w="4111"/>
      </w:tblGrid>
      <w:tr w:rsidR="00DF1067" w:rsidRPr="00C96925" w:rsidTr="00DF1067">
        <w:trPr>
          <w:trHeight w:val="1845"/>
        </w:trPr>
        <w:tc>
          <w:tcPr>
            <w:tcW w:w="7088" w:type="dxa"/>
            <w:tcBorders>
              <w:right w:val="dotted" w:sz="24" w:space="0" w:color="auto"/>
            </w:tcBorders>
            <w:shd w:val="clear" w:color="auto" w:fill="auto"/>
            <w:vAlign w:val="center"/>
          </w:tcPr>
          <w:p w:rsidR="00DF1067" w:rsidRPr="00DF1067" w:rsidRDefault="00DF1067" w:rsidP="00962333">
            <w:pPr>
              <w:spacing w:after="60"/>
              <w:ind w:right="-52"/>
              <w:rPr>
                <w:iCs/>
                <w:sz w:val="22"/>
                <w:szCs w:val="18"/>
              </w:rPr>
            </w:pPr>
            <w:r w:rsidRPr="00DF1067">
              <w:rPr>
                <w:iCs/>
                <w:sz w:val="22"/>
                <w:szCs w:val="18"/>
              </w:rPr>
              <w:t xml:space="preserve">Le terme </w:t>
            </w:r>
            <w:r w:rsidRPr="00962333">
              <w:rPr>
                <w:b/>
                <w:iCs/>
                <w:sz w:val="22"/>
                <w:szCs w:val="18"/>
              </w:rPr>
              <w:t>imprécis</w:t>
            </w:r>
            <w:r w:rsidRPr="00DF1067">
              <w:rPr>
                <w:iCs/>
                <w:sz w:val="22"/>
                <w:szCs w:val="18"/>
              </w:rPr>
              <w:t xml:space="preserve"> désigne les verbes de sens général (</w:t>
            </w:r>
            <w:r w:rsidRPr="00DF1067">
              <w:rPr>
                <w:i/>
                <w:iCs/>
                <w:sz w:val="22"/>
                <w:szCs w:val="18"/>
              </w:rPr>
              <w:t>être, avoir, faire</w:t>
            </w:r>
            <w:r w:rsidRPr="00DF1067">
              <w:rPr>
                <w:iCs/>
                <w:sz w:val="22"/>
                <w:szCs w:val="18"/>
              </w:rPr>
              <w:t>), les adjectifs courants (</w:t>
            </w:r>
            <w:r w:rsidRPr="00DF1067">
              <w:rPr>
                <w:i/>
                <w:iCs/>
                <w:sz w:val="22"/>
                <w:szCs w:val="18"/>
              </w:rPr>
              <w:t>bon, beau</w:t>
            </w:r>
            <w:r w:rsidRPr="00DF1067">
              <w:rPr>
                <w:iCs/>
                <w:sz w:val="22"/>
                <w:szCs w:val="18"/>
              </w:rPr>
              <w:t>) et les mots vagues (</w:t>
            </w:r>
            <w:r w:rsidRPr="00DF1067">
              <w:rPr>
                <w:i/>
                <w:iCs/>
                <w:sz w:val="22"/>
                <w:szCs w:val="18"/>
              </w:rPr>
              <w:t>affaire, chose, ça</w:t>
            </w:r>
            <w:r w:rsidRPr="00DF1067">
              <w:rPr>
                <w:iCs/>
                <w:sz w:val="22"/>
                <w:szCs w:val="18"/>
              </w:rPr>
              <w:t>).</w:t>
            </w:r>
          </w:p>
          <w:p w:rsidR="00DF1067" w:rsidRPr="00DF1067" w:rsidRDefault="00DF1067" w:rsidP="00962333">
            <w:pPr>
              <w:spacing w:after="60"/>
              <w:ind w:right="-52"/>
              <w:rPr>
                <w:iCs/>
                <w:sz w:val="22"/>
                <w:szCs w:val="18"/>
              </w:rPr>
            </w:pPr>
            <w:r w:rsidRPr="00DF1067">
              <w:rPr>
                <w:iCs/>
                <w:sz w:val="22"/>
                <w:szCs w:val="18"/>
              </w:rPr>
              <w:t xml:space="preserve">L’utilisation fréquente de ces mots entraîne une certaine imprécision. De même, l’utilisation exagérée d’onomatopées et d’interjections peut démontrer une forme d’imprécision sur le plan du vocabulaire. </w:t>
            </w:r>
          </w:p>
        </w:tc>
        <w:tc>
          <w:tcPr>
            <w:tcW w:w="4111" w:type="dxa"/>
            <w:tcBorders>
              <w:left w:val="dotted" w:sz="24" w:space="0" w:color="auto"/>
            </w:tcBorders>
            <w:shd w:val="clear" w:color="auto" w:fill="BFBFBF"/>
            <w:vAlign w:val="center"/>
          </w:tcPr>
          <w:p w:rsidR="00DF1067" w:rsidRPr="00DF1067" w:rsidRDefault="00DF1067" w:rsidP="00962333">
            <w:pPr>
              <w:ind w:left="-52" w:right="-52"/>
              <w:rPr>
                <w:iCs/>
                <w:sz w:val="22"/>
                <w:szCs w:val="18"/>
              </w:rPr>
            </w:pPr>
          </w:p>
        </w:tc>
      </w:tr>
    </w:tbl>
    <w:p w:rsidR="00DF1067" w:rsidRPr="00DF1067" w:rsidRDefault="00DF1067" w:rsidP="00DF1067">
      <w:pPr>
        <w:spacing w:before="60" w:after="60"/>
        <w:rPr>
          <w:rFonts w:eastAsia="Times New Roman"/>
          <w:b/>
          <w:bCs/>
          <w:sz w:val="22"/>
          <w:szCs w:val="22"/>
        </w:rPr>
      </w:pPr>
      <w:r w:rsidRPr="007264D6">
        <w:rPr>
          <w:b/>
          <w:sz w:val="22"/>
          <w:szCs w:val="22"/>
        </w:rPr>
        <w:t>Suggestions</w:t>
      </w:r>
      <w:r w:rsidRPr="00DF1067">
        <w:rPr>
          <w:rFonts w:eastAsia="Times New Roman"/>
          <w:b/>
          <w:bCs/>
          <w:spacing w:val="-3"/>
          <w:sz w:val="22"/>
          <w:szCs w:val="22"/>
        </w:rPr>
        <w:t xml:space="preserve"> p</w:t>
      </w:r>
      <w:r w:rsidRPr="00DF1067">
        <w:rPr>
          <w:rFonts w:eastAsia="Times New Roman"/>
          <w:b/>
          <w:bCs/>
          <w:spacing w:val="-2"/>
          <w:sz w:val="22"/>
          <w:szCs w:val="22"/>
        </w:rPr>
        <w:t>o</w:t>
      </w:r>
      <w:r w:rsidRPr="00DF1067">
        <w:rPr>
          <w:rFonts w:eastAsia="Times New Roman"/>
          <w:b/>
          <w:bCs/>
          <w:spacing w:val="-3"/>
          <w:sz w:val="22"/>
          <w:szCs w:val="22"/>
        </w:rPr>
        <w:t>u</w:t>
      </w:r>
      <w:r w:rsidRPr="00DF1067">
        <w:rPr>
          <w:rFonts w:eastAsia="Times New Roman"/>
          <w:b/>
          <w:bCs/>
          <w:sz w:val="22"/>
          <w:szCs w:val="22"/>
        </w:rPr>
        <w:t>r</w:t>
      </w:r>
      <w:r w:rsidRPr="00DF1067">
        <w:rPr>
          <w:rFonts w:eastAsia="Times New Roman"/>
          <w:b/>
          <w:bCs/>
          <w:spacing w:val="-4"/>
          <w:sz w:val="22"/>
          <w:szCs w:val="22"/>
        </w:rPr>
        <w:t xml:space="preserve"> </w:t>
      </w:r>
      <w:r w:rsidRPr="00DF1067">
        <w:rPr>
          <w:rFonts w:eastAsia="Times New Roman"/>
          <w:b/>
          <w:bCs/>
          <w:spacing w:val="-2"/>
          <w:sz w:val="22"/>
          <w:szCs w:val="22"/>
        </w:rPr>
        <w:t>l</w:t>
      </w:r>
      <w:r w:rsidRPr="00DF1067">
        <w:rPr>
          <w:rFonts w:eastAsia="Times New Roman"/>
          <w:b/>
          <w:bCs/>
          <w:sz w:val="22"/>
          <w:szCs w:val="22"/>
        </w:rPr>
        <w:t>a</w:t>
      </w:r>
      <w:r w:rsidRPr="00DF1067">
        <w:rPr>
          <w:rFonts w:eastAsia="Times New Roman"/>
          <w:b/>
          <w:bCs/>
          <w:spacing w:val="-5"/>
          <w:sz w:val="22"/>
          <w:szCs w:val="22"/>
        </w:rPr>
        <w:t xml:space="preserve"> </w:t>
      </w:r>
      <w:r w:rsidRPr="00DF1067">
        <w:rPr>
          <w:rFonts w:eastAsia="Times New Roman"/>
          <w:b/>
          <w:bCs/>
          <w:spacing w:val="-2"/>
          <w:sz w:val="22"/>
          <w:szCs w:val="22"/>
        </w:rPr>
        <w:t>correctio</w:t>
      </w:r>
      <w:r w:rsidRPr="00DF1067">
        <w:rPr>
          <w:rFonts w:eastAsia="Times New Roman"/>
          <w:b/>
          <w:bCs/>
          <w:sz w:val="22"/>
          <w:szCs w:val="22"/>
        </w:rPr>
        <w:t>n</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C96925" w:rsidTr="00962333">
        <w:trPr>
          <w:trHeight w:val="1839"/>
        </w:trPr>
        <w:tc>
          <w:tcPr>
            <w:tcW w:w="11199" w:type="dxa"/>
            <w:tcBorders>
              <w:top w:val="dotted" w:sz="24" w:space="0" w:color="auto"/>
              <w:left w:val="dotted" w:sz="24" w:space="0" w:color="auto"/>
              <w:bottom w:val="dotted" w:sz="24" w:space="0" w:color="auto"/>
              <w:right w:val="dotted" w:sz="24" w:space="0" w:color="auto"/>
            </w:tcBorders>
            <w:shd w:val="clear" w:color="auto" w:fill="auto"/>
            <w:vAlign w:val="center"/>
          </w:tcPr>
          <w:p w:rsidR="00DF1067" w:rsidRPr="00DF1067" w:rsidRDefault="00DF1067" w:rsidP="00DF1067">
            <w:pPr>
              <w:pStyle w:val="Paragraphedeliste"/>
              <w:numPr>
                <w:ilvl w:val="0"/>
                <w:numId w:val="2"/>
              </w:numPr>
              <w:spacing w:after="120"/>
              <w:ind w:left="460"/>
              <w:rPr>
                <w:sz w:val="22"/>
                <w:szCs w:val="18"/>
              </w:rPr>
            </w:pPr>
            <w:r w:rsidRPr="00DF1067">
              <w:rPr>
                <w:sz w:val="22"/>
                <w:szCs w:val="18"/>
              </w:rPr>
              <w:t>Se donner un système pour noter l’occurrence des expressions et des mots précis ou variés (V</w:t>
            </w:r>
            <w:r w:rsidRPr="00DF1067">
              <w:rPr>
                <w:sz w:val="22"/>
                <w:szCs w:val="18"/>
                <w:vertAlign w:val="superscript"/>
              </w:rPr>
              <w:t>+</w:t>
            </w:r>
            <w:r w:rsidRPr="00DF1067">
              <w:rPr>
                <w:sz w:val="22"/>
                <w:szCs w:val="18"/>
              </w:rPr>
              <w:t xml:space="preserve"> dans la marge</w:t>
            </w:r>
            <w:r w:rsidR="00962333">
              <w:rPr>
                <w:sz w:val="22"/>
                <w:szCs w:val="18"/>
              </w:rPr>
              <w:t>, par exemple</w:t>
            </w:r>
            <w:r w:rsidRPr="00DF1067">
              <w:rPr>
                <w:sz w:val="22"/>
                <w:szCs w:val="18"/>
              </w:rPr>
              <w:t>) et des mots incorrects, imprécis et répétitifs (V- dans la marge</w:t>
            </w:r>
            <w:r w:rsidR="00962333">
              <w:rPr>
                <w:sz w:val="22"/>
                <w:szCs w:val="18"/>
              </w:rPr>
              <w:t>, par exemple</w:t>
            </w:r>
            <w:r w:rsidRPr="00DF1067">
              <w:rPr>
                <w:sz w:val="22"/>
                <w:szCs w:val="18"/>
              </w:rPr>
              <w:t>).</w:t>
            </w:r>
          </w:p>
          <w:p w:rsidR="00DF1067" w:rsidRPr="00DF1067" w:rsidRDefault="00DF1067" w:rsidP="00986466">
            <w:pPr>
              <w:pStyle w:val="Paragraphedeliste"/>
              <w:numPr>
                <w:ilvl w:val="0"/>
                <w:numId w:val="38"/>
              </w:numPr>
              <w:spacing w:after="120"/>
              <w:rPr>
                <w:iCs/>
                <w:sz w:val="22"/>
                <w:szCs w:val="18"/>
              </w:rPr>
            </w:pPr>
            <w:r w:rsidRPr="00DF1067">
              <w:rPr>
                <w:iCs/>
                <w:sz w:val="22"/>
                <w:szCs w:val="18"/>
              </w:rPr>
              <w:t xml:space="preserve">Un mot emprunté à une langue étrangère, même s’il est placé entre guillemets, n’est pas accepté s’il existe un équivalent en français, bien que ce mot puisse faire l’objet d’une entrée au dictionnaire (« </w:t>
            </w:r>
            <w:r w:rsidRPr="00DF1067">
              <w:rPr>
                <w:i/>
                <w:iCs/>
                <w:sz w:val="22"/>
                <w:szCs w:val="18"/>
              </w:rPr>
              <w:t xml:space="preserve">cool </w:t>
            </w:r>
            <w:r w:rsidRPr="00DF1067">
              <w:rPr>
                <w:iCs/>
                <w:sz w:val="22"/>
                <w:szCs w:val="18"/>
              </w:rPr>
              <w:t>»).</w:t>
            </w:r>
          </w:p>
          <w:p w:rsidR="00DF1067" w:rsidRPr="00DF1067" w:rsidRDefault="00DF1067" w:rsidP="00986466">
            <w:pPr>
              <w:pStyle w:val="Paragraphedeliste"/>
              <w:numPr>
                <w:ilvl w:val="0"/>
                <w:numId w:val="38"/>
              </w:numPr>
              <w:rPr>
                <w:sz w:val="22"/>
                <w:szCs w:val="18"/>
              </w:rPr>
            </w:pPr>
            <w:r w:rsidRPr="00DF1067">
              <w:rPr>
                <w:iCs/>
                <w:sz w:val="22"/>
                <w:szCs w:val="18"/>
              </w:rPr>
              <w:t>Les mots familiers sont acceptés lorsque le contexte se prête à leur utilisation, par exemple dans les dialogues.</w:t>
            </w:r>
          </w:p>
        </w:tc>
      </w:tr>
    </w:tbl>
    <w:p w:rsidR="00DF1067" w:rsidRDefault="00DF1067" w:rsidP="00E25329">
      <w:pPr>
        <w:pStyle w:val="Fauxsous-titre"/>
        <w:jc w:val="left"/>
        <w:rPr>
          <w:sz w:val="28"/>
        </w:rPr>
      </w:pPr>
      <w:r w:rsidRPr="00DF1067">
        <w:rPr>
          <w:sz w:val="14"/>
        </w:rPr>
        <w:br w:type="page"/>
      </w:r>
      <w:r w:rsidR="00487152" w:rsidRPr="00E25329">
        <w:rPr>
          <w:noProof/>
          <w:sz w:val="28"/>
        </w:rPr>
        <w:lastRenderedPageBreak/>
        <w:drawing>
          <wp:anchor distT="0" distB="0" distL="114300" distR="114300" simplePos="0" relativeHeight="251524608"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71"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 xml:space="preserve">PRÉCISIONS SUR LES CRITÈRES D’ÉVALUATION EN ÉCRITURE </w:t>
      </w:r>
      <w:r w:rsidR="00E25329">
        <w:rPr>
          <w:sz w:val="28"/>
        </w:rPr>
        <w:br/>
      </w:r>
      <w:r w:rsidR="00F535F0" w:rsidRPr="00E25329">
        <w:rPr>
          <w:sz w:val="28"/>
        </w:rPr>
        <w:t>(3</w:t>
      </w:r>
      <w:r w:rsidR="00F535F0" w:rsidRPr="00E25329">
        <w:rPr>
          <w:sz w:val="28"/>
          <w:vertAlign w:val="superscript"/>
        </w:rPr>
        <w:t>E</w:t>
      </w:r>
      <w:r w:rsidR="00F535F0" w:rsidRPr="00E25329">
        <w:rPr>
          <w:sz w:val="28"/>
        </w:rPr>
        <w:t xml:space="preserve"> ET 4</w:t>
      </w:r>
      <w:r w:rsidR="00F535F0" w:rsidRPr="00E25329">
        <w:rPr>
          <w:sz w:val="28"/>
          <w:vertAlign w:val="superscript"/>
        </w:rPr>
        <w:t xml:space="preserve">E </w:t>
      </w:r>
      <w:r w:rsidR="00F535F0" w:rsidRPr="00E25329">
        <w:rPr>
          <w:sz w:val="28"/>
        </w:rPr>
        <w:t>ANNÉE)</w:t>
      </w:r>
    </w:p>
    <w:p w:rsidR="00E25329" w:rsidRPr="00E25329" w:rsidRDefault="00E25329" w:rsidP="00E25329">
      <w:pPr>
        <w:pStyle w:val="Fauxsous-titre"/>
        <w:jc w:val="left"/>
        <w:rPr>
          <w:sz w:val="28"/>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C96925" w:rsidTr="003A064F">
        <w:trPr>
          <w:trHeight w:val="519"/>
        </w:trPr>
        <w:tc>
          <w:tcPr>
            <w:tcW w:w="11199" w:type="dxa"/>
            <w:tcBorders>
              <w:bottom w:val="single" w:sz="4" w:space="0" w:color="auto"/>
            </w:tcBorders>
            <w:shd w:val="clear" w:color="auto" w:fill="ACC8EA"/>
            <w:vAlign w:val="center"/>
          </w:tcPr>
          <w:p w:rsidR="00DF1067" w:rsidRPr="00DF1067" w:rsidRDefault="00DF1067" w:rsidP="00986466">
            <w:pPr>
              <w:pStyle w:val="Paragraphedeliste"/>
              <w:numPr>
                <w:ilvl w:val="0"/>
                <w:numId w:val="55"/>
              </w:numPr>
              <w:rPr>
                <w:b/>
                <w:sz w:val="22"/>
                <w:szCs w:val="22"/>
                <w:lang w:eastAsia="en-US"/>
              </w:rPr>
            </w:pPr>
            <w:r w:rsidRPr="00DF1067">
              <w:rPr>
                <w:b/>
                <w:sz w:val="22"/>
                <w:szCs w:val="22"/>
                <w:lang w:eastAsia="en-US"/>
              </w:rPr>
              <w:t>Construction de phrases et ponctuation appropriées</w:t>
            </w:r>
          </w:p>
          <w:p w:rsidR="00DF1067" w:rsidRPr="00DF1067" w:rsidRDefault="00DF1067" w:rsidP="00962333">
            <w:pPr>
              <w:pStyle w:val="Paragraphedeliste"/>
              <w:ind w:left="360"/>
              <w:rPr>
                <w:b/>
                <w:sz w:val="22"/>
                <w:szCs w:val="22"/>
                <w:lang w:eastAsia="en-US"/>
              </w:rPr>
            </w:pPr>
            <w:r w:rsidRPr="00DF1067">
              <w:rPr>
                <w:sz w:val="22"/>
                <w:szCs w:val="22"/>
              </w:rPr>
              <w:t xml:space="preserve">Apprécier le critère </w:t>
            </w:r>
            <w:r w:rsidRPr="00DF1067">
              <w:rPr>
                <w:i/>
                <w:sz w:val="22"/>
                <w:szCs w:val="22"/>
              </w:rPr>
              <w:t>Construction des phrases et ponctuation appropriées</w:t>
            </w:r>
            <w:r w:rsidRPr="00DF1067">
              <w:rPr>
                <w:sz w:val="22"/>
                <w:szCs w:val="22"/>
              </w:rPr>
              <w:t>, c’est évaluer si les règles relatives à la syntaxe et à la ponctuation ont été respectées par l’élève. Il s’agit des règles reliées à l’utilisation des signes de ponctuation à l’étude, à la présence des constituants obligatoires de la phrase, à la construction des groupes formant la phrase ainsi qu’à la structure des phrases de forme négative.</w:t>
            </w:r>
          </w:p>
        </w:tc>
      </w:tr>
    </w:tbl>
    <w:p w:rsidR="00DF1067" w:rsidRPr="007768DF" w:rsidRDefault="00DF1067" w:rsidP="00DF1067">
      <w:pPr>
        <w:spacing w:before="60" w:after="60"/>
        <w:rPr>
          <w:b/>
          <w:sz w:val="22"/>
        </w:rPr>
      </w:pPr>
      <w:r w:rsidRPr="007768DF">
        <w:rPr>
          <w:b/>
          <w:sz w:val="22"/>
        </w:rPr>
        <w:t>Définitions </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372"/>
        <w:gridCol w:w="1772"/>
        <w:gridCol w:w="2055"/>
      </w:tblGrid>
      <w:tr w:rsidR="00DF1067" w:rsidRPr="00C96925" w:rsidTr="00962333">
        <w:trPr>
          <w:trHeight w:val="427"/>
        </w:trPr>
        <w:tc>
          <w:tcPr>
            <w:tcW w:w="7372" w:type="dxa"/>
            <w:vMerge w:val="restart"/>
            <w:shd w:val="clear" w:color="auto" w:fill="auto"/>
            <w:vAlign w:val="center"/>
          </w:tcPr>
          <w:p w:rsidR="00DF1067" w:rsidRPr="00DF1067" w:rsidRDefault="00DF1067" w:rsidP="00962333">
            <w:pPr>
              <w:spacing w:after="60"/>
              <w:rPr>
                <w:sz w:val="22"/>
                <w:szCs w:val="22"/>
                <w:u w:val="single"/>
              </w:rPr>
            </w:pPr>
            <w:r w:rsidRPr="00DF1067">
              <w:rPr>
                <w:sz w:val="22"/>
                <w:szCs w:val="22"/>
                <w:u w:val="single"/>
              </w:rPr>
              <w:t>Phrases simples</w:t>
            </w:r>
          </w:p>
          <w:p w:rsidR="00DF1067" w:rsidRPr="00DF1067" w:rsidRDefault="00DF1067" w:rsidP="00962333">
            <w:pPr>
              <w:spacing w:after="60"/>
              <w:rPr>
                <w:sz w:val="22"/>
                <w:szCs w:val="22"/>
              </w:rPr>
            </w:pPr>
            <w:r w:rsidRPr="00DF1067">
              <w:rPr>
                <w:sz w:val="22"/>
                <w:szCs w:val="22"/>
              </w:rPr>
              <w:t xml:space="preserve">La </w:t>
            </w:r>
            <w:r w:rsidRPr="00DF1067">
              <w:rPr>
                <w:i/>
                <w:sz w:val="22"/>
                <w:szCs w:val="22"/>
              </w:rPr>
              <w:t>phrase simple</w:t>
            </w:r>
            <w:r w:rsidRPr="00DF1067">
              <w:rPr>
                <w:sz w:val="22"/>
                <w:szCs w:val="22"/>
              </w:rPr>
              <w:t xml:space="preserve"> est généralement courte et ne comporte qu’un seul verbe conjugué. </w:t>
            </w:r>
          </w:p>
          <w:p w:rsidR="00DF1067" w:rsidRPr="00DF1067" w:rsidRDefault="00DF1067" w:rsidP="00962333">
            <w:pPr>
              <w:spacing w:after="60"/>
              <w:rPr>
                <w:sz w:val="22"/>
                <w:szCs w:val="22"/>
                <w:u w:val="single"/>
              </w:rPr>
            </w:pPr>
            <w:r w:rsidRPr="00DF1067">
              <w:rPr>
                <w:sz w:val="22"/>
                <w:szCs w:val="22"/>
                <w:u w:val="single"/>
              </w:rPr>
              <w:t>Phrases élaborées</w:t>
            </w:r>
          </w:p>
          <w:p w:rsidR="00DF1067" w:rsidRPr="00DF1067" w:rsidRDefault="00DF1067" w:rsidP="00962333">
            <w:pPr>
              <w:spacing w:after="60"/>
              <w:ind w:right="-44"/>
              <w:rPr>
                <w:sz w:val="22"/>
                <w:szCs w:val="18"/>
              </w:rPr>
            </w:pPr>
            <w:r w:rsidRPr="00DF1067">
              <w:rPr>
                <w:sz w:val="22"/>
                <w:szCs w:val="22"/>
              </w:rPr>
              <w:t xml:space="preserve">La </w:t>
            </w:r>
            <w:r w:rsidRPr="00DF1067">
              <w:rPr>
                <w:bCs/>
                <w:i/>
                <w:sz w:val="22"/>
                <w:szCs w:val="22"/>
              </w:rPr>
              <w:t xml:space="preserve">phrase élaborée </w:t>
            </w:r>
            <w:r w:rsidRPr="00DF1067">
              <w:rPr>
                <w:sz w:val="22"/>
                <w:szCs w:val="22"/>
              </w:rPr>
              <w:t xml:space="preserve">(évaluée aux 2 e et 3 e cycles) fait référence à sa complexité. Une phrase élaborée comporte au moins deux verbes conjugués et un mot comme </w:t>
            </w:r>
            <w:r w:rsidRPr="00DF1067">
              <w:rPr>
                <w:i/>
                <w:sz w:val="22"/>
                <w:szCs w:val="22"/>
              </w:rPr>
              <w:t>quand</w:t>
            </w:r>
            <w:r w:rsidRPr="00DF1067">
              <w:rPr>
                <w:sz w:val="22"/>
                <w:szCs w:val="22"/>
              </w:rPr>
              <w:t xml:space="preserve">, </w:t>
            </w:r>
            <w:r w:rsidRPr="00DF1067">
              <w:rPr>
                <w:i/>
                <w:sz w:val="22"/>
                <w:szCs w:val="22"/>
              </w:rPr>
              <w:t>lorsque</w:t>
            </w:r>
            <w:r w:rsidRPr="00DF1067">
              <w:rPr>
                <w:sz w:val="22"/>
                <w:szCs w:val="22"/>
              </w:rPr>
              <w:t xml:space="preserve">, </w:t>
            </w:r>
            <w:r w:rsidRPr="00DF1067">
              <w:rPr>
                <w:i/>
                <w:sz w:val="22"/>
                <w:szCs w:val="22"/>
              </w:rPr>
              <w:t>que</w:t>
            </w:r>
            <w:r w:rsidRPr="00DF1067">
              <w:rPr>
                <w:sz w:val="22"/>
                <w:szCs w:val="22"/>
              </w:rPr>
              <w:t xml:space="preserve">, </w:t>
            </w:r>
            <w:r w:rsidRPr="00DF1067">
              <w:rPr>
                <w:i/>
                <w:sz w:val="22"/>
                <w:szCs w:val="22"/>
              </w:rPr>
              <w:t>parce que</w:t>
            </w:r>
            <w:r w:rsidRPr="00DF1067">
              <w:rPr>
                <w:sz w:val="22"/>
                <w:szCs w:val="22"/>
              </w:rPr>
              <w:t xml:space="preserve">, </w:t>
            </w:r>
            <w:r w:rsidRPr="00DF1067">
              <w:rPr>
                <w:i/>
                <w:sz w:val="22"/>
                <w:szCs w:val="22"/>
              </w:rPr>
              <w:t>si</w:t>
            </w:r>
            <w:r w:rsidRPr="00DF1067">
              <w:rPr>
                <w:sz w:val="22"/>
                <w:szCs w:val="22"/>
              </w:rPr>
              <w:t xml:space="preserve">, </w:t>
            </w:r>
            <w:r w:rsidRPr="00DF1067">
              <w:rPr>
                <w:i/>
                <w:sz w:val="22"/>
                <w:szCs w:val="22"/>
              </w:rPr>
              <w:t>qui</w:t>
            </w:r>
            <w:r w:rsidRPr="00DF1067">
              <w:rPr>
                <w:sz w:val="22"/>
                <w:szCs w:val="22"/>
              </w:rPr>
              <w:t xml:space="preserve">. </w:t>
            </w:r>
            <w:r w:rsidRPr="00DF1067">
              <w:rPr>
                <w:sz w:val="22"/>
                <w:szCs w:val="18"/>
              </w:rPr>
              <w:t xml:space="preserve">D’autres éléments contribuent à complexifier les phrases, par exemple, le nombre de compléments de phrases et leur position, la présence de compléments du nom et d’adverbes. </w:t>
            </w:r>
          </w:p>
          <w:p w:rsidR="00DF1067" w:rsidRPr="00DA7B42" w:rsidRDefault="00DF1067" w:rsidP="00DA7B42">
            <w:r w:rsidRPr="00DF1067">
              <w:rPr>
                <w:sz w:val="22"/>
                <w:szCs w:val="22"/>
              </w:rPr>
              <w:t xml:space="preserve">Deux phrases simples peuvent également être </w:t>
            </w:r>
            <w:r w:rsidR="00962333" w:rsidRPr="00962333">
              <w:rPr>
                <w:b/>
                <w:i/>
                <w:sz w:val="22"/>
                <w:szCs w:val="22"/>
              </w:rPr>
              <w:t>juxtaposées</w:t>
            </w:r>
            <w:r w:rsidR="00962333">
              <w:rPr>
                <w:sz w:val="22"/>
                <w:szCs w:val="22"/>
              </w:rPr>
              <w:t xml:space="preserve"> ou </w:t>
            </w:r>
            <w:r w:rsidRPr="00DF1067">
              <w:rPr>
                <w:b/>
                <w:i/>
                <w:sz w:val="22"/>
                <w:szCs w:val="22"/>
              </w:rPr>
              <w:t>coordonnées</w:t>
            </w:r>
            <w:r w:rsidRPr="00DF1067">
              <w:rPr>
                <w:sz w:val="22"/>
                <w:szCs w:val="22"/>
              </w:rPr>
              <w:t xml:space="preserve"> avec « </w:t>
            </w:r>
            <w:r w:rsidRPr="00DF1067">
              <w:rPr>
                <w:i/>
                <w:sz w:val="22"/>
                <w:szCs w:val="22"/>
              </w:rPr>
              <w:t>et</w:t>
            </w:r>
            <w:r w:rsidRPr="00DF1067">
              <w:rPr>
                <w:sz w:val="22"/>
                <w:szCs w:val="22"/>
              </w:rPr>
              <w:t> », « </w:t>
            </w:r>
            <w:r w:rsidRPr="00DF1067">
              <w:rPr>
                <w:i/>
                <w:sz w:val="22"/>
                <w:szCs w:val="22"/>
              </w:rPr>
              <w:t>ou</w:t>
            </w:r>
            <w:r w:rsidRPr="00DF1067">
              <w:rPr>
                <w:sz w:val="22"/>
                <w:szCs w:val="22"/>
              </w:rPr>
              <w:t> »</w:t>
            </w:r>
            <w:r w:rsidR="00DA7B42">
              <w:rPr>
                <w:sz w:val="22"/>
                <w:szCs w:val="22"/>
              </w:rPr>
              <w:t>, «mais»</w:t>
            </w:r>
            <w:r w:rsidRPr="00DF1067">
              <w:rPr>
                <w:sz w:val="22"/>
                <w:szCs w:val="22"/>
              </w:rPr>
              <w:t>. Il ne s’agit pas dans ce cas de phrase élaborée.</w:t>
            </w:r>
            <w:r w:rsidRPr="00DF1067">
              <w:rPr>
                <w:sz w:val="22"/>
                <w:szCs w:val="18"/>
              </w:rPr>
              <w:t xml:space="preserve"> </w:t>
            </w:r>
          </w:p>
        </w:tc>
        <w:tc>
          <w:tcPr>
            <w:tcW w:w="3827" w:type="dxa"/>
            <w:gridSpan w:val="2"/>
            <w:shd w:val="clear" w:color="auto" w:fill="auto"/>
            <w:vAlign w:val="center"/>
          </w:tcPr>
          <w:p w:rsidR="00DF1067" w:rsidRPr="00DF1067" w:rsidRDefault="00DF1067" w:rsidP="00962333">
            <w:pPr>
              <w:ind w:right="98"/>
              <w:rPr>
                <w:sz w:val="22"/>
                <w:szCs w:val="22"/>
                <w:u w:val="single"/>
              </w:rPr>
            </w:pPr>
            <w:r w:rsidRPr="00DF1067">
              <w:rPr>
                <w:b/>
                <w:sz w:val="22"/>
                <w:szCs w:val="22"/>
              </w:rPr>
              <w:t>Exemples</w:t>
            </w:r>
            <w:r w:rsidRPr="00DF1067">
              <w:rPr>
                <w:sz w:val="22"/>
                <w:szCs w:val="22"/>
              </w:rPr>
              <w:t> </w:t>
            </w:r>
            <w:r w:rsidRPr="00DF1067">
              <w:rPr>
                <w:b/>
                <w:sz w:val="22"/>
                <w:szCs w:val="22"/>
              </w:rPr>
              <w:t>de phrases tirées de textes d’élèves</w:t>
            </w:r>
          </w:p>
        </w:tc>
      </w:tr>
      <w:tr w:rsidR="00DF1067" w:rsidRPr="00C96925" w:rsidTr="00962333">
        <w:trPr>
          <w:trHeight w:val="1880"/>
        </w:trPr>
        <w:tc>
          <w:tcPr>
            <w:tcW w:w="7372" w:type="dxa"/>
            <w:vMerge/>
            <w:shd w:val="clear" w:color="auto" w:fill="auto"/>
            <w:vAlign w:val="center"/>
          </w:tcPr>
          <w:p w:rsidR="00DF1067" w:rsidRPr="00DF1067" w:rsidRDefault="00DF1067" w:rsidP="00962333">
            <w:pPr>
              <w:spacing w:after="60"/>
              <w:ind w:right="98"/>
              <w:rPr>
                <w:sz w:val="22"/>
                <w:szCs w:val="22"/>
              </w:rPr>
            </w:pPr>
          </w:p>
        </w:tc>
        <w:tc>
          <w:tcPr>
            <w:tcW w:w="1772" w:type="dxa"/>
            <w:shd w:val="clear" w:color="auto" w:fill="auto"/>
            <w:vAlign w:val="center"/>
          </w:tcPr>
          <w:p w:rsidR="00DF1067" w:rsidRPr="00DF1067" w:rsidRDefault="00DF1067" w:rsidP="00962333">
            <w:pPr>
              <w:spacing w:after="60"/>
              <w:ind w:right="-44"/>
              <w:rPr>
                <w:sz w:val="22"/>
                <w:szCs w:val="22"/>
              </w:rPr>
            </w:pPr>
            <w:r w:rsidRPr="00DF1067">
              <w:rPr>
                <w:sz w:val="22"/>
                <w:szCs w:val="22"/>
                <w:u w:val="single"/>
              </w:rPr>
              <w:t>Phrase simple juxtaposée</w:t>
            </w:r>
            <w:r w:rsidRPr="00DF1067">
              <w:rPr>
                <w:i/>
                <w:sz w:val="22"/>
                <w:szCs w:val="22"/>
              </w:rPr>
              <w:t> </w:t>
            </w:r>
          </w:p>
        </w:tc>
        <w:tc>
          <w:tcPr>
            <w:tcW w:w="2055" w:type="dxa"/>
            <w:shd w:val="clear" w:color="auto" w:fill="auto"/>
            <w:vAlign w:val="center"/>
          </w:tcPr>
          <w:p w:rsidR="00DF1067" w:rsidRPr="00DF1067" w:rsidRDefault="00DF1067" w:rsidP="00962333">
            <w:pPr>
              <w:ind w:right="-44"/>
              <w:rPr>
                <w:sz w:val="22"/>
                <w:szCs w:val="22"/>
              </w:rPr>
            </w:pPr>
            <w:r w:rsidRPr="00DF1067">
              <w:rPr>
                <w:i/>
                <w:sz w:val="22"/>
                <w:szCs w:val="22"/>
              </w:rPr>
              <w:t>Tu peux utiliser une feuille de menthe, tu peux utiliser un collant jaune pour attirer les pucerons, tu peux enlever les œufs des insectes.</w:t>
            </w:r>
          </w:p>
        </w:tc>
      </w:tr>
      <w:tr w:rsidR="00DF1067" w:rsidRPr="00C96925" w:rsidTr="00962333">
        <w:trPr>
          <w:trHeight w:val="1456"/>
        </w:trPr>
        <w:tc>
          <w:tcPr>
            <w:tcW w:w="7372" w:type="dxa"/>
            <w:vMerge/>
            <w:shd w:val="clear" w:color="auto" w:fill="auto"/>
            <w:vAlign w:val="center"/>
          </w:tcPr>
          <w:p w:rsidR="00DF1067" w:rsidRPr="00DF1067" w:rsidRDefault="00DF1067" w:rsidP="00962333">
            <w:pPr>
              <w:rPr>
                <w:sz w:val="22"/>
                <w:szCs w:val="22"/>
              </w:rPr>
            </w:pPr>
          </w:p>
        </w:tc>
        <w:tc>
          <w:tcPr>
            <w:tcW w:w="1772" w:type="dxa"/>
            <w:shd w:val="clear" w:color="auto" w:fill="auto"/>
            <w:vAlign w:val="center"/>
          </w:tcPr>
          <w:p w:rsidR="00DF1067" w:rsidRPr="00DF1067" w:rsidRDefault="00DF1067" w:rsidP="00962333">
            <w:pPr>
              <w:spacing w:after="60"/>
              <w:ind w:right="-44"/>
              <w:rPr>
                <w:sz w:val="22"/>
                <w:szCs w:val="22"/>
              </w:rPr>
            </w:pPr>
            <w:r w:rsidRPr="00DF1067">
              <w:rPr>
                <w:sz w:val="22"/>
                <w:szCs w:val="22"/>
                <w:u w:val="single"/>
              </w:rPr>
              <w:t>Phrase simple coordonnée</w:t>
            </w:r>
            <w:r w:rsidRPr="00DF1067">
              <w:rPr>
                <w:i/>
                <w:sz w:val="22"/>
                <w:szCs w:val="22"/>
              </w:rPr>
              <w:t> </w:t>
            </w:r>
          </w:p>
        </w:tc>
        <w:tc>
          <w:tcPr>
            <w:tcW w:w="2055" w:type="dxa"/>
            <w:shd w:val="clear" w:color="auto" w:fill="auto"/>
            <w:vAlign w:val="center"/>
          </w:tcPr>
          <w:p w:rsidR="00DF1067" w:rsidRPr="00DF1067" w:rsidRDefault="00DF1067" w:rsidP="00962333">
            <w:pPr>
              <w:ind w:right="-44"/>
              <w:rPr>
                <w:sz w:val="22"/>
                <w:szCs w:val="22"/>
              </w:rPr>
            </w:pPr>
            <w:r w:rsidRPr="00DF1067">
              <w:rPr>
                <w:i/>
                <w:sz w:val="22"/>
                <w:szCs w:val="22"/>
              </w:rPr>
              <w:t>Il a une chemise rouge et il a un pantalon rayé.</w:t>
            </w:r>
          </w:p>
        </w:tc>
      </w:tr>
      <w:tr w:rsidR="00DF1067" w:rsidRPr="00C96925" w:rsidTr="00962333">
        <w:trPr>
          <w:trHeight w:val="91"/>
        </w:trPr>
        <w:tc>
          <w:tcPr>
            <w:tcW w:w="7372" w:type="dxa"/>
            <w:vMerge/>
            <w:shd w:val="clear" w:color="auto" w:fill="auto"/>
            <w:vAlign w:val="center"/>
          </w:tcPr>
          <w:p w:rsidR="00DF1067" w:rsidRPr="00DF1067" w:rsidRDefault="00DF1067" w:rsidP="00962333">
            <w:pPr>
              <w:rPr>
                <w:sz w:val="22"/>
                <w:szCs w:val="22"/>
              </w:rPr>
            </w:pPr>
          </w:p>
        </w:tc>
        <w:tc>
          <w:tcPr>
            <w:tcW w:w="1772" w:type="dxa"/>
            <w:shd w:val="clear" w:color="auto" w:fill="auto"/>
            <w:vAlign w:val="center"/>
          </w:tcPr>
          <w:p w:rsidR="00DF1067" w:rsidRPr="00DF1067" w:rsidRDefault="00DF1067" w:rsidP="00962333">
            <w:pPr>
              <w:spacing w:after="60"/>
              <w:ind w:right="-44"/>
              <w:rPr>
                <w:sz w:val="22"/>
                <w:szCs w:val="22"/>
              </w:rPr>
            </w:pPr>
            <w:r w:rsidRPr="00DF1067">
              <w:rPr>
                <w:sz w:val="22"/>
                <w:szCs w:val="22"/>
                <w:u w:val="single"/>
              </w:rPr>
              <w:t>Phrase élaborée</w:t>
            </w:r>
            <w:r w:rsidRPr="00DF1067">
              <w:rPr>
                <w:i/>
                <w:sz w:val="22"/>
                <w:szCs w:val="22"/>
              </w:rPr>
              <w:t> </w:t>
            </w:r>
          </w:p>
        </w:tc>
        <w:tc>
          <w:tcPr>
            <w:tcW w:w="2055" w:type="dxa"/>
            <w:shd w:val="clear" w:color="auto" w:fill="auto"/>
            <w:vAlign w:val="center"/>
          </w:tcPr>
          <w:p w:rsidR="00DF1067" w:rsidRPr="00DF1067" w:rsidRDefault="00DF1067" w:rsidP="00962333">
            <w:pPr>
              <w:ind w:right="-44"/>
              <w:rPr>
                <w:sz w:val="22"/>
                <w:szCs w:val="22"/>
              </w:rPr>
            </w:pPr>
            <w:r w:rsidRPr="00DF1067">
              <w:rPr>
                <w:i/>
                <w:sz w:val="22"/>
                <w:szCs w:val="22"/>
              </w:rPr>
              <w:t>Il a des cheveux bruns qui dépassent de sa casquette.</w:t>
            </w:r>
          </w:p>
        </w:tc>
      </w:tr>
    </w:tbl>
    <w:p w:rsidR="00DF1067" w:rsidRDefault="00DF1067" w:rsidP="00DF1067">
      <w:pPr>
        <w:spacing w:before="120" w:after="120"/>
      </w:pPr>
      <w:r w:rsidRPr="00DF1067">
        <w:rPr>
          <w:rFonts w:cs="Arial"/>
          <w:b/>
          <w:sz w:val="22"/>
          <w:szCs w:val="22"/>
        </w:rPr>
        <w:t>Présence et ordre des constituants de la phrase</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2326"/>
        <w:gridCol w:w="8873"/>
      </w:tblGrid>
      <w:tr w:rsidR="00DF1067" w:rsidRPr="00C96925" w:rsidTr="00962333">
        <w:trPr>
          <w:trHeight w:val="981"/>
        </w:trPr>
        <w:tc>
          <w:tcPr>
            <w:tcW w:w="2326" w:type="dxa"/>
            <w:shd w:val="clear" w:color="auto" w:fill="auto"/>
            <w:vAlign w:val="center"/>
          </w:tcPr>
          <w:p w:rsidR="00DF1067" w:rsidRPr="00DF1067" w:rsidRDefault="00DF1067" w:rsidP="00962333">
            <w:pPr>
              <w:pStyle w:val="Paragraphedeliste"/>
              <w:widowControl w:val="0"/>
              <w:ind w:left="0" w:right="-20"/>
              <w:contextualSpacing/>
              <w:rPr>
                <w:rFonts w:eastAsia="Times New Roman"/>
                <w:sz w:val="22"/>
                <w:szCs w:val="22"/>
              </w:rPr>
            </w:pPr>
            <w:r w:rsidRPr="00DF1067">
              <w:rPr>
                <w:rFonts w:eastAsia="Times New Roman"/>
                <w:b/>
                <w:bCs/>
                <w:spacing w:val="-3"/>
                <w:sz w:val="22"/>
                <w:szCs w:val="22"/>
              </w:rPr>
              <w:t>P</w:t>
            </w:r>
            <w:r w:rsidRPr="00DF1067">
              <w:rPr>
                <w:rFonts w:eastAsia="Times New Roman"/>
                <w:b/>
                <w:bCs/>
                <w:spacing w:val="1"/>
                <w:sz w:val="22"/>
                <w:szCs w:val="22"/>
              </w:rPr>
              <w:t>h</w:t>
            </w:r>
            <w:r w:rsidRPr="00DF1067">
              <w:rPr>
                <w:rFonts w:eastAsia="Times New Roman"/>
                <w:b/>
                <w:bCs/>
                <w:spacing w:val="-1"/>
                <w:sz w:val="22"/>
                <w:szCs w:val="22"/>
              </w:rPr>
              <w:t>r</w:t>
            </w:r>
            <w:r w:rsidRPr="00DF1067">
              <w:rPr>
                <w:rFonts w:eastAsia="Times New Roman"/>
                <w:b/>
                <w:bCs/>
                <w:sz w:val="22"/>
                <w:szCs w:val="22"/>
              </w:rPr>
              <w:t>ases</w:t>
            </w:r>
            <w:r w:rsidRPr="00DF1067">
              <w:rPr>
                <w:rFonts w:eastAsia="Times New Roman"/>
                <w:b/>
                <w:bCs/>
                <w:spacing w:val="2"/>
                <w:sz w:val="22"/>
                <w:szCs w:val="22"/>
              </w:rPr>
              <w:t xml:space="preserve"> </w:t>
            </w:r>
            <w:r w:rsidRPr="00DF1067">
              <w:rPr>
                <w:rFonts w:eastAsia="Times New Roman"/>
                <w:b/>
                <w:bCs/>
                <w:spacing w:val="-1"/>
                <w:sz w:val="22"/>
                <w:szCs w:val="22"/>
              </w:rPr>
              <w:t>c</w:t>
            </w:r>
            <w:r w:rsidRPr="00DF1067">
              <w:rPr>
                <w:rFonts w:eastAsia="Times New Roman"/>
                <w:b/>
                <w:bCs/>
                <w:sz w:val="22"/>
                <w:szCs w:val="22"/>
              </w:rPr>
              <w:t>o</w:t>
            </w:r>
            <w:r w:rsidRPr="00DF1067">
              <w:rPr>
                <w:rFonts w:eastAsia="Times New Roman"/>
                <w:b/>
                <w:bCs/>
                <w:spacing w:val="-1"/>
                <w:sz w:val="22"/>
                <w:szCs w:val="22"/>
              </w:rPr>
              <w:t>r</w:t>
            </w:r>
            <w:r w:rsidRPr="00DF1067">
              <w:rPr>
                <w:rFonts w:eastAsia="Times New Roman"/>
                <w:b/>
                <w:bCs/>
                <w:spacing w:val="1"/>
                <w:sz w:val="22"/>
                <w:szCs w:val="22"/>
              </w:rPr>
              <w:t>r</w:t>
            </w:r>
            <w:r w:rsidRPr="00DF1067">
              <w:rPr>
                <w:rFonts w:eastAsia="Times New Roman"/>
                <w:b/>
                <w:bCs/>
                <w:spacing w:val="-1"/>
                <w:sz w:val="22"/>
                <w:szCs w:val="22"/>
              </w:rPr>
              <w:t>e</w:t>
            </w:r>
            <w:r w:rsidRPr="00DF1067">
              <w:rPr>
                <w:rFonts w:eastAsia="Times New Roman"/>
                <w:b/>
                <w:bCs/>
                <w:spacing w:val="1"/>
                <w:sz w:val="22"/>
                <w:szCs w:val="22"/>
              </w:rPr>
              <w:t>c</w:t>
            </w:r>
            <w:r w:rsidRPr="00DF1067">
              <w:rPr>
                <w:rFonts w:eastAsia="Times New Roman"/>
                <w:b/>
                <w:bCs/>
                <w:sz w:val="22"/>
                <w:szCs w:val="22"/>
              </w:rPr>
              <w:t>t</w:t>
            </w:r>
            <w:r w:rsidRPr="00DF1067">
              <w:rPr>
                <w:rFonts w:eastAsia="Times New Roman"/>
                <w:b/>
                <w:bCs/>
                <w:spacing w:val="-2"/>
                <w:sz w:val="22"/>
                <w:szCs w:val="22"/>
              </w:rPr>
              <w:t>e</w:t>
            </w:r>
            <w:r w:rsidRPr="00DF1067">
              <w:rPr>
                <w:rFonts w:eastAsia="Times New Roman"/>
                <w:b/>
                <w:bCs/>
                <w:sz w:val="22"/>
                <w:szCs w:val="22"/>
              </w:rPr>
              <w:t>s s</w:t>
            </w:r>
            <w:r w:rsidRPr="00DF1067">
              <w:rPr>
                <w:rFonts w:eastAsia="Times New Roman"/>
                <w:b/>
                <w:bCs/>
                <w:spacing w:val="1"/>
                <w:sz w:val="22"/>
                <w:szCs w:val="22"/>
              </w:rPr>
              <w:t>u</w:t>
            </w:r>
            <w:r w:rsidRPr="00DF1067">
              <w:rPr>
                <w:rFonts w:eastAsia="Times New Roman"/>
                <w:b/>
                <w:bCs/>
                <w:sz w:val="22"/>
                <w:szCs w:val="22"/>
              </w:rPr>
              <w:t>r</w:t>
            </w:r>
            <w:r w:rsidRPr="00DF1067">
              <w:rPr>
                <w:rFonts w:eastAsia="Times New Roman"/>
                <w:b/>
                <w:bCs/>
                <w:spacing w:val="-1"/>
                <w:sz w:val="22"/>
                <w:szCs w:val="22"/>
              </w:rPr>
              <w:t xml:space="preserve"> </w:t>
            </w:r>
            <w:r w:rsidRPr="00DF1067">
              <w:rPr>
                <w:rFonts w:eastAsia="Times New Roman"/>
                <w:b/>
                <w:bCs/>
                <w:sz w:val="22"/>
                <w:szCs w:val="22"/>
              </w:rPr>
              <w:t>le</w:t>
            </w:r>
            <w:r w:rsidRPr="00DF1067">
              <w:rPr>
                <w:rFonts w:eastAsia="Times New Roman"/>
                <w:b/>
                <w:bCs/>
                <w:spacing w:val="2"/>
                <w:sz w:val="22"/>
                <w:szCs w:val="22"/>
              </w:rPr>
              <w:t xml:space="preserve"> </w:t>
            </w:r>
            <w:r w:rsidRPr="00DF1067">
              <w:rPr>
                <w:rFonts w:eastAsia="Times New Roman"/>
                <w:b/>
                <w:bCs/>
                <w:spacing w:val="1"/>
                <w:sz w:val="22"/>
                <w:szCs w:val="22"/>
              </w:rPr>
              <w:t>p</w:t>
            </w:r>
            <w:r w:rsidRPr="00DF1067">
              <w:rPr>
                <w:rFonts w:eastAsia="Times New Roman"/>
                <w:b/>
                <w:bCs/>
                <w:sz w:val="22"/>
                <w:szCs w:val="22"/>
              </w:rPr>
              <w:t>lan</w:t>
            </w:r>
            <w:r w:rsidRPr="00DF1067">
              <w:rPr>
                <w:rFonts w:eastAsia="Times New Roman"/>
                <w:b/>
                <w:bCs/>
                <w:spacing w:val="1"/>
                <w:sz w:val="22"/>
                <w:szCs w:val="22"/>
              </w:rPr>
              <w:t xml:space="preserve"> d</w:t>
            </w:r>
            <w:r w:rsidRPr="00DF1067">
              <w:rPr>
                <w:rFonts w:eastAsia="Times New Roman"/>
                <w:b/>
                <w:bCs/>
                <w:sz w:val="22"/>
                <w:szCs w:val="22"/>
              </w:rPr>
              <w:t>e</w:t>
            </w:r>
            <w:r w:rsidRPr="00DF1067">
              <w:rPr>
                <w:rFonts w:eastAsia="Times New Roman"/>
                <w:b/>
                <w:bCs/>
                <w:spacing w:val="-1"/>
                <w:sz w:val="22"/>
                <w:szCs w:val="22"/>
              </w:rPr>
              <w:t xml:space="preserve"> </w:t>
            </w:r>
            <w:r w:rsidRPr="00DF1067">
              <w:rPr>
                <w:rFonts w:eastAsia="Times New Roman"/>
                <w:b/>
                <w:bCs/>
                <w:sz w:val="22"/>
                <w:szCs w:val="22"/>
              </w:rPr>
              <w:t>la st</w:t>
            </w:r>
            <w:r w:rsidRPr="00DF1067">
              <w:rPr>
                <w:rFonts w:eastAsia="Times New Roman"/>
                <w:b/>
                <w:bCs/>
                <w:spacing w:val="-1"/>
                <w:sz w:val="22"/>
                <w:szCs w:val="22"/>
              </w:rPr>
              <w:t>r</w:t>
            </w:r>
            <w:r w:rsidRPr="00DF1067">
              <w:rPr>
                <w:rFonts w:eastAsia="Times New Roman"/>
                <w:b/>
                <w:bCs/>
                <w:spacing w:val="1"/>
                <w:sz w:val="22"/>
                <w:szCs w:val="22"/>
              </w:rPr>
              <w:t>u</w:t>
            </w:r>
            <w:r w:rsidRPr="00DF1067">
              <w:rPr>
                <w:rFonts w:eastAsia="Times New Roman"/>
                <w:b/>
                <w:bCs/>
                <w:spacing w:val="-1"/>
                <w:sz w:val="22"/>
                <w:szCs w:val="22"/>
              </w:rPr>
              <w:t>c</w:t>
            </w:r>
            <w:r w:rsidRPr="00DF1067">
              <w:rPr>
                <w:rFonts w:eastAsia="Times New Roman"/>
                <w:b/>
                <w:bCs/>
                <w:sz w:val="22"/>
                <w:szCs w:val="22"/>
              </w:rPr>
              <w:t>ture</w:t>
            </w:r>
          </w:p>
        </w:tc>
        <w:tc>
          <w:tcPr>
            <w:tcW w:w="8873" w:type="dxa"/>
            <w:shd w:val="clear" w:color="auto" w:fill="auto"/>
            <w:vAlign w:val="center"/>
          </w:tcPr>
          <w:p w:rsidR="00DF1067" w:rsidRPr="00DF1067" w:rsidRDefault="00DF1067" w:rsidP="00986466">
            <w:pPr>
              <w:pStyle w:val="Paragraphedeliste"/>
              <w:widowControl w:val="0"/>
              <w:numPr>
                <w:ilvl w:val="0"/>
                <w:numId w:val="36"/>
              </w:numPr>
              <w:ind w:left="449"/>
              <w:contextualSpacing/>
              <w:rPr>
                <w:rFonts w:eastAsia="Times New Roman"/>
                <w:sz w:val="22"/>
                <w:szCs w:val="22"/>
              </w:rPr>
            </w:pPr>
            <w:r w:rsidRPr="00DF1067">
              <w:rPr>
                <w:rFonts w:eastAsia="Times New Roman"/>
                <w:spacing w:val="1"/>
                <w:sz w:val="22"/>
                <w:szCs w:val="22"/>
              </w:rPr>
              <w:t>P</w:t>
            </w:r>
            <w:r w:rsidRPr="00DF1067">
              <w:rPr>
                <w:rFonts w:eastAsia="Times New Roman"/>
                <w:sz w:val="22"/>
                <w:szCs w:val="22"/>
              </w:rPr>
              <w:t>r</w:t>
            </w:r>
            <w:r w:rsidRPr="00DF1067">
              <w:rPr>
                <w:rFonts w:eastAsia="Times New Roman"/>
                <w:spacing w:val="-2"/>
                <w:sz w:val="22"/>
                <w:szCs w:val="22"/>
              </w:rPr>
              <w:t>é</w:t>
            </w:r>
            <w:r w:rsidRPr="00DF1067">
              <w:rPr>
                <w:rFonts w:eastAsia="Times New Roman"/>
                <w:sz w:val="22"/>
                <w:szCs w:val="22"/>
              </w:rPr>
              <w:t>s</w:t>
            </w:r>
            <w:r w:rsidRPr="00DF1067">
              <w:rPr>
                <w:rFonts w:eastAsia="Times New Roman"/>
                <w:spacing w:val="-1"/>
                <w:sz w:val="22"/>
                <w:szCs w:val="22"/>
              </w:rPr>
              <w:t>e</w:t>
            </w:r>
            <w:r w:rsidRPr="00DF1067">
              <w:rPr>
                <w:rFonts w:eastAsia="Times New Roman"/>
                <w:sz w:val="22"/>
                <w:szCs w:val="22"/>
              </w:rPr>
              <w:t>n</w:t>
            </w:r>
            <w:r w:rsidRPr="00DF1067">
              <w:rPr>
                <w:rFonts w:eastAsia="Times New Roman"/>
                <w:spacing w:val="-1"/>
                <w:sz w:val="22"/>
                <w:szCs w:val="22"/>
              </w:rPr>
              <w:t>c</w:t>
            </w:r>
            <w:r w:rsidRPr="00DF1067">
              <w:rPr>
                <w:rFonts w:eastAsia="Times New Roman"/>
                <w:sz w:val="22"/>
                <w:szCs w:val="22"/>
              </w:rPr>
              <w:t>e</w:t>
            </w:r>
            <w:r w:rsidRPr="00DF1067">
              <w:rPr>
                <w:rFonts w:eastAsia="Times New Roman"/>
                <w:spacing w:val="-1"/>
                <w:sz w:val="22"/>
                <w:szCs w:val="22"/>
              </w:rPr>
              <w:t xml:space="preserve"> </w:t>
            </w:r>
            <w:r w:rsidRPr="00DF1067">
              <w:rPr>
                <w:rFonts w:eastAsia="Times New Roman"/>
                <w:spacing w:val="2"/>
                <w:sz w:val="22"/>
                <w:szCs w:val="22"/>
              </w:rPr>
              <w:t>d</w:t>
            </w:r>
            <w:r w:rsidRPr="00DF1067">
              <w:rPr>
                <w:rFonts w:eastAsia="Times New Roman"/>
                <w:spacing w:val="-1"/>
                <w:sz w:val="22"/>
                <w:szCs w:val="22"/>
              </w:rPr>
              <w:t>e</w:t>
            </w:r>
            <w:r w:rsidRPr="00DF1067">
              <w:rPr>
                <w:rFonts w:eastAsia="Times New Roman"/>
                <w:sz w:val="22"/>
                <w:szCs w:val="22"/>
              </w:rPr>
              <w:t>s co</w:t>
            </w:r>
            <w:r w:rsidRPr="00DF1067">
              <w:rPr>
                <w:rFonts w:eastAsia="Times New Roman"/>
                <w:spacing w:val="-1"/>
                <w:sz w:val="22"/>
                <w:szCs w:val="22"/>
              </w:rPr>
              <w:t>n</w:t>
            </w:r>
            <w:r w:rsidRPr="00DF1067">
              <w:rPr>
                <w:rFonts w:eastAsia="Times New Roman"/>
                <w:sz w:val="22"/>
                <w:szCs w:val="22"/>
              </w:rPr>
              <w:t>st</w:t>
            </w:r>
            <w:r w:rsidRPr="00DF1067">
              <w:rPr>
                <w:rFonts w:eastAsia="Times New Roman"/>
                <w:spacing w:val="1"/>
                <w:sz w:val="22"/>
                <w:szCs w:val="22"/>
              </w:rPr>
              <w:t>i</w:t>
            </w:r>
            <w:r w:rsidRPr="00DF1067">
              <w:rPr>
                <w:rFonts w:eastAsia="Times New Roman"/>
                <w:sz w:val="22"/>
                <w:szCs w:val="22"/>
              </w:rPr>
              <w:t>tuants obli</w:t>
            </w:r>
            <w:r w:rsidRPr="00DF1067">
              <w:rPr>
                <w:rFonts w:eastAsia="Times New Roman"/>
                <w:spacing w:val="-2"/>
                <w:sz w:val="22"/>
                <w:szCs w:val="22"/>
              </w:rPr>
              <w:t>g</w:t>
            </w:r>
            <w:r w:rsidRPr="00DF1067">
              <w:rPr>
                <w:rFonts w:eastAsia="Times New Roman"/>
                <w:spacing w:val="-1"/>
                <w:sz w:val="22"/>
                <w:szCs w:val="22"/>
              </w:rPr>
              <w:t>a</w:t>
            </w:r>
            <w:r w:rsidRPr="00DF1067">
              <w:rPr>
                <w:rFonts w:eastAsia="Times New Roman"/>
                <w:sz w:val="22"/>
                <w:szCs w:val="22"/>
              </w:rPr>
              <w:t>to</w:t>
            </w:r>
            <w:r w:rsidRPr="00DF1067">
              <w:rPr>
                <w:rFonts w:eastAsia="Times New Roman"/>
                <w:spacing w:val="1"/>
                <w:sz w:val="22"/>
                <w:szCs w:val="22"/>
              </w:rPr>
              <w:t>i</w:t>
            </w:r>
            <w:r w:rsidRPr="00DF1067">
              <w:rPr>
                <w:rFonts w:eastAsia="Times New Roman"/>
                <w:sz w:val="22"/>
                <w:szCs w:val="22"/>
              </w:rPr>
              <w:t>r</w:t>
            </w:r>
            <w:r w:rsidRPr="00DF1067">
              <w:rPr>
                <w:rFonts w:eastAsia="Times New Roman"/>
                <w:spacing w:val="-2"/>
                <w:sz w:val="22"/>
                <w:szCs w:val="22"/>
              </w:rPr>
              <w:t>e</w:t>
            </w:r>
            <w:r w:rsidRPr="00DF1067">
              <w:rPr>
                <w:rFonts w:eastAsia="Times New Roman"/>
                <w:sz w:val="22"/>
                <w:szCs w:val="22"/>
              </w:rPr>
              <w:t xml:space="preserve">s </w:t>
            </w:r>
            <w:r w:rsidRPr="00DF1067">
              <w:rPr>
                <w:rFonts w:eastAsia="Times New Roman"/>
                <w:spacing w:val="2"/>
                <w:sz w:val="22"/>
                <w:szCs w:val="22"/>
              </w:rPr>
              <w:t>d</w:t>
            </w:r>
            <w:r w:rsidRPr="00DF1067">
              <w:rPr>
                <w:rFonts w:eastAsia="Times New Roman"/>
                <w:sz w:val="22"/>
                <w:szCs w:val="22"/>
              </w:rPr>
              <w:t>e</w:t>
            </w:r>
            <w:r w:rsidRPr="00DF1067">
              <w:rPr>
                <w:rFonts w:eastAsia="Times New Roman"/>
                <w:spacing w:val="-1"/>
                <w:sz w:val="22"/>
                <w:szCs w:val="22"/>
              </w:rPr>
              <w:t xml:space="preserve"> </w:t>
            </w:r>
            <w:r w:rsidRPr="00DF1067">
              <w:rPr>
                <w:rFonts w:eastAsia="Times New Roman"/>
                <w:sz w:val="22"/>
                <w:szCs w:val="22"/>
              </w:rPr>
              <w:t>la ph</w:t>
            </w:r>
            <w:r w:rsidRPr="00DF1067">
              <w:rPr>
                <w:rFonts w:eastAsia="Times New Roman"/>
                <w:spacing w:val="-1"/>
                <w:sz w:val="22"/>
                <w:szCs w:val="22"/>
              </w:rPr>
              <w:t>ra</w:t>
            </w:r>
            <w:r w:rsidRPr="00DF1067">
              <w:rPr>
                <w:rFonts w:eastAsia="Times New Roman"/>
                <w:spacing w:val="2"/>
                <w:sz w:val="22"/>
                <w:szCs w:val="22"/>
              </w:rPr>
              <w:t>s</w:t>
            </w:r>
            <w:r w:rsidRPr="00DF1067">
              <w:rPr>
                <w:rFonts w:eastAsia="Times New Roman"/>
                <w:sz w:val="22"/>
                <w:szCs w:val="22"/>
              </w:rPr>
              <w:t>e</w:t>
            </w:r>
            <w:r w:rsidRPr="00DF1067">
              <w:rPr>
                <w:rFonts w:eastAsia="Times New Roman"/>
                <w:spacing w:val="1"/>
                <w:sz w:val="22"/>
                <w:szCs w:val="22"/>
              </w:rPr>
              <w:t xml:space="preserve"> </w:t>
            </w:r>
            <w:r w:rsidRPr="00DF1067">
              <w:rPr>
                <w:rFonts w:eastAsia="Times New Roman"/>
                <w:spacing w:val="-1"/>
                <w:sz w:val="22"/>
                <w:szCs w:val="22"/>
              </w:rPr>
              <w:t>(</w:t>
            </w:r>
            <w:r w:rsidRPr="00DF1067">
              <w:rPr>
                <w:rFonts w:eastAsia="Times New Roman"/>
                <w:sz w:val="22"/>
                <w:szCs w:val="22"/>
              </w:rPr>
              <w:t xml:space="preserve">sujet </w:t>
            </w:r>
            <w:r w:rsidRPr="00DF1067">
              <w:rPr>
                <w:rFonts w:eastAsia="Times New Roman"/>
                <w:spacing w:val="-1"/>
                <w:sz w:val="22"/>
                <w:szCs w:val="22"/>
              </w:rPr>
              <w:t>e</w:t>
            </w:r>
            <w:r w:rsidRPr="00DF1067">
              <w:rPr>
                <w:rFonts w:eastAsia="Times New Roman"/>
                <w:sz w:val="22"/>
                <w:szCs w:val="22"/>
              </w:rPr>
              <w:t>t pr</w:t>
            </w:r>
            <w:r w:rsidRPr="00DF1067">
              <w:rPr>
                <w:rFonts w:eastAsia="Times New Roman"/>
                <w:spacing w:val="-1"/>
                <w:sz w:val="22"/>
                <w:szCs w:val="22"/>
              </w:rPr>
              <w:t>é</w:t>
            </w:r>
            <w:r w:rsidRPr="00DF1067">
              <w:rPr>
                <w:rFonts w:eastAsia="Times New Roman"/>
                <w:sz w:val="22"/>
                <w:szCs w:val="22"/>
              </w:rPr>
              <w:t>di</w:t>
            </w:r>
            <w:r w:rsidRPr="00DF1067">
              <w:rPr>
                <w:rFonts w:eastAsia="Times New Roman"/>
                <w:spacing w:val="2"/>
                <w:sz w:val="22"/>
                <w:szCs w:val="22"/>
              </w:rPr>
              <w:t>c</w:t>
            </w:r>
            <w:r w:rsidRPr="00DF1067">
              <w:rPr>
                <w:rFonts w:eastAsia="Times New Roman"/>
                <w:spacing w:val="-1"/>
                <w:sz w:val="22"/>
                <w:szCs w:val="22"/>
              </w:rPr>
              <w:t>a</w:t>
            </w:r>
            <w:r w:rsidRPr="00DF1067">
              <w:rPr>
                <w:rFonts w:eastAsia="Times New Roman"/>
                <w:sz w:val="22"/>
                <w:szCs w:val="22"/>
              </w:rPr>
              <w:t>t)</w:t>
            </w:r>
          </w:p>
          <w:p w:rsidR="00DF1067" w:rsidRPr="00DF1067" w:rsidRDefault="00DF1067" w:rsidP="00986466">
            <w:pPr>
              <w:pStyle w:val="Paragraphedeliste"/>
              <w:widowControl w:val="0"/>
              <w:numPr>
                <w:ilvl w:val="0"/>
                <w:numId w:val="36"/>
              </w:numPr>
              <w:ind w:left="449"/>
              <w:contextualSpacing/>
              <w:rPr>
                <w:rFonts w:eastAsia="Times New Roman"/>
                <w:sz w:val="22"/>
                <w:szCs w:val="22"/>
              </w:rPr>
            </w:pPr>
            <w:r w:rsidRPr="00DF1067">
              <w:rPr>
                <w:rFonts w:eastAsia="Times New Roman"/>
                <w:sz w:val="22"/>
                <w:szCs w:val="22"/>
              </w:rPr>
              <w:t>Ord</w:t>
            </w:r>
            <w:r w:rsidRPr="00DF1067">
              <w:rPr>
                <w:rFonts w:eastAsia="Times New Roman"/>
                <w:spacing w:val="-1"/>
                <w:sz w:val="22"/>
                <w:szCs w:val="22"/>
              </w:rPr>
              <w:t>r</w:t>
            </w:r>
            <w:r w:rsidRPr="00DF1067">
              <w:rPr>
                <w:rFonts w:eastAsia="Times New Roman"/>
                <w:sz w:val="22"/>
                <w:szCs w:val="22"/>
              </w:rPr>
              <w:t>e</w:t>
            </w:r>
            <w:r w:rsidRPr="00DF1067">
              <w:rPr>
                <w:rFonts w:eastAsia="Times New Roman"/>
                <w:spacing w:val="1"/>
                <w:sz w:val="22"/>
                <w:szCs w:val="22"/>
              </w:rPr>
              <w:t xml:space="preserve"> </w:t>
            </w:r>
            <w:r w:rsidRPr="00DF1067">
              <w:rPr>
                <w:rFonts w:eastAsia="Times New Roman"/>
                <w:spacing w:val="-1"/>
                <w:sz w:val="22"/>
                <w:szCs w:val="22"/>
              </w:rPr>
              <w:t>c</w:t>
            </w:r>
            <w:r w:rsidRPr="00DF1067">
              <w:rPr>
                <w:rFonts w:eastAsia="Times New Roman"/>
                <w:sz w:val="22"/>
                <w:szCs w:val="22"/>
              </w:rPr>
              <w:t>o</w:t>
            </w:r>
            <w:r w:rsidRPr="00DF1067">
              <w:rPr>
                <w:rFonts w:eastAsia="Times New Roman"/>
                <w:spacing w:val="-1"/>
                <w:sz w:val="22"/>
                <w:szCs w:val="22"/>
              </w:rPr>
              <w:t>r</w:t>
            </w:r>
            <w:r w:rsidRPr="00DF1067">
              <w:rPr>
                <w:rFonts w:eastAsia="Times New Roman"/>
                <w:spacing w:val="1"/>
                <w:sz w:val="22"/>
                <w:szCs w:val="22"/>
              </w:rPr>
              <w:t>r</w:t>
            </w:r>
            <w:r w:rsidRPr="00DF1067">
              <w:rPr>
                <w:rFonts w:eastAsia="Times New Roman"/>
                <w:spacing w:val="-1"/>
                <w:sz w:val="22"/>
                <w:szCs w:val="22"/>
              </w:rPr>
              <w:t>ec</w:t>
            </w:r>
            <w:r w:rsidRPr="00DF1067">
              <w:rPr>
                <w:rFonts w:eastAsia="Times New Roman"/>
                <w:sz w:val="22"/>
                <w:szCs w:val="22"/>
              </w:rPr>
              <w:t xml:space="preserve">t des </w:t>
            </w:r>
            <w:r w:rsidRPr="00DF1067">
              <w:rPr>
                <w:rFonts w:eastAsia="Times New Roman"/>
                <w:spacing w:val="-1"/>
                <w:sz w:val="22"/>
                <w:szCs w:val="22"/>
              </w:rPr>
              <w:t>c</w:t>
            </w:r>
            <w:r w:rsidRPr="00DF1067">
              <w:rPr>
                <w:rFonts w:eastAsia="Times New Roman"/>
                <w:sz w:val="22"/>
                <w:szCs w:val="22"/>
              </w:rPr>
              <w:t>onsti</w:t>
            </w:r>
            <w:r w:rsidRPr="00DF1067">
              <w:rPr>
                <w:rFonts w:eastAsia="Times New Roman"/>
                <w:spacing w:val="3"/>
                <w:sz w:val="22"/>
                <w:szCs w:val="22"/>
              </w:rPr>
              <w:t>t</w:t>
            </w:r>
            <w:r w:rsidRPr="00DF1067">
              <w:rPr>
                <w:rFonts w:eastAsia="Times New Roman"/>
                <w:sz w:val="22"/>
                <w:szCs w:val="22"/>
              </w:rPr>
              <w:t>u</w:t>
            </w:r>
            <w:r w:rsidRPr="00DF1067">
              <w:rPr>
                <w:rFonts w:eastAsia="Times New Roman"/>
                <w:spacing w:val="-1"/>
                <w:sz w:val="22"/>
                <w:szCs w:val="22"/>
              </w:rPr>
              <w:t>a</w:t>
            </w:r>
            <w:r w:rsidRPr="00DF1067">
              <w:rPr>
                <w:rFonts w:eastAsia="Times New Roman"/>
                <w:sz w:val="22"/>
                <w:szCs w:val="22"/>
              </w:rPr>
              <w:t>nts (obl</w:t>
            </w:r>
            <w:r w:rsidRPr="00DF1067">
              <w:rPr>
                <w:rFonts w:eastAsia="Times New Roman"/>
                <w:spacing w:val="1"/>
                <w:sz w:val="22"/>
                <w:szCs w:val="22"/>
              </w:rPr>
              <w:t>i</w:t>
            </w:r>
            <w:r w:rsidRPr="00DF1067">
              <w:rPr>
                <w:rFonts w:eastAsia="Times New Roman"/>
                <w:spacing w:val="-2"/>
                <w:sz w:val="22"/>
                <w:szCs w:val="22"/>
              </w:rPr>
              <w:t>g</w:t>
            </w:r>
            <w:r w:rsidRPr="00DF1067">
              <w:rPr>
                <w:rFonts w:eastAsia="Times New Roman"/>
                <w:spacing w:val="-1"/>
                <w:sz w:val="22"/>
                <w:szCs w:val="22"/>
              </w:rPr>
              <w:t>a</w:t>
            </w:r>
            <w:r w:rsidRPr="00DF1067">
              <w:rPr>
                <w:rFonts w:eastAsia="Times New Roman"/>
                <w:sz w:val="22"/>
                <w:szCs w:val="22"/>
              </w:rPr>
              <w:t>to</w:t>
            </w:r>
            <w:r w:rsidRPr="00DF1067">
              <w:rPr>
                <w:rFonts w:eastAsia="Times New Roman"/>
                <w:spacing w:val="1"/>
                <w:sz w:val="22"/>
                <w:szCs w:val="22"/>
              </w:rPr>
              <w:t>ir</w:t>
            </w:r>
            <w:r w:rsidRPr="00DF1067">
              <w:rPr>
                <w:rFonts w:eastAsia="Times New Roman"/>
                <w:spacing w:val="-1"/>
                <w:sz w:val="22"/>
                <w:szCs w:val="22"/>
              </w:rPr>
              <w:t>e</w:t>
            </w:r>
            <w:r w:rsidRPr="00DF1067">
              <w:rPr>
                <w:rFonts w:eastAsia="Times New Roman"/>
                <w:sz w:val="22"/>
                <w:szCs w:val="22"/>
              </w:rPr>
              <w:t xml:space="preserve">s et </w:t>
            </w:r>
            <w:r w:rsidRPr="00DF1067">
              <w:rPr>
                <w:rFonts w:eastAsia="Times New Roman"/>
                <w:spacing w:val="-1"/>
                <w:sz w:val="22"/>
                <w:szCs w:val="22"/>
              </w:rPr>
              <w:t>f</w:t>
            </w:r>
            <w:r w:rsidRPr="00DF1067">
              <w:rPr>
                <w:rFonts w:eastAsia="Times New Roman"/>
                <w:spacing w:val="1"/>
                <w:sz w:val="22"/>
                <w:szCs w:val="22"/>
              </w:rPr>
              <w:t>ac</w:t>
            </w:r>
            <w:r w:rsidRPr="00DF1067">
              <w:rPr>
                <w:rFonts w:eastAsia="Times New Roman"/>
                <w:sz w:val="22"/>
                <w:szCs w:val="22"/>
              </w:rPr>
              <w:t>ul</w:t>
            </w:r>
            <w:r w:rsidRPr="00DF1067">
              <w:rPr>
                <w:rFonts w:eastAsia="Times New Roman"/>
                <w:spacing w:val="1"/>
                <w:sz w:val="22"/>
                <w:szCs w:val="22"/>
              </w:rPr>
              <w:t>t</w:t>
            </w:r>
            <w:r w:rsidRPr="00DF1067">
              <w:rPr>
                <w:rFonts w:eastAsia="Times New Roman"/>
                <w:spacing w:val="-1"/>
                <w:sz w:val="22"/>
                <w:szCs w:val="22"/>
              </w:rPr>
              <w:t>a</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fs)</w:t>
            </w:r>
            <w:r w:rsidRPr="00DF1067">
              <w:rPr>
                <w:rFonts w:eastAsia="Times New Roman"/>
                <w:spacing w:val="-1"/>
                <w:sz w:val="22"/>
                <w:szCs w:val="22"/>
              </w:rPr>
              <w:t xml:space="preserve"> </w:t>
            </w:r>
            <w:r w:rsidRPr="00DF1067">
              <w:rPr>
                <w:rFonts w:eastAsia="Times New Roman"/>
                <w:sz w:val="22"/>
                <w:szCs w:val="22"/>
              </w:rPr>
              <w:t>de</w:t>
            </w:r>
            <w:r w:rsidRPr="00DF1067">
              <w:rPr>
                <w:rFonts w:eastAsia="Times New Roman"/>
                <w:spacing w:val="-1"/>
                <w:sz w:val="22"/>
                <w:szCs w:val="22"/>
              </w:rPr>
              <w:t xml:space="preserve"> </w:t>
            </w:r>
            <w:r w:rsidRPr="00DF1067">
              <w:rPr>
                <w:rFonts w:eastAsia="Times New Roman"/>
                <w:sz w:val="22"/>
                <w:szCs w:val="22"/>
              </w:rPr>
              <w:t>la ph</w:t>
            </w:r>
            <w:r w:rsidRPr="00DF1067">
              <w:rPr>
                <w:rFonts w:eastAsia="Times New Roman"/>
                <w:spacing w:val="-1"/>
                <w:sz w:val="22"/>
                <w:szCs w:val="22"/>
              </w:rPr>
              <w:t>ra</w:t>
            </w:r>
            <w:r w:rsidRPr="00DF1067">
              <w:rPr>
                <w:rFonts w:eastAsia="Times New Roman"/>
                <w:spacing w:val="2"/>
                <w:sz w:val="22"/>
                <w:szCs w:val="22"/>
              </w:rPr>
              <w:t>s</w:t>
            </w:r>
            <w:r w:rsidRPr="00DF1067">
              <w:rPr>
                <w:rFonts w:eastAsia="Times New Roman"/>
                <w:sz w:val="22"/>
                <w:szCs w:val="22"/>
              </w:rPr>
              <w:t>e</w:t>
            </w:r>
          </w:p>
          <w:p w:rsidR="00DF1067" w:rsidRPr="00DF1067" w:rsidRDefault="00DF1067" w:rsidP="00986466">
            <w:pPr>
              <w:pStyle w:val="Paragraphedeliste"/>
              <w:widowControl w:val="0"/>
              <w:numPr>
                <w:ilvl w:val="0"/>
                <w:numId w:val="36"/>
              </w:numPr>
              <w:ind w:left="449"/>
              <w:contextualSpacing/>
              <w:rPr>
                <w:rFonts w:eastAsia="Times New Roman"/>
                <w:sz w:val="22"/>
                <w:szCs w:val="22"/>
              </w:rPr>
            </w:pPr>
            <w:r w:rsidRPr="00DF1067">
              <w:rPr>
                <w:rFonts w:eastAsia="Times New Roman"/>
                <w:sz w:val="22"/>
                <w:szCs w:val="22"/>
              </w:rPr>
              <w:t>R</w:t>
            </w:r>
            <w:r w:rsidRPr="00DF1067">
              <w:rPr>
                <w:rFonts w:eastAsia="Times New Roman"/>
                <w:spacing w:val="-1"/>
                <w:sz w:val="22"/>
                <w:szCs w:val="22"/>
              </w:rPr>
              <w:t>e</w:t>
            </w:r>
            <w:r w:rsidRPr="00DF1067">
              <w:rPr>
                <w:rFonts w:eastAsia="Times New Roman"/>
                <w:sz w:val="22"/>
                <w:szCs w:val="22"/>
              </w:rPr>
              <w:t>spe</w:t>
            </w:r>
            <w:r w:rsidRPr="00DF1067">
              <w:rPr>
                <w:rFonts w:eastAsia="Times New Roman"/>
                <w:spacing w:val="-2"/>
                <w:sz w:val="22"/>
                <w:szCs w:val="22"/>
              </w:rPr>
              <w:t>c</w:t>
            </w:r>
            <w:r w:rsidRPr="00DF1067">
              <w:rPr>
                <w:rFonts w:eastAsia="Times New Roman"/>
                <w:sz w:val="22"/>
                <w:szCs w:val="22"/>
              </w:rPr>
              <w:t>t</w:t>
            </w:r>
            <w:r w:rsidRPr="00DF1067">
              <w:rPr>
                <w:rFonts w:eastAsia="Times New Roman"/>
                <w:spacing w:val="1"/>
                <w:sz w:val="22"/>
                <w:szCs w:val="22"/>
              </w:rPr>
              <w:t xml:space="preserve"> </w:t>
            </w:r>
            <w:r w:rsidRPr="00DF1067">
              <w:rPr>
                <w:rFonts w:eastAsia="Times New Roman"/>
                <w:sz w:val="22"/>
                <w:szCs w:val="22"/>
              </w:rPr>
              <w:t>d</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3"/>
                <w:sz w:val="22"/>
                <w:szCs w:val="22"/>
              </w:rPr>
              <w:t xml:space="preserve"> </w:t>
            </w:r>
            <w:r w:rsidRPr="00DF1067">
              <w:rPr>
                <w:rFonts w:eastAsia="Times New Roman"/>
                <w:sz w:val="22"/>
                <w:szCs w:val="22"/>
              </w:rPr>
              <w:t>rè</w:t>
            </w:r>
            <w:r w:rsidRPr="00DF1067">
              <w:rPr>
                <w:rFonts w:eastAsia="Times New Roman"/>
                <w:spacing w:val="-2"/>
                <w:sz w:val="22"/>
                <w:szCs w:val="22"/>
              </w:rPr>
              <w:t>g</w:t>
            </w:r>
            <w:r w:rsidRPr="00DF1067">
              <w:rPr>
                <w:rFonts w:eastAsia="Times New Roman"/>
                <w:spacing w:val="3"/>
                <w:sz w:val="22"/>
                <w:szCs w:val="22"/>
              </w:rPr>
              <w:t>l</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1"/>
                <w:sz w:val="22"/>
                <w:szCs w:val="22"/>
              </w:rPr>
              <w:t xml:space="preserve"> </w:t>
            </w:r>
            <w:r w:rsidRPr="00DF1067">
              <w:rPr>
                <w:rFonts w:eastAsia="Times New Roman"/>
                <w:sz w:val="22"/>
                <w:szCs w:val="22"/>
              </w:rPr>
              <w:t>de</w:t>
            </w:r>
            <w:r w:rsidRPr="00DF1067">
              <w:rPr>
                <w:rFonts w:eastAsia="Times New Roman"/>
                <w:spacing w:val="2"/>
                <w:sz w:val="22"/>
                <w:szCs w:val="22"/>
              </w:rPr>
              <w:t xml:space="preserve"> </w:t>
            </w:r>
            <w:r w:rsidRPr="00DF1067">
              <w:rPr>
                <w:rFonts w:eastAsia="Times New Roman"/>
                <w:spacing w:val="-1"/>
                <w:sz w:val="22"/>
                <w:szCs w:val="22"/>
              </w:rPr>
              <w:t>c</w:t>
            </w:r>
            <w:r w:rsidRPr="00DF1067">
              <w:rPr>
                <w:rFonts w:eastAsia="Times New Roman"/>
                <w:spacing w:val="2"/>
                <w:sz w:val="22"/>
                <w:szCs w:val="22"/>
              </w:rPr>
              <w:t>o</w:t>
            </w:r>
            <w:r w:rsidRPr="00DF1067">
              <w:rPr>
                <w:rFonts w:eastAsia="Times New Roman"/>
                <w:sz w:val="22"/>
                <w:szCs w:val="22"/>
              </w:rPr>
              <w:t>nstru</w:t>
            </w:r>
            <w:r w:rsidRPr="00DF1067">
              <w:rPr>
                <w:rFonts w:eastAsia="Times New Roman"/>
                <w:spacing w:val="-1"/>
                <w:sz w:val="22"/>
                <w:szCs w:val="22"/>
              </w:rPr>
              <w:t>c</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on</w:t>
            </w:r>
            <w:r w:rsidRPr="00DF1067">
              <w:rPr>
                <w:rFonts w:eastAsia="Times New Roman"/>
                <w:spacing w:val="1"/>
                <w:sz w:val="22"/>
                <w:szCs w:val="22"/>
              </w:rPr>
              <w:t xml:space="preserve"> </w:t>
            </w:r>
            <w:r w:rsidRPr="00DF1067">
              <w:rPr>
                <w:rFonts w:eastAsia="Times New Roman"/>
                <w:sz w:val="22"/>
                <w:szCs w:val="22"/>
              </w:rPr>
              <w:t>d</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5"/>
                <w:sz w:val="22"/>
                <w:szCs w:val="22"/>
              </w:rPr>
              <w:t xml:space="preserve"> </w:t>
            </w:r>
            <w:r w:rsidRPr="00DF1067">
              <w:rPr>
                <w:rFonts w:eastAsia="Times New Roman"/>
                <w:sz w:val="22"/>
                <w:szCs w:val="22"/>
              </w:rPr>
              <w:t>ph</w:t>
            </w:r>
            <w:r w:rsidRPr="00DF1067">
              <w:rPr>
                <w:rFonts w:eastAsia="Times New Roman"/>
                <w:spacing w:val="1"/>
                <w:sz w:val="22"/>
                <w:szCs w:val="22"/>
              </w:rPr>
              <w:t>r</w:t>
            </w:r>
            <w:r w:rsidRPr="00DF1067">
              <w:rPr>
                <w:rFonts w:eastAsia="Times New Roman"/>
                <w:spacing w:val="-1"/>
                <w:sz w:val="22"/>
                <w:szCs w:val="22"/>
              </w:rPr>
              <w:t>a</w:t>
            </w:r>
            <w:r w:rsidRPr="00DF1067">
              <w:rPr>
                <w:rFonts w:eastAsia="Times New Roman"/>
                <w:sz w:val="22"/>
                <w:szCs w:val="22"/>
              </w:rPr>
              <w:t>s</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3"/>
                <w:sz w:val="22"/>
                <w:szCs w:val="22"/>
              </w:rPr>
              <w:t xml:space="preserve"> </w:t>
            </w:r>
            <w:r w:rsidRPr="00DF1067">
              <w:rPr>
                <w:rFonts w:eastAsia="Times New Roman"/>
                <w:sz w:val="22"/>
                <w:szCs w:val="22"/>
              </w:rPr>
              <w:t>de</w:t>
            </w:r>
            <w:r w:rsidRPr="00DF1067">
              <w:rPr>
                <w:rFonts w:eastAsia="Times New Roman"/>
                <w:spacing w:val="2"/>
                <w:sz w:val="22"/>
                <w:szCs w:val="22"/>
              </w:rPr>
              <w:t xml:space="preserve"> </w:t>
            </w:r>
            <w:r w:rsidRPr="00DF1067">
              <w:rPr>
                <w:rFonts w:eastAsia="Times New Roman"/>
                <w:sz w:val="22"/>
                <w:szCs w:val="22"/>
              </w:rPr>
              <w:t>fo</w:t>
            </w:r>
            <w:r w:rsidRPr="00DF1067">
              <w:rPr>
                <w:rFonts w:eastAsia="Times New Roman"/>
                <w:spacing w:val="-1"/>
                <w:sz w:val="22"/>
                <w:szCs w:val="22"/>
              </w:rPr>
              <w:t>r</w:t>
            </w:r>
            <w:r w:rsidRPr="00DF1067">
              <w:rPr>
                <w:rFonts w:eastAsia="Times New Roman"/>
                <w:sz w:val="22"/>
                <w:szCs w:val="22"/>
              </w:rPr>
              <w:t>me</w:t>
            </w:r>
            <w:r w:rsidRPr="00DF1067">
              <w:rPr>
                <w:rFonts w:eastAsia="Times New Roman"/>
                <w:spacing w:val="3"/>
                <w:sz w:val="22"/>
                <w:szCs w:val="22"/>
              </w:rPr>
              <w:t xml:space="preserve"> </w:t>
            </w:r>
            <w:r w:rsidRPr="00DF1067">
              <w:rPr>
                <w:rFonts w:eastAsia="Times New Roman"/>
                <w:sz w:val="22"/>
                <w:szCs w:val="22"/>
              </w:rPr>
              <w:t>n</w:t>
            </w:r>
            <w:r w:rsidRPr="00DF1067">
              <w:rPr>
                <w:rFonts w:eastAsia="Times New Roman"/>
                <w:spacing w:val="1"/>
                <w:sz w:val="22"/>
                <w:szCs w:val="22"/>
              </w:rPr>
              <w:t>é</w:t>
            </w:r>
            <w:r w:rsidRPr="00DF1067">
              <w:rPr>
                <w:rFonts w:eastAsia="Times New Roman"/>
                <w:spacing w:val="-2"/>
                <w:sz w:val="22"/>
                <w:szCs w:val="22"/>
              </w:rPr>
              <w:t>g</w:t>
            </w:r>
            <w:r w:rsidRPr="00DF1067">
              <w:rPr>
                <w:rFonts w:eastAsia="Times New Roman"/>
                <w:spacing w:val="-1"/>
                <w:sz w:val="22"/>
                <w:szCs w:val="22"/>
              </w:rPr>
              <w:t>a</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ve</w:t>
            </w:r>
            <w:r w:rsidRPr="00DF1067">
              <w:rPr>
                <w:rFonts w:eastAsia="Times New Roman"/>
                <w:spacing w:val="2"/>
                <w:sz w:val="22"/>
                <w:szCs w:val="22"/>
              </w:rPr>
              <w:t xml:space="preserve"> </w:t>
            </w:r>
            <w:r w:rsidRPr="00DF1067">
              <w:rPr>
                <w:rFonts w:eastAsia="Times New Roman"/>
                <w:sz w:val="22"/>
                <w:szCs w:val="22"/>
              </w:rPr>
              <w:t>p</w:t>
            </w:r>
            <w:r w:rsidRPr="00DF1067">
              <w:rPr>
                <w:rFonts w:eastAsia="Times New Roman"/>
                <w:spacing w:val="1"/>
                <w:sz w:val="22"/>
                <w:szCs w:val="22"/>
              </w:rPr>
              <w:t>a</w:t>
            </w:r>
            <w:r w:rsidRPr="00DF1067">
              <w:rPr>
                <w:rFonts w:eastAsia="Times New Roman"/>
                <w:sz w:val="22"/>
                <w:szCs w:val="22"/>
              </w:rPr>
              <w:t>r l’</w:t>
            </w:r>
            <w:r w:rsidRPr="00DF1067">
              <w:rPr>
                <w:rFonts w:eastAsia="Times New Roman"/>
                <w:spacing w:val="-1"/>
                <w:sz w:val="22"/>
                <w:szCs w:val="22"/>
              </w:rPr>
              <w:t>e</w:t>
            </w:r>
            <w:r w:rsidRPr="00DF1067">
              <w:rPr>
                <w:rFonts w:eastAsia="Times New Roman"/>
                <w:spacing w:val="3"/>
                <w:sz w:val="22"/>
                <w:szCs w:val="22"/>
              </w:rPr>
              <w:t>m</w:t>
            </w:r>
            <w:r w:rsidRPr="00DF1067">
              <w:rPr>
                <w:rFonts w:eastAsia="Times New Roman"/>
                <w:sz w:val="22"/>
                <w:szCs w:val="22"/>
              </w:rPr>
              <w:t>ploi</w:t>
            </w:r>
            <w:r w:rsidRPr="00DF1067">
              <w:rPr>
                <w:rFonts w:eastAsia="Times New Roman"/>
                <w:spacing w:val="2"/>
                <w:sz w:val="22"/>
                <w:szCs w:val="22"/>
              </w:rPr>
              <w:t xml:space="preserve"> </w:t>
            </w:r>
            <w:r w:rsidRPr="00DF1067">
              <w:rPr>
                <w:rFonts w:eastAsia="Times New Roman"/>
                <w:sz w:val="22"/>
                <w:szCs w:val="22"/>
              </w:rPr>
              <w:t>d</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1"/>
                <w:sz w:val="22"/>
                <w:szCs w:val="22"/>
              </w:rPr>
              <w:t xml:space="preserve"> </w:t>
            </w:r>
            <w:r w:rsidRPr="00DF1067">
              <w:rPr>
                <w:rFonts w:eastAsia="Times New Roman"/>
                <w:sz w:val="22"/>
                <w:szCs w:val="22"/>
              </w:rPr>
              <w:t>d</w:t>
            </w:r>
            <w:r w:rsidRPr="00DF1067">
              <w:rPr>
                <w:rFonts w:eastAsia="Times New Roman"/>
                <w:spacing w:val="-1"/>
                <w:sz w:val="22"/>
                <w:szCs w:val="22"/>
              </w:rPr>
              <w:t>e</w:t>
            </w:r>
            <w:r w:rsidRPr="00DF1067">
              <w:rPr>
                <w:rFonts w:eastAsia="Times New Roman"/>
                <w:sz w:val="22"/>
                <w:szCs w:val="22"/>
              </w:rPr>
              <w:t>ux te</w:t>
            </w:r>
            <w:r w:rsidRPr="00DF1067">
              <w:rPr>
                <w:rFonts w:eastAsia="Times New Roman"/>
                <w:spacing w:val="-1"/>
                <w:sz w:val="22"/>
                <w:szCs w:val="22"/>
              </w:rPr>
              <w:t>r</w:t>
            </w:r>
            <w:r w:rsidRPr="00DF1067">
              <w:rPr>
                <w:rFonts w:eastAsia="Times New Roman"/>
                <w:sz w:val="22"/>
                <w:szCs w:val="22"/>
              </w:rPr>
              <w:t>mes qui</w:t>
            </w:r>
            <w:r w:rsidRPr="00DF1067">
              <w:rPr>
                <w:rFonts w:eastAsia="Times New Roman"/>
                <w:spacing w:val="1"/>
                <w:sz w:val="22"/>
                <w:szCs w:val="22"/>
              </w:rPr>
              <w:t xml:space="preserve"> </w:t>
            </w:r>
            <w:r w:rsidRPr="00DF1067">
              <w:rPr>
                <w:rFonts w:eastAsia="Times New Roman"/>
                <w:sz w:val="22"/>
                <w:szCs w:val="22"/>
              </w:rPr>
              <w:t>ma</w:t>
            </w:r>
            <w:r w:rsidRPr="00DF1067">
              <w:rPr>
                <w:rFonts w:eastAsia="Times New Roman"/>
                <w:spacing w:val="-1"/>
                <w:sz w:val="22"/>
                <w:szCs w:val="22"/>
              </w:rPr>
              <w:t>r</w:t>
            </w:r>
            <w:r w:rsidRPr="00DF1067">
              <w:rPr>
                <w:rFonts w:eastAsia="Times New Roman"/>
                <w:sz w:val="22"/>
                <w:szCs w:val="22"/>
              </w:rPr>
              <w:t>qu</w:t>
            </w:r>
            <w:r w:rsidRPr="00DF1067">
              <w:rPr>
                <w:rFonts w:eastAsia="Times New Roman"/>
                <w:spacing w:val="-1"/>
                <w:sz w:val="22"/>
                <w:szCs w:val="22"/>
              </w:rPr>
              <w:t>e</w:t>
            </w:r>
            <w:r w:rsidRPr="00DF1067">
              <w:rPr>
                <w:rFonts w:eastAsia="Times New Roman"/>
                <w:sz w:val="22"/>
                <w:szCs w:val="22"/>
              </w:rPr>
              <w:t>nt</w:t>
            </w:r>
            <w:r w:rsidRPr="00DF1067">
              <w:rPr>
                <w:rFonts w:eastAsia="Times New Roman"/>
                <w:spacing w:val="1"/>
                <w:sz w:val="22"/>
                <w:szCs w:val="22"/>
              </w:rPr>
              <w:t xml:space="preserve"> </w:t>
            </w:r>
            <w:r w:rsidRPr="00DF1067">
              <w:rPr>
                <w:rFonts w:eastAsia="Times New Roman"/>
                <w:sz w:val="22"/>
                <w:szCs w:val="22"/>
              </w:rPr>
              <w:t>la n</w:t>
            </w:r>
            <w:r w:rsidRPr="00DF1067">
              <w:rPr>
                <w:rFonts w:eastAsia="Times New Roman"/>
                <w:spacing w:val="-1"/>
                <w:sz w:val="22"/>
                <w:szCs w:val="22"/>
              </w:rPr>
              <w:t>é</w:t>
            </w:r>
            <w:r w:rsidRPr="00DF1067">
              <w:rPr>
                <w:rFonts w:eastAsia="Times New Roman"/>
                <w:sz w:val="22"/>
                <w:szCs w:val="22"/>
              </w:rPr>
              <w:t>g</w:t>
            </w:r>
            <w:r w:rsidRPr="00DF1067">
              <w:rPr>
                <w:rFonts w:eastAsia="Times New Roman"/>
                <w:spacing w:val="-1"/>
                <w:sz w:val="22"/>
                <w:szCs w:val="22"/>
              </w:rPr>
              <w:t>a</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on.</w:t>
            </w:r>
            <w:r w:rsidRPr="00DF1067">
              <w:rPr>
                <w:rFonts w:eastAsia="Times New Roman"/>
                <w:spacing w:val="3"/>
                <w:sz w:val="22"/>
                <w:szCs w:val="22"/>
              </w:rPr>
              <w:t xml:space="preserve"> </w:t>
            </w:r>
            <w:r w:rsidRPr="00DF1067">
              <w:rPr>
                <w:rFonts w:eastAsia="Times New Roman"/>
                <w:spacing w:val="-5"/>
                <w:sz w:val="22"/>
                <w:szCs w:val="22"/>
              </w:rPr>
              <w:t>L</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1"/>
                <w:sz w:val="22"/>
                <w:szCs w:val="22"/>
              </w:rPr>
              <w:t xml:space="preserve"> </w:t>
            </w:r>
            <w:r w:rsidRPr="00DF1067">
              <w:rPr>
                <w:rFonts w:eastAsia="Times New Roman"/>
                <w:sz w:val="22"/>
                <w:szCs w:val="22"/>
              </w:rPr>
              <w:t>m</w:t>
            </w:r>
            <w:r w:rsidRPr="00DF1067">
              <w:rPr>
                <w:rFonts w:eastAsia="Times New Roman"/>
                <w:spacing w:val="2"/>
                <w:sz w:val="22"/>
                <w:szCs w:val="22"/>
              </w:rPr>
              <w:t>a</w:t>
            </w:r>
            <w:r w:rsidRPr="00DF1067">
              <w:rPr>
                <w:rFonts w:eastAsia="Times New Roman"/>
                <w:sz w:val="22"/>
                <w:szCs w:val="22"/>
              </w:rPr>
              <w:t>rqu</w:t>
            </w:r>
            <w:r w:rsidRPr="00DF1067">
              <w:rPr>
                <w:rFonts w:eastAsia="Times New Roman"/>
                <w:spacing w:val="-2"/>
                <w:sz w:val="22"/>
                <w:szCs w:val="22"/>
              </w:rPr>
              <w:t>e</w:t>
            </w:r>
            <w:r w:rsidRPr="00DF1067">
              <w:rPr>
                <w:rFonts w:eastAsia="Times New Roman"/>
                <w:sz w:val="22"/>
                <w:szCs w:val="22"/>
              </w:rPr>
              <w:t>s</w:t>
            </w:r>
            <w:r w:rsidRPr="00DF1067">
              <w:rPr>
                <w:rFonts w:eastAsia="Times New Roman"/>
                <w:spacing w:val="1"/>
                <w:sz w:val="22"/>
                <w:szCs w:val="22"/>
              </w:rPr>
              <w:t xml:space="preserve"> </w:t>
            </w:r>
            <w:r w:rsidRPr="00DF1067">
              <w:rPr>
                <w:rFonts w:eastAsia="Times New Roman"/>
                <w:sz w:val="22"/>
                <w:szCs w:val="22"/>
              </w:rPr>
              <w:t>de</w:t>
            </w:r>
            <w:r w:rsidRPr="00DF1067">
              <w:rPr>
                <w:rFonts w:eastAsia="Times New Roman"/>
                <w:spacing w:val="2"/>
                <w:sz w:val="22"/>
                <w:szCs w:val="22"/>
              </w:rPr>
              <w:t xml:space="preserve"> </w:t>
            </w:r>
            <w:r w:rsidRPr="00DF1067">
              <w:rPr>
                <w:rFonts w:eastAsia="Times New Roman"/>
                <w:sz w:val="22"/>
                <w:szCs w:val="22"/>
              </w:rPr>
              <w:t>n</w:t>
            </w:r>
            <w:r w:rsidRPr="00DF1067">
              <w:rPr>
                <w:rFonts w:eastAsia="Times New Roman"/>
                <w:spacing w:val="-1"/>
                <w:sz w:val="22"/>
                <w:szCs w:val="22"/>
              </w:rPr>
              <w:t>é</w:t>
            </w:r>
            <w:r w:rsidRPr="00DF1067">
              <w:rPr>
                <w:rFonts w:eastAsia="Times New Roman"/>
                <w:spacing w:val="-2"/>
                <w:sz w:val="22"/>
                <w:szCs w:val="22"/>
              </w:rPr>
              <w:t>g</w:t>
            </w:r>
            <w:r w:rsidRPr="00DF1067">
              <w:rPr>
                <w:rFonts w:eastAsia="Times New Roman"/>
                <w:spacing w:val="-1"/>
                <w:sz w:val="22"/>
                <w:szCs w:val="22"/>
              </w:rPr>
              <w:t>a</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on</w:t>
            </w:r>
            <w:r w:rsidRPr="00DF1067">
              <w:rPr>
                <w:rFonts w:eastAsia="Times New Roman"/>
                <w:spacing w:val="1"/>
                <w:sz w:val="22"/>
                <w:szCs w:val="22"/>
              </w:rPr>
              <w:t xml:space="preserve"> </w:t>
            </w:r>
            <w:r w:rsidRPr="00DF1067">
              <w:rPr>
                <w:rFonts w:eastAsia="Times New Roman"/>
                <w:sz w:val="22"/>
                <w:szCs w:val="22"/>
              </w:rPr>
              <w:t>sont</w:t>
            </w:r>
            <w:r w:rsidRPr="00DF1067">
              <w:rPr>
                <w:rFonts w:eastAsia="Times New Roman"/>
                <w:spacing w:val="1"/>
                <w:sz w:val="22"/>
                <w:szCs w:val="22"/>
              </w:rPr>
              <w:t xml:space="preserve"> </w:t>
            </w:r>
            <w:r w:rsidRPr="00DF1067">
              <w:rPr>
                <w:rFonts w:eastAsia="Times New Roman"/>
                <w:sz w:val="22"/>
                <w:szCs w:val="22"/>
              </w:rPr>
              <w:t>p</w:t>
            </w:r>
            <w:r w:rsidRPr="00DF1067">
              <w:rPr>
                <w:rFonts w:eastAsia="Times New Roman"/>
                <w:spacing w:val="-1"/>
                <w:sz w:val="22"/>
                <w:szCs w:val="22"/>
              </w:rPr>
              <w:t>ré</w:t>
            </w:r>
            <w:r w:rsidRPr="00DF1067">
              <w:rPr>
                <w:rFonts w:eastAsia="Times New Roman"/>
                <w:sz w:val="22"/>
                <w:szCs w:val="22"/>
              </w:rPr>
              <w:t>s</w:t>
            </w:r>
            <w:r w:rsidRPr="00DF1067">
              <w:rPr>
                <w:rFonts w:eastAsia="Times New Roman"/>
                <w:spacing w:val="-1"/>
                <w:sz w:val="22"/>
                <w:szCs w:val="22"/>
              </w:rPr>
              <w:t>e</w:t>
            </w:r>
            <w:r w:rsidRPr="00DF1067">
              <w:rPr>
                <w:rFonts w:eastAsia="Times New Roman"/>
                <w:sz w:val="22"/>
                <w:szCs w:val="22"/>
              </w:rPr>
              <w:t>ntes</w:t>
            </w:r>
            <w:r w:rsidRPr="00DF1067">
              <w:rPr>
                <w:rFonts w:eastAsia="Times New Roman"/>
                <w:spacing w:val="3"/>
                <w:sz w:val="22"/>
                <w:szCs w:val="22"/>
              </w:rPr>
              <w:t xml:space="preserve"> </w:t>
            </w:r>
            <w:r w:rsidRPr="00DF1067">
              <w:rPr>
                <w:rFonts w:eastAsia="Times New Roman"/>
                <w:spacing w:val="-1"/>
                <w:sz w:val="22"/>
                <w:szCs w:val="22"/>
              </w:rPr>
              <w:t>e</w:t>
            </w:r>
            <w:r w:rsidRPr="00DF1067">
              <w:rPr>
                <w:rFonts w:eastAsia="Times New Roman"/>
                <w:sz w:val="22"/>
                <w:szCs w:val="22"/>
              </w:rPr>
              <w:t>t</w:t>
            </w:r>
            <w:r w:rsidRPr="00DF1067">
              <w:rPr>
                <w:rFonts w:eastAsia="Times New Roman"/>
                <w:spacing w:val="1"/>
                <w:sz w:val="22"/>
                <w:szCs w:val="22"/>
              </w:rPr>
              <w:t xml:space="preserve"> </w:t>
            </w:r>
            <w:r w:rsidRPr="00DF1067">
              <w:rPr>
                <w:rFonts w:eastAsia="Times New Roman"/>
                <w:sz w:val="22"/>
                <w:szCs w:val="22"/>
              </w:rPr>
              <w:t>pla</w:t>
            </w:r>
            <w:r w:rsidRPr="00DF1067">
              <w:rPr>
                <w:rFonts w:eastAsia="Times New Roman"/>
                <w:spacing w:val="-1"/>
                <w:sz w:val="22"/>
                <w:szCs w:val="22"/>
              </w:rPr>
              <w:t>cée</w:t>
            </w:r>
            <w:r w:rsidRPr="00DF1067">
              <w:rPr>
                <w:rFonts w:eastAsia="Times New Roman"/>
                <w:sz w:val="22"/>
                <w:szCs w:val="22"/>
              </w:rPr>
              <w:t>s</w:t>
            </w:r>
            <w:r w:rsidRPr="00DF1067">
              <w:rPr>
                <w:rFonts w:eastAsia="Times New Roman"/>
                <w:spacing w:val="1"/>
                <w:sz w:val="22"/>
                <w:szCs w:val="22"/>
              </w:rPr>
              <w:t xml:space="preserve"> </w:t>
            </w:r>
            <w:r w:rsidRPr="00DF1067">
              <w:rPr>
                <w:rFonts w:eastAsia="Times New Roman"/>
                <w:spacing w:val="-1"/>
                <w:sz w:val="22"/>
                <w:szCs w:val="22"/>
              </w:rPr>
              <w:t>a</w:t>
            </w:r>
            <w:r w:rsidRPr="00DF1067">
              <w:rPr>
                <w:rFonts w:eastAsia="Times New Roman"/>
                <w:sz w:val="22"/>
                <w:szCs w:val="22"/>
              </w:rPr>
              <w:t xml:space="preserve">u bon </w:t>
            </w:r>
            <w:r w:rsidRPr="00DF1067">
              <w:rPr>
                <w:rFonts w:eastAsia="Times New Roman"/>
                <w:spacing w:val="-1"/>
                <w:sz w:val="22"/>
                <w:szCs w:val="22"/>
              </w:rPr>
              <w:t>e</w:t>
            </w:r>
            <w:r w:rsidRPr="00DF1067">
              <w:rPr>
                <w:rFonts w:eastAsia="Times New Roman"/>
                <w:sz w:val="22"/>
                <w:szCs w:val="22"/>
              </w:rPr>
              <w:t>ndroit.</w:t>
            </w:r>
          </w:p>
          <w:p w:rsidR="00DF1067" w:rsidRPr="00DF1067" w:rsidRDefault="00DF1067" w:rsidP="00962333">
            <w:pPr>
              <w:ind w:left="449"/>
              <w:rPr>
                <w:rFonts w:eastAsia="Times New Roman"/>
                <w:sz w:val="22"/>
                <w:szCs w:val="22"/>
              </w:rPr>
            </w:pPr>
            <w:r w:rsidRPr="00DF1067">
              <w:rPr>
                <w:rFonts w:eastAsia="Times New Roman"/>
                <w:i/>
                <w:sz w:val="22"/>
                <w:szCs w:val="22"/>
              </w:rPr>
              <w:t>Ne</w:t>
            </w:r>
            <w:r w:rsidRPr="00DF1067">
              <w:rPr>
                <w:rFonts w:eastAsia="Times New Roman"/>
                <w:i/>
                <w:spacing w:val="-1"/>
                <w:sz w:val="22"/>
                <w:szCs w:val="22"/>
              </w:rPr>
              <w:t xml:space="preserve"> </w:t>
            </w:r>
            <w:r w:rsidRPr="00DF1067">
              <w:rPr>
                <w:rFonts w:eastAsia="Times New Roman"/>
                <w:sz w:val="22"/>
                <w:szCs w:val="22"/>
              </w:rPr>
              <w:t xml:space="preserve">ou </w:t>
            </w:r>
            <w:r w:rsidRPr="00DF1067">
              <w:rPr>
                <w:rFonts w:eastAsia="Times New Roman"/>
                <w:i/>
                <w:sz w:val="22"/>
                <w:szCs w:val="22"/>
              </w:rPr>
              <w:t>n’</w:t>
            </w:r>
            <w:r w:rsidRPr="00DF1067">
              <w:rPr>
                <w:rFonts w:eastAsia="Times New Roman"/>
                <w:i/>
                <w:spacing w:val="-1"/>
                <w:sz w:val="22"/>
                <w:szCs w:val="22"/>
              </w:rPr>
              <w:t xml:space="preserve"> </w:t>
            </w:r>
            <w:r w:rsidRPr="00DF1067">
              <w:rPr>
                <w:rFonts w:eastAsia="Times New Roman"/>
                <w:sz w:val="22"/>
                <w:szCs w:val="22"/>
              </w:rPr>
              <w:t>suivi</w:t>
            </w:r>
            <w:r w:rsidRPr="00DF1067">
              <w:rPr>
                <w:rFonts w:eastAsia="Times New Roman"/>
                <w:spacing w:val="1"/>
                <w:sz w:val="22"/>
                <w:szCs w:val="22"/>
              </w:rPr>
              <w:t xml:space="preserve"> </w:t>
            </w:r>
            <w:r w:rsidRPr="00DF1067">
              <w:rPr>
                <w:rFonts w:eastAsia="Times New Roman"/>
                <w:sz w:val="22"/>
                <w:szCs w:val="22"/>
              </w:rPr>
              <w:t>de :</w:t>
            </w:r>
          </w:p>
          <w:p w:rsidR="00DF1067" w:rsidRPr="00DF1067" w:rsidRDefault="00DF1067" w:rsidP="00962333">
            <w:pPr>
              <w:ind w:left="991" w:hanging="283"/>
              <w:rPr>
                <w:rFonts w:eastAsia="Times New Roman"/>
                <w:sz w:val="22"/>
                <w:szCs w:val="22"/>
              </w:rPr>
            </w:pPr>
            <w:r w:rsidRPr="00DF1067">
              <w:rPr>
                <w:rFonts w:eastAsia="Times New Roman"/>
                <w:i/>
                <w:sz w:val="22"/>
                <w:szCs w:val="22"/>
              </w:rPr>
              <w:t>-</w:t>
            </w:r>
            <w:r w:rsidRPr="00DF1067">
              <w:rPr>
                <w:rFonts w:eastAsia="Times New Roman"/>
                <w:i/>
                <w:spacing w:val="59"/>
                <w:sz w:val="22"/>
                <w:szCs w:val="22"/>
              </w:rPr>
              <w:t xml:space="preserve"> </w:t>
            </w:r>
            <w:r w:rsidRPr="00DF1067">
              <w:rPr>
                <w:rFonts w:eastAsia="Times New Roman"/>
                <w:i/>
                <w:sz w:val="22"/>
                <w:szCs w:val="22"/>
              </w:rPr>
              <w:t>pas</w:t>
            </w:r>
          </w:p>
          <w:p w:rsidR="00DF1067" w:rsidRPr="00DF1067" w:rsidRDefault="00DF1067" w:rsidP="00962333">
            <w:pPr>
              <w:ind w:left="991" w:hanging="283"/>
              <w:rPr>
                <w:rFonts w:eastAsia="Times New Roman"/>
                <w:sz w:val="22"/>
                <w:szCs w:val="22"/>
              </w:rPr>
            </w:pPr>
            <w:r w:rsidRPr="00DF1067">
              <w:rPr>
                <w:rFonts w:eastAsia="Times New Roman"/>
                <w:i/>
                <w:sz w:val="22"/>
                <w:szCs w:val="22"/>
              </w:rPr>
              <w:t>-</w:t>
            </w:r>
            <w:r w:rsidRPr="00DF1067">
              <w:rPr>
                <w:rFonts w:eastAsia="Times New Roman"/>
                <w:i/>
                <w:spacing w:val="59"/>
                <w:sz w:val="22"/>
                <w:szCs w:val="22"/>
              </w:rPr>
              <w:t xml:space="preserve"> </w:t>
            </w:r>
            <w:r w:rsidRPr="00DF1067">
              <w:rPr>
                <w:rFonts w:eastAsia="Times New Roman"/>
                <w:i/>
                <w:sz w:val="22"/>
                <w:szCs w:val="22"/>
              </w:rPr>
              <w:t>jamais</w:t>
            </w:r>
          </w:p>
        </w:tc>
      </w:tr>
    </w:tbl>
    <w:p w:rsidR="00DF1067" w:rsidRDefault="00DF1067" w:rsidP="00DF1067">
      <w:pPr>
        <w:spacing w:before="120" w:after="120"/>
      </w:pPr>
      <w:r w:rsidRPr="00DF1067">
        <w:rPr>
          <w:rFonts w:cs="Arial"/>
          <w:b/>
          <w:sz w:val="22"/>
          <w:szCs w:val="18"/>
        </w:rPr>
        <w:t>Ponctuation</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2326"/>
        <w:gridCol w:w="8873"/>
      </w:tblGrid>
      <w:tr w:rsidR="00DF1067" w:rsidRPr="00C96925" w:rsidTr="00962333">
        <w:trPr>
          <w:trHeight w:val="981"/>
        </w:trPr>
        <w:tc>
          <w:tcPr>
            <w:tcW w:w="2326" w:type="dxa"/>
            <w:shd w:val="clear" w:color="auto" w:fill="auto"/>
            <w:vAlign w:val="center"/>
          </w:tcPr>
          <w:p w:rsidR="00DF1067" w:rsidRPr="00DF1067" w:rsidRDefault="00DF1067" w:rsidP="00962333">
            <w:pPr>
              <w:pStyle w:val="Paragraphedeliste"/>
              <w:widowControl w:val="0"/>
              <w:ind w:left="0" w:right="-20"/>
              <w:contextualSpacing/>
              <w:rPr>
                <w:rFonts w:eastAsia="Times New Roman"/>
                <w:sz w:val="22"/>
                <w:szCs w:val="22"/>
              </w:rPr>
            </w:pPr>
            <w:r w:rsidRPr="00DF1067">
              <w:rPr>
                <w:rFonts w:eastAsia="Times New Roman"/>
                <w:b/>
                <w:bCs/>
                <w:spacing w:val="1"/>
                <w:sz w:val="22"/>
                <w:szCs w:val="22"/>
              </w:rPr>
              <w:t>Phrases correctement délimitées</w:t>
            </w:r>
          </w:p>
        </w:tc>
        <w:tc>
          <w:tcPr>
            <w:tcW w:w="8873" w:type="dxa"/>
            <w:shd w:val="clear" w:color="auto" w:fill="auto"/>
            <w:vAlign w:val="center"/>
          </w:tcPr>
          <w:p w:rsidR="00DF1067" w:rsidRPr="00DF1067" w:rsidRDefault="00DF1067" w:rsidP="00986466">
            <w:pPr>
              <w:pStyle w:val="Paragraphedeliste"/>
              <w:widowControl w:val="0"/>
              <w:numPr>
                <w:ilvl w:val="0"/>
                <w:numId w:val="36"/>
              </w:numPr>
              <w:ind w:left="449"/>
              <w:contextualSpacing/>
              <w:rPr>
                <w:rFonts w:eastAsia="Times New Roman"/>
                <w:spacing w:val="-2"/>
                <w:sz w:val="22"/>
                <w:szCs w:val="22"/>
              </w:rPr>
            </w:pPr>
            <w:r w:rsidRPr="00DF1067">
              <w:rPr>
                <w:rFonts w:eastAsia="Times New Roman"/>
                <w:spacing w:val="-2"/>
                <w:sz w:val="22"/>
                <w:szCs w:val="22"/>
              </w:rPr>
              <w:t>Phrase délimitée soit par un point (. ? !), soit par un coordonnant (et, ou, mais)</w:t>
            </w:r>
          </w:p>
          <w:p w:rsidR="00DF1067" w:rsidRPr="00DF1067" w:rsidRDefault="00DF1067" w:rsidP="00986466">
            <w:pPr>
              <w:pStyle w:val="Paragraphedeliste"/>
              <w:widowControl w:val="0"/>
              <w:numPr>
                <w:ilvl w:val="0"/>
                <w:numId w:val="36"/>
              </w:numPr>
              <w:ind w:left="449"/>
              <w:contextualSpacing/>
              <w:rPr>
                <w:rFonts w:eastAsia="Times New Roman"/>
                <w:spacing w:val="-2"/>
                <w:sz w:val="22"/>
                <w:szCs w:val="22"/>
              </w:rPr>
            </w:pPr>
            <w:r w:rsidRPr="00DF1067">
              <w:rPr>
                <w:rFonts w:eastAsia="Times New Roman"/>
                <w:spacing w:val="-2"/>
                <w:sz w:val="22"/>
                <w:szCs w:val="22"/>
              </w:rPr>
              <w:t>Virgule pour séparer les mots ou groupes de  mots non reliés par  et,  ou dans une énumération</w:t>
            </w:r>
          </w:p>
          <w:p w:rsidR="00DF1067" w:rsidRPr="00DF1067" w:rsidRDefault="00DF1067" w:rsidP="00986466">
            <w:pPr>
              <w:pStyle w:val="Paragraphedeliste"/>
              <w:widowControl w:val="0"/>
              <w:numPr>
                <w:ilvl w:val="0"/>
                <w:numId w:val="36"/>
              </w:numPr>
              <w:ind w:left="449"/>
              <w:contextualSpacing/>
              <w:rPr>
                <w:rFonts w:eastAsia="Times New Roman"/>
                <w:spacing w:val="-2"/>
                <w:sz w:val="22"/>
                <w:szCs w:val="22"/>
              </w:rPr>
            </w:pPr>
            <w:r w:rsidRPr="00DF1067">
              <w:rPr>
                <w:rFonts w:eastAsia="Times New Roman"/>
                <w:spacing w:val="-2"/>
                <w:sz w:val="22"/>
                <w:szCs w:val="22"/>
              </w:rPr>
              <w:t>Tirets pour indiquer le changement d’interlocuteur dans les dialogues</w:t>
            </w:r>
          </w:p>
        </w:tc>
      </w:tr>
    </w:tbl>
    <w:p w:rsidR="002352B2" w:rsidRDefault="002352B2" w:rsidP="00DF1067">
      <w:pPr>
        <w:sectPr w:rsidR="002352B2" w:rsidSect="00DF1067">
          <w:pgSz w:w="12240" w:h="15840"/>
          <w:pgMar w:top="851" w:right="851" w:bottom="851" w:left="709" w:header="709" w:footer="432" w:gutter="0"/>
          <w:cols w:space="708"/>
          <w:docGrid w:linePitch="360"/>
        </w:sectPr>
      </w:pPr>
    </w:p>
    <w:p w:rsidR="00F535F0" w:rsidRDefault="00487152" w:rsidP="00E25329">
      <w:pPr>
        <w:pStyle w:val="Fauxsous-titre"/>
        <w:jc w:val="left"/>
        <w:rPr>
          <w:sz w:val="28"/>
        </w:rPr>
      </w:pPr>
      <w:r w:rsidRPr="00E25329">
        <w:rPr>
          <w:noProof/>
          <w:sz w:val="28"/>
        </w:rPr>
        <w:lastRenderedPageBreak/>
        <w:drawing>
          <wp:anchor distT="0" distB="0" distL="114300" distR="114300" simplePos="0" relativeHeight="251525632"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72"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 xml:space="preserve">PRÉCISIONS SUR LES CRITÈRES D’ÉVALUATION EN ÉCRITURE </w:t>
      </w:r>
      <w:r w:rsidR="00E25329">
        <w:rPr>
          <w:sz w:val="28"/>
        </w:rPr>
        <w:br/>
      </w:r>
      <w:r w:rsidR="00F535F0" w:rsidRPr="00E25329">
        <w:rPr>
          <w:sz w:val="28"/>
        </w:rPr>
        <w:t>(3</w:t>
      </w:r>
      <w:r w:rsidR="00F535F0" w:rsidRPr="00E25329">
        <w:rPr>
          <w:sz w:val="28"/>
          <w:vertAlign w:val="superscript"/>
        </w:rPr>
        <w:t>E</w:t>
      </w:r>
      <w:r w:rsidR="00F535F0" w:rsidRPr="00E25329">
        <w:rPr>
          <w:sz w:val="28"/>
        </w:rPr>
        <w:t xml:space="preserve"> ET 4</w:t>
      </w:r>
      <w:r w:rsidR="00F535F0" w:rsidRPr="00E25329">
        <w:rPr>
          <w:sz w:val="28"/>
          <w:vertAlign w:val="superscript"/>
        </w:rPr>
        <w:t xml:space="preserve">E </w:t>
      </w:r>
      <w:r w:rsidR="00F535F0" w:rsidRPr="00E25329">
        <w:rPr>
          <w:sz w:val="28"/>
        </w:rPr>
        <w:t>ANNÉE)</w:t>
      </w:r>
    </w:p>
    <w:p w:rsidR="00E25329" w:rsidRPr="00E25329" w:rsidRDefault="00E25329" w:rsidP="00E25329">
      <w:pPr>
        <w:pStyle w:val="Fauxsous-titre"/>
        <w:jc w:val="left"/>
        <w:rPr>
          <w:sz w:val="28"/>
        </w:rPr>
      </w:pPr>
    </w:p>
    <w:p w:rsidR="00DF1067" w:rsidRPr="00DF1067" w:rsidRDefault="00DF1067" w:rsidP="00DF1067">
      <w:pPr>
        <w:spacing w:after="120"/>
      </w:pPr>
      <w:r w:rsidRPr="00DF1067">
        <w:rPr>
          <w:rFonts w:eastAsia="Times New Roman"/>
          <w:b/>
          <w:bCs/>
          <w:spacing w:val="-2"/>
          <w:sz w:val="22"/>
          <w:szCs w:val="22"/>
        </w:rPr>
        <w:t>Suggestions pour la correction :</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3"/>
        <w:gridCol w:w="3733"/>
        <w:gridCol w:w="3733"/>
      </w:tblGrid>
      <w:tr w:rsidR="00DF1067" w:rsidRPr="00C96925" w:rsidTr="00962333">
        <w:trPr>
          <w:trHeight w:val="923"/>
        </w:trPr>
        <w:tc>
          <w:tcPr>
            <w:tcW w:w="11199" w:type="dxa"/>
            <w:gridSpan w:val="3"/>
            <w:tcBorders>
              <w:top w:val="dotted" w:sz="24" w:space="0" w:color="auto"/>
              <w:left w:val="dotted" w:sz="24" w:space="0" w:color="auto"/>
              <w:bottom w:val="dotted" w:sz="6" w:space="0" w:color="auto"/>
              <w:right w:val="dotted" w:sz="24" w:space="0" w:color="auto"/>
            </w:tcBorders>
            <w:shd w:val="clear" w:color="auto" w:fill="auto"/>
          </w:tcPr>
          <w:p w:rsidR="00DF1067" w:rsidRPr="00DF1067" w:rsidRDefault="00DF1067" w:rsidP="00962333">
            <w:pPr>
              <w:rPr>
                <w:sz w:val="22"/>
                <w:szCs w:val="22"/>
              </w:rPr>
            </w:pPr>
            <w:r w:rsidRPr="00DF1067">
              <w:rPr>
                <w:sz w:val="22"/>
                <w:szCs w:val="22"/>
              </w:rPr>
              <w:t>Rétablir d’abord la ponctuation avant d’évaluer la structure de la phrase. Les erreurs de ponctuation peuvent avoir une répercussion sur l’appréciation de la syntaxe. En effet, en rétablissant la ponctuation, on constate souvent que les phrases sont bien structurées.</w:t>
            </w:r>
          </w:p>
        </w:tc>
      </w:tr>
      <w:tr w:rsidR="00DF1067" w:rsidRPr="00C96925" w:rsidTr="00962333">
        <w:trPr>
          <w:trHeight w:val="1922"/>
        </w:trPr>
        <w:tc>
          <w:tcPr>
            <w:tcW w:w="3733" w:type="dxa"/>
            <w:tcBorders>
              <w:top w:val="dotted" w:sz="6" w:space="0" w:color="auto"/>
              <w:left w:val="dotted" w:sz="24" w:space="0" w:color="auto"/>
              <w:bottom w:val="dotted" w:sz="6" w:space="0" w:color="auto"/>
              <w:right w:val="dotted" w:sz="6" w:space="0" w:color="auto"/>
            </w:tcBorders>
            <w:shd w:val="clear" w:color="auto" w:fill="auto"/>
          </w:tcPr>
          <w:p w:rsidR="00DF1067" w:rsidRPr="00DF1067" w:rsidRDefault="00DF1067" w:rsidP="00962333">
            <w:pPr>
              <w:widowControl w:val="0"/>
              <w:ind w:right="248"/>
              <w:contextualSpacing/>
              <w:jc w:val="both"/>
              <w:rPr>
                <w:rFonts w:eastAsia="Times New Roman"/>
                <w:sz w:val="22"/>
                <w:szCs w:val="22"/>
              </w:rPr>
            </w:pPr>
            <w:r w:rsidRPr="00DF1067">
              <w:rPr>
                <w:rFonts w:eastAsia="Times New Roman"/>
                <w:b/>
                <w:sz w:val="22"/>
                <w:szCs w:val="22"/>
              </w:rPr>
              <w:t>R</w:t>
            </w:r>
            <w:r w:rsidRPr="00DF1067">
              <w:rPr>
                <w:rFonts w:eastAsia="Times New Roman"/>
                <w:b/>
                <w:spacing w:val="-1"/>
                <w:sz w:val="22"/>
                <w:szCs w:val="22"/>
              </w:rPr>
              <w:t>e</w:t>
            </w:r>
            <w:r w:rsidRPr="00DF1067">
              <w:rPr>
                <w:rFonts w:eastAsia="Times New Roman"/>
                <w:b/>
                <w:sz w:val="22"/>
                <w:szCs w:val="22"/>
              </w:rPr>
              <w:t>l</w:t>
            </w:r>
            <w:r w:rsidRPr="00DF1067">
              <w:rPr>
                <w:rFonts w:eastAsia="Times New Roman"/>
                <w:b/>
                <w:spacing w:val="1"/>
                <w:sz w:val="22"/>
                <w:szCs w:val="22"/>
              </w:rPr>
              <w:t>i</w:t>
            </w:r>
            <w:r w:rsidRPr="00DF1067">
              <w:rPr>
                <w:rFonts w:eastAsia="Times New Roman"/>
                <w:b/>
                <w:sz w:val="22"/>
                <w:szCs w:val="22"/>
              </w:rPr>
              <w:t>re</w:t>
            </w:r>
            <w:r w:rsidRPr="00DF1067">
              <w:rPr>
                <w:rFonts w:eastAsia="Times New Roman"/>
                <w:b/>
                <w:spacing w:val="-2"/>
                <w:sz w:val="22"/>
                <w:szCs w:val="22"/>
              </w:rPr>
              <w:t xml:space="preserve"> </w:t>
            </w:r>
            <w:r w:rsidRPr="00DF1067">
              <w:rPr>
                <w:rFonts w:eastAsia="Times New Roman"/>
                <w:b/>
                <w:sz w:val="22"/>
                <w:szCs w:val="22"/>
              </w:rPr>
              <w:t>le t</w:t>
            </w:r>
            <w:r w:rsidRPr="00DF1067">
              <w:rPr>
                <w:rFonts w:eastAsia="Times New Roman"/>
                <w:b/>
                <w:spacing w:val="-1"/>
                <w:sz w:val="22"/>
                <w:szCs w:val="22"/>
              </w:rPr>
              <w:t>e</w:t>
            </w:r>
            <w:r w:rsidRPr="00DF1067">
              <w:rPr>
                <w:rFonts w:eastAsia="Times New Roman"/>
                <w:b/>
                <w:spacing w:val="2"/>
                <w:sz w:val="22"/>
                <w:szCs w:val="22"/>
              </w:rPr>
              <w:t>x</w:t>
            </w:r>
            <w:r w:rsidRPr="00DF1067">
              <w:rPr>
                <w:rFonts w:eastAsia="Times New Roman"/>
                <w:b/>
                <w:sz w:val="22"/>
                <w:szCs w:val="22"/>
              </w:rPr>
              <w:t xml:space="preserve">te </w:t>
            </w:r>
            <w:r w:rsidRPr="00DF1067">
              <w:rPr>
                <w:rFonts w:eastAsia="Times New Roman"/>
                <w:b/>
                <w:spacing w:val="-1"/>
                <w:sz w:val="22"/>
                <w:szCs w:val="22"/>
              </w:rPr>
              <w:t>e</w:t>
            </w:r>
            <w:r w:rsidRPr="00DF1067">
              <w:rPr>
                <w:rFonts w:eastAsia="Times New Roman"/>
                <w:b/>
                <w:sz w:val="22"/>
                <w:szCs w:val="22"/>
              </w:rPr>
              <w:t>t en</w:t>
            </w:r>
            <w:r w:rsidRPr="00DF1067">
              <w:rPr>
                <w:rFonts w:eastAsia="Times New Roman"/>
                <w:b/>
                <w:spacing w:val="-1"/>
                <w:sz w:val="22"/>
                <w:szCs w:val="22"/>
              </w:rPr>
              <w:t>c</w:t>
            </w:r>
            <w:r w:rsidRPr="00DF1067">
              <w:rPr>
                <w:rFonts w:eastAsia="Times New Roman"/>
                <w:b/>
                <w:spacing w:val="1"/>
                <w:sz w:val="22"/>
                <w:szCs w:val="22"/>
              </w:rPr>
              <w:t>e</w:t>
            </w:r>
            <w:r w:rsidRPr="00DF1067">
              <w:rPr>
                <w:rFonts w:eastAsia="Times New Roman"/>
                <w:b/>
                <w:sz w:val="22"/>
                <w:szCs w:val="22"/>
              </w:rPr>
              <w:t>r</w:t>
            </w:r>
            <w:r w:rsidRPr="00DF1067">
              <w:rPr>
                <w:rFonts w:eastAsia="Times New Roman"/>
                <w:b/>
                <w:spacing w:val="-2"/>
                <w:sz w:val="22"/>
                <w:szCs w:val="22"/>
              </w:rPr>
              <w:t>c</w:t>
            </w:r>
            <w:r w:rsidRPr="00DF1067">
              <w:rPr>
                <w:rFonts w:eastAsia="Times New Roman"/>
                <w:b/>
                <w:sz w:val="22"/>
                <w:szCs w:val="22"/>
              </w:rPr>
              <w:t>l</w:t>
            </w:r>
            <w:r w:rsidRPr="00DF1067">
              <w:rPr>
                <w:rFonts w:eastAsia="Times New Roman"/>
                <w:b/>
                <w:spacing w:val="2"/>
                <w:sz w:val="22"/>
                <w:szCs w:val="22"/>
              </w:rPr>
              <w:t>e</w:t>
            </w:r>
            <w:r w:rsidRPr="00DF1067">
              <w:rPr>
                <w:rFonts w:eastAsia="Times New Roman"/>
                <w:b/>
                <w:sz w:val="22"/>
                <w:szCs w:val="22"/>
              </w:rPr>
              <w:t>r l</w:t>
            </w:r>
            <w:r w:rsidRPr="00DF1067">
              <w:rPr>
                <w:rFonts w:eastAsia="Times New Roman"/>
                <w:b/>
                <w:spacing w:val="-1"/>
                <w:sz w:val="22"/>
                <w:szCs w:val="22"/>
              </w:rPr>
              <w:t>e</w:t>
            </w:r>
            <w:r w:rsidRPr="00DF1067">
              <w:rPr>
                <w:rFonts w:eastAsia="Times New Roman"/>
                <w:b/>
                <w:sz w:val="22"/>
                <w:szCs w:val="22"/>
              </w:rPr>
              <w:t>s s</w:t>
            </w:r>
            <w:r w:rsidRPr="00DF1067">
              <w:rPr>
                <w:rFonts w:eastAsia="Times New Roman"/>
                <w:b/>
                <w:spacing w:val="1"/>
                <w:sz w:val="22"/>
                <w:szCs w:val="22"/>
              </w:rPr>
              <w:t>i</w:t>
            </w:r>
            <w:r w:rsidRPr="00DF1067">
              <w:rPr>
                <w:rFonts w:eastAsia="Times New Roman"/>
                <w:b/>
                <w:spacing w:val="-2"/>
                <w:sz w:val="22"/>
                <w:szCs w:val="22"/>
              </w:rPr>
              <w:t>g</w:t>
            </w:r>
            <w:r w:rsidRPr="00DF1067">
              <w:rPr>
                <w:rFonts w:eastAsia="Times New Roman"/>
                <w:b/>
                <w:spacing w:val="2"/>
                <w:sz w:val="22"/>
                <w:szCs w:val="22"/>
              </w:rPr>
              <w:t>n</w:t>
            </w:r>
            <w:r w:rsidRPr="00DF1067">
              <w:rPr>
                <w:rFonts w:eastAsia="Times New Roman"/>
                <w:b/>
                <w:spacing w:val="-1"/>
                <w:sz w:val="22"/>
                <w:szCs w:val="22"/>
              </w:rPr>
              <w:t>e</w:t>
            </w:r>
            <w:r w:rsidRPr="00DF1067">
              <w:rPr>
                <w:rFonts w:eastAsia="Times New Roman"/>
                <w:b/>
                <w:sz w:val="22"/>
                <w:szCs w:val="22"/>
              </w:rPr>
              <w:t xml:space="preserve">s de </w:t>
            </w:r>
            <w:r w:rsidRPr="00DF1067">
              <w:rPr>
                <w:rFonts w:eastAsia="Times New Roman"/>
                <w:b/>
                <w:spacing w:val="-1"/>
                <w:sz w:val="22"/>
                <w:szCs w:val="22"/>
              </w:rPr>
              <w:t>p</w:t>
            </w:r>
            <w:r w:rsidRPr="00DF1067">
              <w:rPr>
                <w:rFonts w:eastAsia="Times New Roman"/>
                <w:b/>
                <w:sz w:val="22"/>
                <w:szCs w:val="22"/>
              </w:rPr>
              <w:t>on</w:t>
            </w:r>
            <w:r w:rsidRPr="00DF1067">
              <w:rPr>
                <w:rFonts w:eastAsia="Times New Roman"/>
                <w:b/>
                <w:spacing w:val="-1"/>
                <w:sz w:val="22"/>
                <w:szCs w:val="22"/>
              </w:rPr>
              <w:t>c</w:t>
            </w:r>
            <w:r w:rsidRPr="00DF1067">
              <w:rPr>
                <w:rFonts w:eastAsia="Times New Roman"/>
                <w:b/>
                <w:sz w:val="22"/>
                <w:szCs w:val="22"/>
              </w:rPr>
              <w:t>tuati</w:t>
            </w:r>
            <w:r w:rsidRPr="00DF1067">
              <w:rPr>
                <w:rFonts w:eastAsia="Times New Roman"/>
                <w:b/>
                <w:spacing w:val="3"/>
                <w:sz w:val="22"/>
                <w:szCs w:val="22"/>
              </w:rPr>
              <w:t>o</w:t>
            </w:r>
            <w:r w:rsidRPr="00DF1067">
              <w:rPr>
                <w:rFonts w:eastAsia="Times New Roman"/>
                <w:b/>
                <w:sz w:val="22"/>
                <w:szCs w:val="22"/>
              </w:rPr>
              <w:t xml:space="preserve">n mal </w:t>
            </w:r>
            <w:r w:rsidRPr="00DF1067">
              <w:rPr>
                <w:rFonts w:eastAsia="Times New Roman"/>
                <w:b/>
                <w:spacing w:val="-1"/>
                <w:sz w:val="22"/>
                <w:szCs w:val="22"/>
              </w:rPr>
              <w:t>e</w:t>
            </w:r>
            <w:r w:rsidRPr="00DF1067">
              <w:rPr>
                <w:rFonts w:eastAsia="Times New Roman"/>
                <w:b/>
                <w:sz w:val="22"/>
                <w:szCs w:val="22"/>
              </w:rPr>
              <w:t>mp</w:t>
            </w:r>
            <w:r w:rsidRPr="00DF1067">
              <w:rPr>
                <w:rFonts w:eastAsia="Times New Roman"/>
                <w:b/>
                <w:spacing w:val="1"/>
                <w:sz w:val="22"/>
                <w:szCs w:val="22"/>
              </w:rPr>
              <w:t>l</w:t>
            </w:r>
            <w:r w:rsidRPr="00DF1067">
              <w:rPr>
                <w:rFonts w:eastAsia="Times New Roman"/>
                <w:b/>
                <w:spacing w:val="2"/>
                <w:sz w:val="22"/>
                <w:szCs w:val="22"/>
              </w:rPr>
              <w:t>o</w:t>
            </w:r>
            <w:r w:rsidRPr="00DF1067">
              <w:rPr>
                <w:rFonts w:eastAsia="Times New Roman"/>
                <w:b/>
                <w:spacing w:val="-5"/>
                <w:sz w:val="22"/>
                <w:szCs w:val="22"/>
              </w:rPr>
              <w:t>y</w:t>
            </w:r>
            <w:r w:rsidRPr="00DF1067">
              <w:rPr>
                <w:rFonts w:eastAsia="Times New Roman"/>
                <w:b/>
                <w:spacing w:val="-1"/>
                <w:sz w:val="22"/>
                <w:szCs w:val="22"/>
              </w:rPr>
              <w:t>é</w:t>
            </w:r>
            <w:r w:rsidRPr="00DF1067">
              <w:rPr>
                <w:rFonts w:eastAsia="Times New Roman"/>
                <w:b/>
                <w:sz w:val="22"/>
                <w:szCs w:val="22"/>
              </w:rPr>
              <w:t>s</w:t>
            </w:r>
            <w:r w:rsidRPr="00DF1067">
              <w:rPr>
                <w:rFonts w:eastAsia="Times New Roman"/>
                <w:sz w:val="22"/>
                <w:szCs w:val="22"/>
              </w:rPr>
              <w:t xml:space="preserve"> ou</w:t>
            </w:r>
            <w:r w:rsidRPr="00DF1067">
              <w:rPr>
                <w:rFonts w:eastAsia="Times New Roman"/>
                <w:spacing w:val="2"/>
                <w:sz w:val="22"/>
                <w:szCs w:val="22"/>
              </w:rPr>
              <w:t xml:space="preserve"> </w:t>
            </w:r>
            <w:r w:rsidRPr="00DF1067">
              <w:rPr>
                <w:rFonts w:eastAsia="Times New Roman"/>
                <w:sz w:val="22"/>
                <w:szCs w:val="22"/>
              </w:rPr>
              <w:t>f</w:t>
            </w:r>
            <w:r w:rsidRPr="00DF1067">
              <w:rPr>
                <w:rFonts w:eastAsia="Times New Roman"/>
                <w:spacing w:val="-2"/>
                <w:sz w:val="22"/>
                <w:szCs w:val="22"/>
              </w:rPr>
              <w:t>a</w:t>
            </w:r>
            <w:r w:rsidRPr="00DF1067">
              <w:rPr>
                <w:rFonts w:eastAsia="Times New Roman"/>
                <w:sz w:val="22"/>
                <w:szCs w:val="22"/>
              </w:rPr>
              <w:t>ire</w:t>
            </w:r>
            <w:r w:rsidRPr="00DF1067">
              <w:rPr>
                <w:rFonts w:eastAsia="Times New Roman"/>
                <w:spacing w:val="1"/>
                <w:sz w:val="22"/>
                <w:szCs w:val="22"/>
              </w:rPr>
              <w:t xml:space="preserve"> </w:t>
            </w:r>
            <w:r w:rsidRPr="00DF1067">
              <w:rPr>
                <w:rFonts w:eastAsia="Times New Roman"/>
                <w:sz w:val="22"/>
                <w:szCs w:val="22"/>
              </w:rPr>
              <w:t>un p</w:t>
            </w:r>
            <w:r w:rsidRPr="00DF1067">
              <w:rPr>
                <w:rFonts w:eastAsia="Times New Roman"/>
                <w:spacing w:val="-1"/>
                <w:sz w:val="22"/>
                <w:szCs w:val="22"/>
              </w:rPr>
              <w:t>e</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t c</w:t>
            </w:r>
            <w:r w:rsidRPr="00DF1067">
              <w:rPr>
                <w:rFonts w:eastAsia="Times New Roman"/>
                <w:spacing w:val="-1"/>
                <w:sz w:val="22"/>
                <w:szCs w:val="22"/>
              </w:rPr>
              <w:t>e</w:t>
            </w:r>
            <w:r w:rsidRPr="00DF1067">
              <w:rPr>
                <w:rFonts w:eastAsia="Times New Roman"/>
                <w:sz w:val="22"/>
                <w:szCs w:val="22"/>
              </w:rPr>
              <w:t>r</w:t>
            </w:r>
            <w:r w:rsidRPr="00DF1067">
              <w:rPr>
                <w:rFonts w:eastAsia="Times New Roman"/>
                <w:spacing w:val="-2"/>
                <w:sz w:val="22"/>
                <w:szCs w:val="22"/>
              </w:rPr>
              <w:t>c</w:t>
            </w:r>
            <w:r w:rsidRPr="00DF1067">
              <w:rPr>
                <w:rFonts w:eastAsia="Times New Roman"/>
                <w:sz w:val="22"/>
                <w:szCs w:val="22"/>
              </w:rPr>
              <w:t xml:space="preserve">le </w:t>
            </w:r>
            <w:r w:rsidRPr="00DF1067">
              <w:rPr>
                <w:rFonts w:eastAsia="Times New Roman"/>
                <w:spacing w:val="2"/>
                <w:sz w:val="22"/>
                <w:szCs w:val="22"/>
              </w:rPr>
              <w:t>l</w:t>
            </w:r>
            <w:r w:rsidRPr="00DF1067">
              <w:rPr>
                <w:rFonts w:eastAsia="Times New Roman"/>
                <w:sz w:val="22"/>
                <w:szCs w:val="22"/>
              </w:rPr>
              <w:t>à où un si</w:t>
            </w:r>
            <w:r w:rsidRPr="00DF1067">
              <w:rPr>
                <w:rFonts w:eastAsia="Times New Roman"/>
                <w:spacing w:val="-2"/>
                <w:sz w:val="22"/>
                <w:szCs w:val="22"/>
              </w:rPr>
              <w:t>g</w:t>
            </w:r>
            <w:r w:rsidRPr="00DF1067">
              <w:rPr>
                <w:rFonts w:eastAsia="Times New Roman"/>
                <w:sz w:val="22"/>
                <w:szCs w:val="22"/>
              </w:rPr>
              <w:t>ne</w:t>
            </w:r>
            <w:r w:rsidRPr="00DF1067">
              <w:rPr>
                <w:rFonts w:eastAsia="Times New Roman"/>
                <w:spacing w:val="-1"/>
                <w:sz w:val="22"/>
                <w:szCs w:val="22"/>
              </w:rPr>
              <w:t xml:space="preserve"> </w:t>
            </w:r>
            <w:r w:rsidRPr="00DF1067">
              <w:rPr>
                <w:rFonts w:eastAsia="Times New Roman"/>
                <w:spacing w:val="2"/>
                <w:sz w:val="22"/>
                <w:szCs w:val="22"/>
              </w:rPr>
              <w:t>d</w:t>
            </w:r>
            <w:r w:rsidRPr="00DF1067">
              <w:rPr>
                <w:rFonts w:eastAsia="Times New Roman"/>
                <w:sz w:val="22"/>
                <w:szCs w:val="22"/>
              </w:rPr>
              <w:t>e pon</w:t>
            </w:r>
            <w:r w:rsidRPr="00DF1067">
              <w:rPr>
                <w:rFonts w:eastAsia="Times New Roman"/>
                <w:spacing w:val="-1"/>
                <w:sz w:val="22"/>
                <w:szCs w:val="22"/>
              </w:rPr>
              <w:t>c</w:t>
            </w:r>
            <w:r w:rsidRPr="00DF1067">
              <w:rPr>
                <w:rFonts w:eastAsia="Times New Roman"/>
                <w:sz w:val="22"/>
                <w:szCs w:val="22"/>
              </w:rPr>
              <w:t>tuat</w:t>
            </w:r>
            <w:r w:rsidRPr="00DF1067">
              <w:rPr>
                <w:rFonts w:eastAsia="Times New Roman"/>
                <w:spacing w:val="3"/>
                <w:sz w:val="22"/>
                <w:szCs w:val="22"/>
              </w:rPr>
              <w:t>i</w:t>
            </w:r>
            <w:r w:rsidRPr="00DF1067">
              <w:rPr>
                <w:rFonts w:eastAsia="Times New Roman"/>
                <w:sz w:val="22"/>
                <w:szCs w:val="22"/>
              </w:rPr>
              <w:t>on</w:t>
            </w:r>
            <w:r w:rsidRPr="00DF1067">
              <w:rPr>
                <w:rFonts w:eastAsia="Times New Roman"/>
                <w:spacing w:val="1"/>
                <w:sz w:val="22"/>
                <w:szCs w:val="22"/>
              </w:rPr>
              <w:t xml:space="preserve"> </w:t>
            </w:r>
            <w:r w:rsidRPr="00DF1067">
              <w:rPr>
                <w:rFonts w:eastAsia="Times New Roman"/>
                <w:spacing w:val="-1"/>
                <w:sz w:val="22"/>
                <w:szCs w:val="22"/>
              </w:rPr>
              <w:t>e</w:t>
            </w:r>
            <w:r w:rsidRPr="00DF1067">
              <w:rPr>
                <w:rFonts w:eastAsia="Times New Roman"/>
                <w:sz w:val="22"/>
                <w:szCs w:val="22"/>
              </w:rPr>
              <w:t xml:space="preserve">st </w:t>
            </w:r>
            <w:r w:rsidRPr="00DF1067">
              <w:rPr>
                <w:rFonts w:eastAsia="Times New Roman"/>
                <w:spacing w:val="1"/>
                <w:sz w:val="22"/>
                <w:szCs w:val="22"/>
              </w:rPr>
              <w:t>m</w:t>
            </w:r>
            <w:r w:rsidRPr="00DF1067">
              <w:rPr>
                <w:rFonts w:eastAsia="Times New Roman"/>
                <w:spacing w:val="-1"/>
                <w:sz w:val="22"/>
                <w:szCs w:val="22"/>
              </w:rPr>
              <w:t>a</w:t>
            </w:r>
            <w:r w:rsidRPr="00DF1067">
              <w:rPr>
                <w:rFonts w:eastAsia="Times New Roman"/>
                <w:sz w:val="22"/>
                <w:szCs w:val="22"/>
              </w:rPr>
              <w:t>nqu</w:t>
            </w:r>
            <w:r w:rsidRPr="00DF1067">
              <w:rPr>
                <w:rFonts w:eastAsia="Times New Roman"/>
                <w:spacing w:val="-1"/>
                <w:sz w:val="22"/>
                <w:szCs w:val="22"/>
              </w:rPr>
              <w:t>a</w:t>
            </w:r>
            <w:r w:rsidRPr="00DF1067">
              <w:rPr>
                <w:rFonts w:eastAsia="Times New Roman"/>
                <w:sz w:val="22"/>
                <w:szCs w:val="22"/>
              </w:rPr>
              <w:t>nt</w:t>
            </w:r>
            <w:r w:rsidRPr="00DF1067">
              <w:rPr>
                <w:rFonts w:eastAsia="Times New Roman"/>
                <w:spacing w:val="1"/>
                <w:sz w:val="22"/>
                <w:szCs w:val="22"/>
              </w:rPr>
              <w:t xml:space="preserve"> </w:t>
            </w:r>
            <w:r w:rsidRPr="00DF1067">
              <w:rPr>
                <w:rFonts w:eastAsia="Times New Roman"/>
                <w:spacing w:val="-1"/>
                <w:sz w:val="22"/>
                <w:szCs w:val="22"/>
              </w:rPr>
              <w:t>(</w:t>
            </w:r>
            <w:r w:rsidRPr="00DF1067">
              <w:rPr>
                <w:rFonts w:eastAsia="Times New Roman"/>
                <w:sz w:val="22"/>
                <w:szCs w:val="22"/>
              </w:rPr>
              <w:t>ne</w:t>
            </w:r>
            <w:r w:rsidRPr="00DF1067">
              <w:rPr>
                <w:rFonts w:eastAsia="Times New Roman"/>
                <w:spacing w:val="-1"/>
                <w:sz w:val="22"/>
                <w:szCs w:val="22"/>
              </w:rPr>
              <w:t xml:space="preserve"> </w:t>
            </w:r>
            <w:r w:rsidRPr="00DF1067">
              <w:rPr>
                <w:rFonts w:eastAsia="Times New Roman"/>
                <w:sz w:val="22"/>
                <w:szCs w:val="22"/>
              </w:rPr>
              <w:t>mo</w:t>
            </w:r>
            <w:r w:rsidRPr="00DF1067">
              <w:rPr>
                <w:rFonts w:eastAsia="Times New Roman"/>
                <w:spacing w:val="3"/>
                <w:sz w:val="22"/>
                <w:szCs w:val="22"/>
              </w:rPr>
              <w:t>d</w:t>
            </w:r>
            <w:r w:rsidRPr="00DF1067">
              <w:rPr>
                <w:rFonts w:eastAsia="Times New Roman"/>
                <w:sz w:val="22"/>
                <w:szCs w:val="22"/>
              </w:rPr>
              <w:t>ifier</w:t>
            </w:r>
            <w:r w:rsidRPr="00DF1067">
              <w:rPr>
                <w:rFonts w:eastAsia="Times New Roman"/>
                <w:spacing w:val="-1"/>
                <w:sz w:val="22"/>
                <w:szCs w:val="22"/>
              </w:rPr>
              <w:t xml:space="preserve"> </w:t>
            </w:r>
            <w:r w:rsidRPr="00DF1067">
              <w:rPr>
                <w:rFonts w:eastAsia="Times New Roman"/>
                <w:sz w:val="22"/>
                <w:szCs w:val="22"/>
              </w:rPr>
              <w:t>la pon</w:t>
            </w:r>
            <w:r w:rsidRPr="00DF1067">
              <w:rPr>
                <w:rFonts w:eastAsia="Times New Roman"/>
                <w:spacing w:val="-1"/>
                <w:sz w:val="22"/>
                <w:szCs w:val="22"/>
              </w:rPr>
              <w:t>c</w:t>
            </w:r>
            <w:r w:rsidRPr="00DF1067">
              <w:rPr>
                <w:rFonts w:eastAsia="Times New Roman"/>
                <w:sz w:val="22"/>
                <w:szCs w:val="22"/>
              </w:rPr>
              <w:t>tuation de l</w:t>
            </w:r>
            <w:r w:rsidRPr="00DF1067">
              <w:rPr>
                <w:rFonts w:eastAsia="Times New Roman"/>
                <w:spacing w:val="1"/>
                <w:sz w:val="22"/>
                <w:szCs w:val="22"/>
              </w:rPr>
              <w:t>’é</w:t>
            </w:r>
            <w:r w:rsidRPr="00DF1067">
              <w:rPr>
                <w:rFonts w:eastAsia="Times New Roman"/>
                <w:sz w:val="22"/>
                <w:szCs w:val="22"/>
              </w:rPr>
              <w:t>lève</w:t>
            </w:r>
            <w:r w:rsidRPr="00DF1067">
              <w:rPr>
                <w:rFonts w:eastAsia="Times New Roman"/>
                <w:spacing w:val="-1"/>
                <w:sz w:val="22"/>
                <w:szCs w:val="22"/>
              </w:rPr>
              <w:t xml:space="preserve"> </w:t>
            </w:r>
            <w:r w:rsidRPr="00DF1067">
              <w:rPr>
                <w:rFonts w:eastAsia="Times New Roman"/>
                <w:sz w:val="22"/>
                <w:szCs w:val="22"/>
              </w:rPr>
              <w:t>que</w:t>
            </w:r>
            <w:r w:rsidRPr="00DF1067">
              <w:rPr>
                <w:rFonts w:eastAsia="Times New Roman"/>
                <w:spacing w:val="-1"/>
                <w:sz w:val="22"/>
                <w:szCs w:val="22"/>
              </w:rPr>
              <w:t xml:space="preserve"> </w:t>
            </w:r>
            <w:r w:rsidRPr="00DF1067">
              <w:rPr>
                <w:rFonts w:eastAsia="Times New Roman"/>
                <w:sz w:val="22"/>
                <w:szCs w:val="22"/>
              </w:rPr>
              <w:t>si elle s’</w:t>
            </w:r>
            <w:r w:rsidRPr="00DF1067">
              <w:rPr>
                <w:rFonts w:eastAsia="Times New Roman"/>
                <w:spacing w:val="-1"/>
                <w:sz w:val="22"/>
                <w:szCs w:val="22"/>
              </w:rPr>
              <w:t>a</w:t>
            </w:r>
            <w:r w:rsidRPr="00DF1067">
              <w:rPr>
                <w:rFonts w:eastAsia="Times New Roman"/>
                <w:sz w:val="22"/>
                <w:szCs w:val="22"/>
              </w:rPr>
              <w:t>v</w:t>
            </w:r>
            <w:r w:rsidRPr="00DF1067">
              <w:rPr>
                <w:rFonts w:eastAsia="Times New Roman"/>
                <w:spacing w:val="-1"/>
                <w:sz w:val="22"/>
                <w:szCs w:val="22"/>
              </w:rPr>
              <w:t>è</w:t>
            </w:r>
            <w:r w:rsidRPr="00DF1067">
              <w:rPr>
                <w:rFonts w:eastAsia="Times New Roman"/>
                <w:spacing w:val="1"/>
                <w:sz w:val="22"/>
                <w:szCs w:val="22"/>
              </w:rPr>
              <w:t>r</w:t>
            </w:r>
            <w:r w:rsidRPr="00DF1067">
              <w:rPr>
                <w:rFonts w:eastAsia="Times New Roman"/>
                <w:sz w:val="22"/>
                <w:szCs w:val="22"/>
              </w:rPr>
              <w:t>e</w:t>
            </w:r>
            <w:r w:rsidRPr="00DF1067">
              <w:rPr>
                <w:rFonts w:eastAsia="Times New Roman"/>
                <w:spacing w:val="-1"/>
                <w:sz w:val="22"/>
                <w:szCs w:val="22"/>
              </w:rPr>
              <w:t xml:space="preserve"> fa</w:t>
            </w:r>
            <w:r w:rsidRPr="00DF1067">
              <w:rPr>
                <w:rFonts w:eastAsia="Times New Roman"/>
                <w:sz w:val="22"/>
                <w:szCs w:val="22"/>
              </w:rPr>
              <w:t>ut</w:t>
            </w:r>
            <w:r w:rsidRPr="00DF1067">
              <w:rPr>
                <w:rFonts w:eastAsia="Times New Roman"/>
                <w:spacing w:val="1"/>
                <w:sz w:val="22"/>
                <w:szCs w:val="22"/>
              </w:rPr>
              <w:t>i</w:t>
            </w:r>
            <w:r w:rsidRPr="00DF1067">
              <w:rPr>
                <w:rFonts w:eastAsia="Times New Roman"/>
                <w:sz w:val="22"/>
                <w:szCs w:val="22"/>
              </w:rPr>
              <w:t>v</w:t>
            </w:r>
            <w:r w:rsidRPr="00DF1067">
              <w:rPr>
                <w:rFonts w:eastAsia="Times New Roman"/>
                <w:spacing w:val="1"/>
                <w:sz w:val="22"/>
                <w:szCs w:val="22"/>
              </w:rPr>
              <w:t>e</w:t>
            </w:r>
            <w:r w:rsidRPr="00DF1067">
              <w:rPr>
                <w:rFonts w:eastAsia="Times New Roman"/>
                <w:sz w:val="22"/>
                <w:szCs w:val="22"/>
              </w:rPr>
              <w:t>).</w:t>
            </w:r>
          </w:p>
        </w:tc>
        <w:tc>
          <w:tcPr>
            <w:tcW w:w="3733" w:type="dxa"/>
            <w:tcBorders>
              <w:top w:val="dotted" w:sz="6" w:space="0" w:color="auto"/>
              <w:left w:val="dotted" w:sz="6" w:space="0" w:color="auto"/>
              <w:bottom w:val="dotted" w:sz="6" w:space="0" w:color="auto"/>
              <w:right w:val="dotted" w:sz="6" w:space="0" w:color="auto"/>
            </w:tcBorders>
            <w:shd w:val="clear" w:color="auto" w:fill="auto"/>
          </w:tcPr>
          <w:p w:rsidR="00DF1067" w:rsidRPr="00DF1067" w:rsidRDefault="00DF1067" w:rsidP="00962333">
            <w:pPr>
              <w:widowControl w:val="0"/>
              <w:ind w:right="248"/>
              <w:contextualSpacing/>
              <w:jc w:val="both"/>
              <w:rPr>
                <w:rFonts w:eastAsia="Times New Roman"/>
                <w:b/>
                <w:sz w:val="22"/>
                <w:szCs w:val="22"/>
              </w:rPr>
            </w:pPr>
            <w:r w:rsidRPr="00DF1067">
              <w:rPr>
                <w:rFonts w:eastAsia="Times New Roman"/>
                <w:b/>
                <w:sz w:val="22"/>
                <w:szCs w:val="22"/>
              </w:rPr>
              <w:t>R</w:t>
            </w:r>
            <w:r w:rsidRPr="00DF1067">
              <w:rPr>
                <w:rFonts w:eastAsia="Times New Roman"/>
                <w:b/>
                <w:spacing w:val="-1"/>
                <w:sz w:val="22"/>
                <w:szCs w:val="22"/>
              </w:rPr>
              <w:t>e</w:t>
            </w:r>
            <w:r w:rsidRPr="00DF1067">
              <w:rPr>
                <w:rFonts w:eastAsia="Times New Roman"/>
                <w:b/>
                <w:sz w:val="22"/>
                <w:szCs w:val="22"/>
              </w:rPr>
              <w:t>l</w:t>
            </w:r>
            <w:r w:rsidRPr="00DF1067">
              <w:rPr>
                <w:rFonts w:eastAsia="Times New Roman"/>
                <w:b/>
                <w:spacing w:val="1"/>
                <w:sz w:val="22"/>
                <w:szCs w:val="22"/>
              </w:rPr>
              <w:t>i</w:t>
            </w:r>
            <w:r w:rsidRPr="00DF1067">
              <w:rPr>
                <w:rFonts w:eastAsia="Times New Roman"/>
                <w:b/>
                <w:sz w:val="22"/>
                <w:szCs w:val="22"/>
              </w:rPr>
              <w:t>re</w:t>
            </w:r>
            <w:r w:rsidRPr="00DF1067">
              <w:rPr>
                <w:rFonts w:eastAsia="Times New Roman"/>
                <w:b/>
                <w:spacing w:val="-2"/>
                <w:sz w:val="22"/>
                <w:szCs w:val="22"/>
              </w:rPr>
              <w:t xml:space="preserve"> </w:t>
            </w:r>
            <w:r w:rsidRPr="00DF1067">
              <w:rPr>
                <w:rFonts w:eastAsia="Times New Roman"/>
                <w:b/>
                <w:spacing w:val="-1"/>
                <w:sz w:val="22"/>
                <w:szCs w:val="22"/>
              </w:rPr>
              <w:t>c</w:t>
            </w:r>
            <w:r w:rsidRPr="00DF1067">
              <w:rPr>
                <w:rFonts w:eastAsia="Times New Roman"/>
                <w:b/>
                <w:sz w:val="22"/>
                <w:szCs w:val="22"/>
              </w:rPr>
              <w:t>h</w:t>
            </w:r>
            <w:r w:rsidRPr="00DF1067">
              <w:rPr>
                <w:rFonts w:eastAsia="Times New Roman"/>
                <w:b/>
                <w:spacing w:val="-1"/>
                <w:sz w:val="22"/>
                <w:szCs w:val="22"/>
              </w:rPr>
              <w:t>a</w:t>
            </w:r>
            <w:r w:rsidRPr="00DF1067">
              <w:rPr>
                <w:rFonts w:eastAsia="Times New Roman"/>
                <w:b/>
                <w:sz w:val="22"/>
                <w:szCs w:val="22"/>
              </w:rPr>
              <w:t>q</w:t>
            </w:r>
            <w:r w:rsidRPr="00DF1067">
              <w:rPr>
                <w:rFonts w:eastAsia="Times New Roman"/>
                <w:b/>
                <w:spacing w:val="2"/>
                <w:sz w:val="22"/>
                <w:szCs w:val="22"/>
              </w:rPr>
              <w:t>u</w:t>
            </w:r>
            <w:r w:rsidRPr="00DF1067">
              <w:rPr>
                <w:rFonts w:eastAsia="Times New Roman"/>
                <w:b/>
                <w:sz w:val="22"/>
                <w:szCs w:val="22"/>
              </w:rPr>
              <w:t>e</w:t>
            </w:r>
            <w:r w:rsidRPr="00DF1067">
              <w:rPr>
                <w:rFonts w:eastAsia="Times New Roman"/>
                <w:b/>
                <w:spacing w:val="-1"/>
                <w:sz w:val="22"/>
                <w:szCs w:val="22"/>
              </w:rPr>
              <w:t xml:space="preserve"> </w:t>
            </w:r>
            <w:r w:rsidRPr="00DF1067">
              <w:rPr>
                <w:rFonts w:eastAsia="Times New Roman"/>
                <w:b/>
                <w:sz w:val="22"/>
                <w:szCs w:val="22"/>
              </w:rPr>
              <w:t>phr</w:t>
            </w:r>
            <w:r w:rsidRPr="00DF1067">
              <w:rPr>
                <w:rFonts w:eastAsia="Times New Roman"/>
                <w:b/>
                <w:spacing w:val="-2"/>
                <w:sz w:val="22"/>
                <w:szCs w:val="22"/>
              </w:rPr>
              <w:t>a</w:t>
            </w:r>
            <w:r w:rsidRPr="00DF1067">
              <w:rPr>
                <w:rFonts w:eastAsia="Times New Roman"/>
                <w:b/>
                <w:spacing w:val="2"/>
                <w:sz w:val="22"/>
                <w:szCs w:val="22"/>
              </w:rPr>
              <w:t>s</w:t>
            </w:r>
            <w:r w:rsidRPr="00DF1067">
              <w:rPr>
                <w:rFonts w:eastAsia="Times New Roman"/>
                <w:b/>
                <w:sz w:val="22"/>
                <w:szCs w:val="22"/>
              </w:rPr>
              <w:t xml:space="preserve">e </w:t>
            </w:r>
            <w:r w:rsidRPr="00DF1067">
              <w:rPr>
                <w:rFonts w:eastAsia="Times New Roman"/>
                <w:b/>
                <w:spacing w:val="-1"/>
                <w:sz w:val="22"/>
                <w:szCs w:val="22"/>
              </w:rPr>
              <w:t>e</w:t>
            </w:r>
            <w:r w:rsidRPr="00DF1067">
              <w:rPr>
                <w:rFonts w:eastAsia="Times New Roman"/>
                <w:b/>
                <w:sz w:val="22"/>
                <w:szCs w:val="22"/>
              </w:rPr>
              <w:t xml:space="preserve">t </w:t>
            </w:r>
            <w:r w:rsidRPr="00DF1067">
              <w:rPr>
                <w:rFonts w:eastAsia="Times New Roman"/>
                <w:b/>
                <w:spacing w:val="3"/>
                <w:sz w:val="22"/>
                <w:szCs w:val="22"/>
              </w:rPr>
              <w:t>v</w:t>
            </w:r>
            <w:r w:rsidRPr="00DF1067">
              <w:rPr>
                <w:rFonts w:eastAsia="Times New Roman"/>
                <w:b/>
                <w:spacing w:val="-1"/>
                <w:sz w:val="22"/>
                <w:szCs w:val="22"/>
              </w:rPr>
              <w:t>é</w:t>
            </w:r>
            <w:r w:rsidRPr="00DF1067">
              <w:rPr>
                <w:rFonts w:eastAsia="Times New Roman"/>
                <w:b/>
                <w:sz w:val="22"/>
                <w:szCs w:val="22"/>
              </w:rPr>
              <w:t>ri</w:t>
            </w:r>
            <w:r w:rsidRPr="00DF1067">
              <w:rPr>
                <w:rFonts w:eastAsia="Times New Roman"/>
                <w:b/>
                <w:spacing w:val="-1"/>
                <w:sz w:val="22"/>
                <w:szCs w:val="22"/>
              </w:rPr>
              <w:t>f</w:t>
            </w:r>
            <w:r w:rsidRPr="00DF1067">
              <w:rPr>
                <w:rFonts w:eastAsia="Times New Roman"/>
                <w:b/>
                <w:sz w:val="22"/>
                <w:szCs w:val="22"/>
              </w:rPr>
              <w:t>ier</w:t>
            </w:r>
            <w:r w:rsidRPr="00DF1067">
              <w:rPr>
                <w:rFonts w:eastAsia="Times New Roman"/>
                <w:b/>
                <w:spacing w:val="-1"/>
                <w:sz w:val="22"/>
                <w:szCs w:val="22"/>
              </w:rPr>
              <w:t xml:space="preserve"> </w:t>
            </w:r>
            <w:r w:rsidRPr="00DF1067">
              <w:rPr>
                <w:rFonts w:eastAsia="Times New Roman"/>
                <w:b/>
                <w:sz w:val="22"/>
                <w:szCs w:val="22"/>
              </w:rPr>
              <w:t>si</w:t>
            </w:r>
            <w:r w:rsidRPr="00DF1067">
              <w:rPr>
                <w:rFonts w:eastAsia="Times New Roman"/>
                <w:b/>
                <w:spacing w:val="2"/>
                <w:sz w:val="22"/>
                <w:szCs w:val="22"/>
              </w:rPr>
              <w:t xml:space="preserve"> </w:t>
            </w:r>
            <w:r w:rsidRPr="00DF1067">
              <w:rPr>
                <w:rFonts w:eastAsia="Times New Roman"/>
                <w:b/>
                <w:sz w:val="22"/>
                <w:szCs w:val="22"/>
              </w:rPr>
              <w:t>:</w:t>
            </w:r>
          </w:p>
          <w:p w:rsidR="00DF1067" w:rsidRPr="00DF1067" w:rsidRDefault="00DF1067" w:rsidP="00986466">
            <w:pPr>
              <w:pStyle w:val="Paragraphedeliste"/>
              <w:widowControl w:val="0"/>
              <w:numPr>
                <w:ilvl w:val="0"/>
                <w:numId w:val="30"/>
              </w:numPr>
              <w:ind w:left="455" w:right="248" w:hanging="283"/>
              <w:contextualSpacing/>
              <w:jc w:val="both"/>
              <w:rPr>
                <w:rFonts w:eastAsia="Times New Roman"/>
                <w:sz w:val="22"/>
                <w:szCs w:val="22"/>
              </w:rPr>
            </w:pPr>
            <w:r w:rsidRPr="00DF1067">
              <w:rPr>
                <w:rFonts w:eastAsia="Times New Roman"/>
                <w:sz w:val="22"/>
                <w:szCs w:val="22"/>
              </w:rPr>
              <w:t>la ph</w:t>
            </w:r>
            <w:r w:rsidRPr="00DF1067">
              <w:rPr>
                <w:rFonts w:eastAsia="Times New Roman"/>
                <w:spacing w:val="-1"/>
                <w:sz w:val="22"/>
                <w:szCs w:val="22"/>
              </w:rPr>
              <w:t>ra</w:t>
            </w:r>
            <w:r w:rsidRPr="00DF1067">
              <w:rPr>
                <w:rFonts w:eastAsia="Times New Roman"/>
                <w:sz w:val="22"/>
                <w:szCs w:val="22"/>
              </w:rPr>
              <w:t>se</w:t>
            </w:r>
            <w:r w:rsidRPr="00DF1067">
              <w:rPr>
                <w:rFonts w:eastAsia="Times New Roman"/>
                <w:spacing w:val="1"/>
                <w:sz w:val="22"/>
                <w:szCs w:val="22"/>
              </w:rPr>
              <w:t xml:space="preserve"> </w:t>
            </w:r>
            <w:r w:rsidRPr="00DF1067">
              <w:rPr>
                <w:rFonts w:eastAsia="Times New Roman"/>
                <w:sz w:val="22"/>
                <w:szCs w:val="22"/>
              </w:rPr>
              <w:t>a</w:t>
            </w:r>
            <w:r w:rsidRPr="00DF1067">
              <w:rPr>
                <w:rFonts w:eastAsia="Times New Roman"/>
                <w:spacing w:val="-1"/>
                <w:sz w:val="22"/>
                <w:szCs w:val="22"/>
              </w:rPr>
              <w:t xml:space="preserve"> </w:t>
            </w:r>
            <w:r w:rsidRPr="00DF1067">
              <w:rPr>
                <w:rFonts w:eastAsia="Times New Roman"/>
                <w:sz w:val="22"/>
                <w:szCs w:val="22"/>
              </w:rPr>
              <w:t>du s</w:t>
            </w:r>
            <w:r w:rsidRPr="00DF1067">
              <w:rPr>
                <w:rFonts w:eastAsia="Times New Roman"/>
                <w:spacing w:val="-1"/>
                <w:sz w:val="22"/>
                <w:szCs w:val="22"/>
              </w:rPr>
              <w:t>e</w:t>
            </w:r>
            <w:r w:rsidRPr="00DF1067">
              <w:rPr>
                <w:rFonts w:eastAsia="Times New Roman"/>
                <w:sz w:val="22"/>
                <w:szCs w:val="22"/>
              </w:rPr>
              <w:t>ns;</w:t>
            </w:r>
          </w:p>
          <w:p w:rsidR="00DF1067" w:rsidRPr="00DF1067" w:rsidRDefault="00DF1067" w:rsidP="00986466">
            <w:pPr>
              <w:pStyle w:val="Paragraphedeliste"/>
              <w:widowControl w:val="0"/>
              <w:numPr>
                <w:ilvl w:val="0"/>
                <w:numId w:val="30"/>
              </w:numPr>
              <w:ind w:left="455" w:right="248" w:hanging="283"/>
              <w:contextualSpacing/>
              <w:jc w:val="both"/>
              <w:rPr>
                <w:rFonts w:eastAsia="Times New Roman"/>
                <w:sz w:val="22"/>
                <w:szCs w:val="22"/>
              </w:rPr>
            </w:pPr>
            <w:r w:rsidRPr="00DF1067">
              <w:rPr>
                <w:rFonts w:eastAsia="Times New Roman"/>
                <w:sz w:val="22"/>
                <w:szCs w:val="22"/>
              </w:rPr>
              <w:t xml:space="preserve">tous </w:t>
            </w:r>
            <w:r w:rsidRPr="00DF1067">
              <w:rPr>
                <w:rFonts w:eastAsia="Times New Roman"/>
                <w:spacing w:val="1"/>
                <w:sz w:val="22"/>
                <w:szCs w:val="22"/>
              </w:rPr>
              <w:t>l</w:t>
            </w:r>
            <w:r w:rsidRPr="00DF1067">
              <w:rPr>
                <w:rFonts w:eastAsia="Times New Roman"/>
                <w:spacing w:val="-1"/>
                <w:sz w:val="22"/>
                <w:szCs w:val="22"/>
              </w:rPr>
              <w:t>e</w:t>
            </w:r>
            <w:r w:rsidRPr="00DF1067">
              <w:rPr>
                <w:rFonts w:eastAsia="Times New Roman"/>
                <w:sz w:val="22"/>
                <w:szCs w:val="22"/>
              </w:rPr>
              <w:t>s mo</w:t>
            </w:r>
            <w:r w:rsidRPr="00DF1067">
              <w:rPr>
                <w:rFonts w:eastAsia="Times New Roman"/>
                <w:spacing w:val="1"/>
                <w:sz w:val="22"/>
                <w:szCs w:val="22"/>
              </w:rPr>
              <w:t>t</w:t>
            </w:r>
            <w:r w:rsidRPr="00DF1067">
              <w:rPr>
                <w:rFonts w:eastAsia="Times New Roman"/>
                <w:sz w:val="22"/>
                <w:szCs w:val="22"/>
              </w:rPr>
              <w:t>s né</w:t>
            </w:r>
            <w:r w:rsidRPr="00DF1067">
              <w:rPr>
                <w:rFonts w:eastAsia="Times New Roman"/>
                <w:spacing w:val="-2"/>
                <w:sz w:val="22"/>
                <w:szCs w:val="22"/>
              </w:rPr>
              <w:t>c</w:t>
            </w:r>
            <w:r w:rsidRPr="00DF1067">
              <w:rPr>
                <w:rFonts w:eastAsia="Times New Roman"/>
                <w:spacing w:val="-1"/>
                <w:sz w:val="22"/>
                <w:szCs w:val="22"/>
              </w:rPr>
              <w:t>e</w:t>
            </w:r>
            <w:r w:rsidRPr="00DF1067">
              <w:rPr>
                <w:rFonts w:eastAsia="Times New Roman"/>
                <w:sz w:val="22"/>
                <w:szCs w:val="22"/>
              </w:rPr>
              <w:t>ssair</w:t>
            </w:r>
            <w:r w:rsidRPr="00DF1067">
              <w:rPr>
                <w:rFonts w:eastAsia="Times New Roman"/>
                <w:spacing w:val="-2"/>
                <w:sz w:val="22"/>
                <w:szCs w:val="22"/>
              </w:rPr>
              <w:t>e</w:t>
            </w:r>
            <w:r w:rsidRPr="00DF1067">
              <w:rPr>
                <w:rFonts w:eastAsia="Times New Roman"/>
                <w:sz w:val="22"/>
                <w:szCs w:val="22"/>
              </w:rPr>
              <w:t>s</w:t>
            </w:r>
            <w:r w:rsidRPr="00DF1067">
              <w:rPr>
                <w:rFonts w:eastAsia="Times New Roman"/>
                <w:spacing w:val="2"/>
                <w:sz w:val="22"/>
                <w:szCs w:val="22"/>
              </w:rPr>
              <w:t xml:space="preserve"> </w:t>
            </w:r>
            <w:r w:rsidRPr="00DF1067">
              <w:rPr>
                <w:rFonts w:eastAsia="Times New Roman"/>
                <w:sz w:val="22"/>
                <w:szCs w:val="22"/>
              </w:rPr>
              <w:t>sont pr</w:t>
            </w:r>
            <w:r w:rsidRPr="00DF1067">
              <w:rPr>
                <w:rFonts w:eastAsia="Times New Roman"/>
                <w:spacing w:val="-2"/>
                <w:sz w:val="22"/>
                <w:szCs w:val="22"/>
              </w:rPr>
              <w:t>é</w:t>
            </w:r>
            <w:r w:rsidRPr="00DF1067">
              <w:rPr>
                <w:rFonts w:eastAsia="Times New Roman"/>
                <w:sz w:val="22"/>
                <w:szCs w:val="22"/>
              </w:rPr>
              <w:t>s</w:t>
            </w:r>
            <w:r w:rsidRPr="00DF1067">
              <w:rPr>
                <w:rFonts w:eastAsia="Times New Roman"/>
                <w:spacing w:val="-1"/>
                <w:sz w:val="22"/>
                <w:szCs w:val="22"/>
              </w:rPr>
              <w:t>e</w:t>
            </w:r>
            <w:r w:rsidRPr="00DF1067">
              <w:rPr>
                <w:rFonts w:eastAsia="Times New Roman"/>
                <w:sz w:val="22"/>
                <w:szCs w:val="22"/>
              </w:rPr>
              <w:t>nt</w:t>
            </w:r>
            <w:r w:rsidRPr="00DF1067">
              <w:rPr>
                <w:rFonts w:eastAsia="Times New Roman"/>
                <w:spacing w:val="3"/>
                <w:sz w:val="22"/>
                <w:szCs w:val="22"/>
              </w:rPr>
              <w:t>s</w:t>
            </w:r>
            <w:r w:rsidRPr="00DF1067">
              <w:rPr>
                <w:rFonts w:eastAsia="Times New Roman"/>
                <w:sz w:val="22"/>
                <w:szCs w:val="22"/>
              </w:rPr>
              <w:t>;</w:t>
            </w:r>
          </w:p>
          <w:p w:rsidR="00DF1067" w:rsidRPr="00DF1067" w:rsidRDefault="00DF1067" w:rsidP="00986466">
            <w:pPr>
              <w:pStyle w:val="Paragraphedeliste"/>
              <w:widowControl w:val="0"/>
              <w:numPr>
                <w:ilvl w:val="0"/>
                <w:numId w:val="30"/>
              </w:numPr>
              <w:ind w:left="455" w:right="248" w:hanging="283"/>
              <w:contextualSpacing/>
              <w:jc w:val="both"/>
              <w:rPr>
                <w:rFonts w:eastAsia="Times New Roman"/>
                <w:sz w:val="22"/>
                <w:szCs w:val="22"/>
              </w:rPr>
            </w:pPr>
            <w:r w:rsidRPr="00DF1067">
              <w:rPr>
                <w:rFonts w:eastAsia="Times New Roman"/>
                <w:sz w:val="22"/>
                <w:szCs w:val="22"/>
              </w:rPr>
              <w:t>l’o</w:t>
            </w:r>
            <w:r w:rsidRPr="00DF1067">
              <w:rPr>
                <w:rFonts w:eastAsia="Times New Roman"/>
                <w:spacing w:val="-1"/>
                <w:sz w:val="22"/>
                <w:szCs w:val="22"/>
              </w:rPr>
              <w:t>r</w:t>
            </w:r>
            <w:r w:rsidRPr="00DF1067">
              <w:rPr>
                <w:rFonts w:eastAsia="Times New Roman"/>
                <w:sz w:val="22"/>
                <w:szCs w:val="22"/>
              </w:rPr>
              <w:t>d</w:t>
            </w:r>
            <w:r w:rsidRPr="00DF1067">
              <w:rPr>
                <w:rFonts w:eastAsia="Times New Roman"/>
                <w:spacing w:val="-1"/>
                <w:sz w:val="22"/>
                <w:szCs w:val="22"/>
              </w:rPr>
              <w:t>r</w:t>
            </w:r>
            <w:r w:rsidRPr="00DF1067">
              <w:rPr>
                <w:rFonts w:eastAsia="Times New Roman"/>
                <w:sz w:val="22"/>
                <w:szCs w:val="22"/>
              </w:rPr>
              <w:t>e</w:t>
            </w:r>
            <w:r w:rsidRPr="00DF1067">
              <w:rPr>
                <w:rFonts w:eastAsia="Times New Roman"/>
                <w:spacing w:val="-1"/>
                <w:sz w:val="22"/>
                <w:szCs w:val="22"/>
              </w:rPr>
              <w:t xml:space="preserve"> </w:t>
            </w:r>
            <w:r w:rsidRPr="00DF1067">
              <w:rPr>
                <w:rFonts w:eastAsia="Times New Roman"/>
                <w:sz w:val="22"/>
                <w:szCs w:val="22"/>
              </w:rPr>
              <w:t>d</w:t>
            </w:r>
            <w:r w:rsidRPr="00DF1067">
              <w:rPr>
                <w:rFonts w:eastAsia="Times New Roman"/>
                <w:spacing w:val="-1"/>
                <w:sz w:val="22"/>
                <w:szCs w:val="22"/>
              </w:rPr>
              <w:t>e</w:t>
            </w:r>
            <w:r w:rsidRPr="00DF1067">
              <w:rPr>
                <w:rFonts w:eastAsia="Times New Roman"/>
                <w:sz w:val="22"/>
                <w:szCs w:val="22"/>
              </w:rPr>
              <w:t>s mo</w:t>
            </w:r>
            <w:r w:rsidRPr="00DF1067">
              <w:rPr>
                <w:rFonts w:eastAsia="Times New Roman"/>
                <w:spacing w:val="1"/>
                <w:sz w:val="22"/>
                <w:szCs w:val="22"/>
              </w:rPr>
              <w:t>t</w:t>
            </w:r>
            <w:r w:rsidRPr="00DF1067">
              <w:rPr>
                <w:rFonts w:eastAsia="Times New Roman"/>
                <w:sz w:val="22"/>
                <w:szCs w:val="22"/>
              </w:rPr>
              <w:t xml:space="preserve">s est </w:t>
            </w:r>
            <w:r w:rsidRPr="00DF1067">
              <w:rPr>
                <w:rFonts w:eastAsia="Times New Roman"/>
                <w:spacing w:val="-1"/>
                <w:sz w:val="22"/>
                <w:szCs w:val="22"/>
              </w:rPr>
              <w:t>c</w:t>
            </w:r>
            <w:r w:rsidRPr="00DF1067">
              <w:rPr>
                <w:rFonts w:eastAsia="Times New Roman"/>
                <w:spacing w:val="2"/>
                <w:sz w:val="22"/>
                <w:szCs w:val="22"/>
              </w:rPr>
              <w:t>o</w:t>
            </w:r>
            <w:r w:rsidRPr="00DF1067">
              <w:rPr>
                <w:rFonts w:eastAsia="Times New Roman"/>
                <w:sz w:val="22"/>
                <w:szCs w:val="22"/>
              </w:rPr>
              <w:t>r</w:t>
            </w:r>
            <w:r w:rsidRPr="00DF1067">
              <w:rPr>
                <w:rFonts w:eastAsia="Times New Roman"/>
                <w:spacing w:val="-1"/>
                <w:sz w:val="22"/>
                <w:szCs w:val="22"/>
              </w:rPr>
              <w:t>r</w:t>
            </w:r>
            <w:r w:rsidRPr="00DF1067">
              <w:rPr>
                <w:rFonts w:eastAsia="Times New Roman"/>
                <w:spacing w:val="1"/>
                <w:sz w:val="22"/>
                <w:szCs w:val="22"/>
              </w:rPr>
              <w:t>e</w:t>
            </w:r>
            <w:r w:rsidRPr="00DF1067">
              <w:rPr>
                <w:rFonts w:eastAsia="Times New Roman"/>
                <w:spacing w:val="-1"/>
                <w:sz w:val="22"/>
                <w:szCs w:val="22"/>
              </w:rPr>
              <w:t>c</w:t>
            </w:r>
            <w:r w:rsidRPr="00DF1067">
              <w:rPr>
                <w:rFonts w:eastAsia="Times New Roman"/>
                <w:sz w:val="22"/>
                <w:szCs w:val="22"/>
              </w:rPr>
              <w:t xml:space="preserve">t dans les </w:t>
            </w:r>
            <w:r w:rsidRPr="00DF1067">
              <w:rPr>
                <w:rFonts w:eastAsia="Times New Roman"/>
                <w:spacing w:val="2"/>
                <w:sz w:val="22"/>
                <w:szCs w:val="22"/>
              </w:rPr>
              <w:t>t</w:t>
            </w:r>
            <w:r w:rsidRPr="00DF1067">
              <w:rPr>
                <w:rFonts w:eastAsia="Times New Roman"/>
                <w:spacing w:val="-5"/>
                <w:sz w:val="22"/>
                <w:szCs w:val="22"/>
              </w:rPr>
              <w:t>y</w:t>
            </w:r>
            <w:r w:rsidRPr="00DF1067">
              <w:rPr>
                <w:rFonts w:eastAsia="Times New Roman"/>
                <w:spacing w:val="2"/>
                <w:sz w:val="22"/>
                <w:szCs w:val="22"/>
              </w:rPr>
              <w:t>p</w:t>
            </w:r>
            <w:r w:rsidRPr="00DF1067">
              <w:rPr>
                <w:rFonts w:eastAsia="Times New Roman"/>
                <w:spacing w:val="-1"/>
                <w:sz w:val="22"/>
                <w:szCs w:val="22"/>
              </w:rPr>
              <w:t>e</w:t>
            </w:r>
            <w:r w:rsidRPr="00DF1067">
              <w:rPr>
                <w:rFonts w:eastAsia="Times New Roman"/>
                <w:sz w:val="22"/>
                <w:szCs w:val="22"/>
              </w:rPr>
              <w:t xml:space="preserve">s de </w:t>
            </w:r>
            <w:r w:rsidRPr="00DF1067">
              <w:rPr>
                <w:rFonts w:eastAsia="Times New Roman"/>
                <w:spacing w:val="-1"/>
                <w:sz w:val="22"/>
                <w:szCs w:val="22"/>
              </w:rPr>
              <w:t>p</w:t>
            </w:r>
            <w:r w:rsidRPr="00DF1067">
              <w:rPr>
                <w:rFonts w:eastAsia="Times New Roman"/>
                <w:sz w:val="22"/>
                <w:szCs w:val="22"/>
              </w:rPr>
              <w:t>h</w:t>
            </w:r>
            <w:r w:rsidRPr="00DF1067">
              <w:rPr>
                <w:rFonts w:eastAsia="Times New Roman"/>
                <w:spacing w:val="1"/>
                <w:sz w:val="22"/>
                <w:szCs w:val="22"/>
              </w:rPr>
              <w:t>r</w:t>
            </w:r>
            <w:r w:rsidRPr="00DF1067">
              <w:rPr>
                <w:rFonts w:eastAsia="Times New Roman"/>
                <w:spacing w:val="-1"/>
                <w:sz w:val="22"/>
                <w:szCs w:val="22"/>
              </w:rPr>
              <w:t>a</w:t>
            </w:r>
            <w:r w:rsidRPr="00DF1067">
              <w:rPr>
                <w:rFonts w:eastAsia="Times New Roman"/>
                <w:spacing w:val="2"/>
                <w:sz w:val="22"/>
                <w:szCs w:val="22"/>
              </w:rPr>
              <w:t>s</w:t>
            </w:r>
            <w:r w:rsidRPr="00DF1067">
              <w:rPr>
                <w:rFonts w:eastAsia="Times New Roman"/>
                <w:spacing w:val="-1"/>
                <w:sz w:val="22"/>
                <w:szCs w:val="22"/>
              </w:rPr>
              <w:t>e</w:t>
            </w:r>
            <w:r w:rsidRPr="00DF1067">
              <w:rPr>
                <w:rFonts w:eastAsia="Times New Roman"/>
                <w:sz w:val="22"/>
                <w:szCs w:val="22"/>
              </w:rPr>
              <w:t>s et l</w:t>
            </w:r>
            <w:r w:rsidRPr="00DF1067">
              <w:rPr>
                <w:rFonts w:eastAsia="Times New Roman"/>
                <w:spacing w:val="-1"/>
                <w:sz w:val="22"/>
                <w:szCs w:val="22"/>
              </w:rPr>
              <w:t>e</w:t>
            </w:r>
            <w:r w:rsidRPr="00DF1067">
              <w:rPr>
                <w:rFonts w:eastAsia="Times New Roman"/>
                <w:sz w:val="22"/>
                <w:szCs w:val="22"/>
              </w:rPr>
              <w:t>s s</w:t>
            </w:r>
            <w:r w:rsidRPr="00DF1067">
              <w:rPr>
                <w:rFonts w:eastAsia="Times New Roman"/>
                <w:spacing w:val="1"/>
                <w:sz w:val="22"/>
                <w:szCs w:val="22"/>
              </w:rPr>
              <w:t>t</w:t>
            </w:r>
            <w:r w:rsidRPr="00DF1067">
              <w:rPr>
                <w:rFonts w:eastAsia="Times New Roman"/>
                <w:sz w:val="22"/>
                <w:szCs w:val="22"/>
              </w:rPr>
              <w:t>ru</w:t>
            </w:r>
            <w:r w:rsidRPr="00DF1067">
              <w:rPr>
                <w:rFonts w:eastAsia="Times New Roman"/>
                <w:spacing w:val="-2"/>
                <w:sz w:val="22"/>
                <w:szCs w:val="22"/>
              </w:rPr>
              <w:t>c</w:t>
            </w:r>
            <w:r w:rsidRPr="00DF1067">
              <w:rPr>
                <w:rFonts w:eastAsia="Times New Roman"/>
                <w:sz w:val="22"/>
                <w:szCs w:val="22"/>
              </w:rPr>
              <w:t>tur</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2"/>
                <w:sz w:val="22"/>
                <w:szCs w:val="22"/>
              </w:rPr>
              <w:t xml:space="preserve"> </w:t>
            </w:r>
            <w:r w:rsidRPr="00DF1067">
              <w:rPr>
                <w:rFonts w:eastAsia="Times New Roman"/>
                <w:sz w:val="22"/>
                <w:szCs w:val="22"/>
              </w:rPr>
              <w:t>à</w:t>
            </w:r>
            <w:r w:rsidRPr="00DF1067">
              <w:rPr>
                <w:rFonts w:eastAsia="Times New Roman"/>
                <w:spacing w:val="-1"/>
                <w:sz w:val="22"/>
                <w:szCs w:val="22"/>
              </w:rPr>
              <w:t xml:space="preserve"> </w:t>
            </w:r>
            <w:r w:rsidRPr="00DF1067">
              <w:rPr>
                <w:rFonts w:eastAsia="Times New Roman"/>
                <w:sz w:val="22"/>
                <w:szCs w:val="22"/>
              </w:rPr>
              <w:t>l’</w:t>
            </w:r>
            <w:r w:rsidRPr="00DF1067">
              <w:rPr>
                <w:rFonts w:eastAsia="Times New Roman"/>
                <w:spacing w:val="-1"/>
                <w:sz w:val="22"/>
                <w:szCs w:val="22"/>
              </w:rPr>
              <w:t>é</w:t>
            </w:r>
            <w:r w:rsidRPr="00DF1067">
              <w:rPr>
                <w:rFonts w:eastAsia="Times New Roman"/>
                <w:sz w:val="22"/>
                <w:szCs w:val="22"/>
              </w:rPr>
              <w:t>t</w:t>
            </w:r>
            <w:r w:rsidRPr="00DF1067">
              <w:rPr>
                <w:rFonts w:eastAsia="Times New Roman"/>
                <w:spacing w:val="3"/>
                <w:sz w:val="22"/>
                <w:szCs w:val="22"/>
              </w:rPr>
              <w:t>u</w:t>
            </w:r>
            <w:r w:rsidRPr="00DF1067">
              <w:rPr>
                <w:rFonts w:eastAsia="Times New Roman"/>
                <w:sz w:val="22"/>
                <w:szCs w:val="22"/>
              </w:rPr>
              <w:t>d</w:t>
            </w:r>
            <w:r w:rsidRPr="00DF1067">
              <w:rPr>
                <w:rFonts w:eastAsia="Times New Roman"/>
                <w:spacing w:val="3"/>
                <w:sz w:val="22"/>
                <w:szCs w:val="22"/>
              </w:rPr>
              <w:t>e</w:t>
            </w:r>
            <w:r w:rsidRPr="00DF1067">
              <w:rPr>
                <w:rFonts w:eastAsia="Times New Roman"/>
                <w:sz w:val="22"/>
                <w:szCs w:val="22"/>
              </w:rPr>
              <w:t>;</w:t>
            </w:r>
          </w:p>
          <w:p w:rsidR="00DF1067" w:rsidRPr="00DF1067" w:rsidRDefault="00DF1067" w:rsidP="00986466">
            <w:pPr>
              <w:pStyle w:val="Paragraphedeliste"/>
              <w:widowControl w:val="0"/>
              <w:numPr>
                <w:ilvl w:val="0"/>
                <w:numId w:val="30"/>
              </w:numPr>
              <w:ind w:left="455" w:right="248" w:hanging="283"/>
              <w:contextualSpacing/>
              <w:jc w:val="both"/>
              <w:rPr>
                <w:rFonts w:eastAsia="Times New Roman"/>
                <w:sz w:val="22"/>
                <w:szCs w:val="22"/>
              </w:rPr>
            </w:pPr>
            <w:r w:rsidRPr="00DF1067">
              <w:rPr>
                <w:rFonts w:eastAsia="Times New Roman"/>
                <w:sz w:val="22"/>
                <w:szCs w:val="22"/>
              </w:rPr>
              <w:t>l</w:t>
            </w:r>
            <w:r w:rsidRPr="00DF1067">
              <w:rPr>
                <w:rFonts w:eastAsia="Times New Roman"/>
                <w:spacing w:val="-1"/>
                <w:sz w:val="22"/>
                <w:szCs w:val="22"/>
              </w:rPr>
              <w:t>e</w:t>
            </w:r>
            <w:r w:rsidRPr="00DF1067">
              <w:rPr>
                <w:rFonts w:eastAsia="Times New Roman"/>
                <w:sz w:val="22"/>
                <w:szCs w:val="22"/>
              </w:rPr>
              <w:t>s ma</w:t>
            </w:r>
            <w:r w:rsidRPr="00DF1067">
              <w:rPr>
                <w:rFonts w:eastAsia="Times New Roman"/>
                <w:spacing w:val="-1"/>
                <w:sz w:val="22"/>
                <w:szCs w:val="22"/>
              </w:rPr>
              <w:t>r</w:t>
            </w:r>
            <w:r w:rsidRPr="00DF1067">
              <w:rPr>
                <w:rFonts w:eastAsia="Times New Roman"/>
                <w:sz w:val="22"/>
                <w:szCs w:val="22"/>
              </w:rPr>
              <w:t>qu</w:t>
            </w:r>
            <w:r w:rsidRPr="00DF1067">
              <w:rPr>
                <w:rFonts w:eastAsia="Times New Roman"/>
                <w:spacing w:val="-1"/>
                <w:sz w:val="22"/>
                <w:szCs w:val="22"/>
              </w:rPr>
              <w:t>e</w:t>
            </w:r>
            <w:r w:rsidRPr="00DF1067">
              <w:rPr>
                <w:rFonts w:eastAsia="Times New Roman"/>
                <w:sz w:val="22"/>
                <w:szCs w:val="22"/>
              </w:rPr>
              <w:t>s</w:t>
            </w:r>
            <w:r w:rsidRPr="00DF1067">
              <w:rPr>
                <w:rFonts w:eastAsia="Times New Roman"/>
                <w:spacing w:val="1"/>
                <w:sz w:val="22"/>
                <w:szCs w:val="22"/>
              </w:rPr>
              <w:t xml:space="preserve"> </w:t>
            </w:r>
            <w:r w:rsidRPr="00DF1067">
              <w:rPr>
                <w:rFonts w:eastAsia="Times New Roman"/>
                <w:sz w:val="22"/>
                <w:szCs w:val="22"/>
              </w:rPr>
              <w:t>de</w:t>
            </w:r>
            <w:r w:rsidRPr="00DF1067">
              <w:rPr>
                <w:rFonts w:eastAsia="Times New Roman"/>
                <w:spacing w:val="-1"/>
                <w:sz w:val="22"/>
                <w:szCs w:val="22"/>
              </w:rPr>
              <w:t xml:space="preserve"> </w:t>
            </w:r>
            <w:r w:rsidRPr="00DF1067">
              <w:rPr>
                <w:rFonts w:eastAsia="Times New Roman"/>
                <w:spacing w:val="2"/>
                <w:sz w:val="22"/>
                <w:szCs w:val="22"/>
              </w:rPr>
              <w:t>n</w:t>
            </w:r>
            <w:r w:rsidRPr="00DF1067">
              <w:rPr>
                <w:rFonts w:eastAsia="Times New Roman"/>
                <w:spacing w:val="1"/>
                <w:sz w:val="22"/>
                <w:szCs w:val="22"/>
              </w:rPr>
              <w:t>é</w:t>
            </w:r>
            <w:r w:rsidRPr="00DF1067">
              <w:rPr>
                <w:rFonts w:eastAsia="Times New Roman"/>
                <w:spacing w:val="-2"/>
                <w:sz w:val="22"/>
                <w:szCs w:val="22"/>
              </w:rPr>
              <w:t>g</w:t>
            </w:r>
            <w:r w:rsidRPr="00DF1067">
              <w:rPr>
                <w:rFonts w:eastAsia="Times New Roman"/>
                <w:spacing w:val="-1"/>
                <w:sz w:val="22"/>
                <w:szCs w:val="22"/>
              </w:rPr>
              <w:t>a</w:t>
            </w:r>
            <w:r w:rsidRPr="00DF1067">
              <w:rPr>
                <w:rFonts w:eastAsia="Times New Roman"/>
                <w:sz w:val="22"/>
                <w:szCs w:val="22"/>
              </w:rPr>
              <w:t>t</w:t>
            </w:r>
            <w:r w:rsidRPr="00DF1067">
              <w:rPr>
                <w:rFonts w:eastAsia="Times New Roman"/>
                <w:spacing w:val="1"/>
                <w:sz w:val="22"/>
                <w:szCs w:val="22"/>
              </w:rPr>
              <w:t>i</w:t>
            </w:r>
            <w:r w:rsidRPr="00DF1067">
              <w:rPr>
                <w:rFonts w:eastAsia="Times New Roman"/>
                <w:sz w:val="22"/>
                <w:szCs w:val="22"/>
              </w:rPr>
              <w:t>on</w:t>
            </w:r>
            <w:r w:rsidRPr="00DF1067">
              <w:rPr>
                <w:rFonts w:eastAsia="Times New Roman"/>
                <w:spacing w:val="2"/>
                <w:sz w:val="22"/>
                <w:szCs w:val="22"/>
              </w:rPr>
              <w:t xml:space="preserve"> </w:t>
            </w:r>
            <w:r w:rsidRPr="00DF1067">
              <w:rPr>
                <w:rFonts w:eastAsia="Times New Roman"/>
                <w:sz w:val="22"/>
                <w:szCs w:val="22"/>
              </w:rPr>
              <w:t>sont pr</w:t>
            </w:r>
            <w:r w:rsidRPr="00DF1067">
              <w:rPr>
                <w:rFonts w:eastAsia="Times New Roman"/>
                <w:spacing w:val="-2"/>
                <w:sz w:val="22"/>
                <w:szCs w:val="22"/>
              </w:rPr>
              <w:t>é</w:t>
            </w:r>
            <w:r w:rsidRPr="00DF1067">
              <w:rPr>
                <w:rFonts w:eastAsia="Times New Roman"/>
                <w:sz w:val="22"/>
                <w:szCs w:val="22"/>
              </w:rPr>
              <w:t>s</w:t>
            </w:r>
            <w:r w:rsidRPr="00DF1067">
              <w:rPr>
                <w:rFonts w:eastAsia="Times New Roman"/>
                <w:spacing w:val="-1"/>
                <w:sz w:val="22"/>
                <w:szCs w:val="22"/>
              </w:rPr>
              <w:t>e</w:t>
            </w:r>
            <w:r w:rsidRPr="00DF1067">
              <w:rPr>
                <w:rFonts w:eastAsia="Times New Roman"/>
                <w:sz w:val="22"/>
                <w:szCs w:val="22"/>
              </w:rPr>
              <w:t>n</w:t>
            </w:r>
            <w:r w:rsidRPr="00DF1067">
              <w:rPr>
                <w:rFonts w:eastAsia="Times New Roman"/>
                <w:spacing w:val="2"/>
                <w:sz w:val="22"/>
                <w:szCs w:val="22"/>
              </w:rPr>
              <w:t>t</w:t>
            </w:r>
            <w:r w:rsidRPr="00DF1067">
              <w:rPr>
                <w:rFonts w:eastAsia="Times New Roman"/>
                <w:spacing w:val="-1"/>
                <w:sz w:val="22"/>
                <w:szCs w:val="22"/>
              </w:rPr>
              <w:t>e</w:t>
            </w:r>
            <w:r w:rsidRPr="00DF1067">
              <w:rPr>
                <w:rFonts w:eastAsia="Times New Roman"/>
                <w:sz w:val="22"/>
                <w:szCs w:val="22"/>
              </w:rPr>
              <w:t>s et pl</w:t>
            </w:r>
            <w:r w:rsidRPr="00DF1067">
              <w:rPr>
                <w:rFonts w:eastAsia="Times New Roman"/>
                <w:spacing w:val="1"/>
                <w:sz w:val="22"/>
                <w:szCs w:val="22"/>
              </w:rPr>
              <w:t>a</w:t>
            </w:r>
            <w:r w:rsidRPr="00DF1067">
              <w:rPr>
                <w:rFonts w:eastAsia="Times New Roman"/>
                <w:spacing w:val="-1"/>
                <w:sz w:val="22"/>
                <w:szCs w:val="22"/>
              </w:rPr>
              <w:t>cée</w:t>
            </w:r>
            <w:r w:rsidRPr="00DF1067">
              <w:rPr>
                <w:rFonts w:eastAsia="Times New Roman"/>
                <w:sz w:val="22"/>
                <w:szCs w:val="22"/>
              </w:rPr>
              <w:t>s</w:t>
            </w:r>
            <w:r w:rsidRPr="00DF1067">
              <w:rPr>
                <w:rFonts w:eastAsia="Times New Roman"/>
                <w:spacing w:val="2"/>
                <w:sz w:val="22"/>
                <w:szCs w:val="22"/>
              </w:rPr>
              <w:t xml:space="preserve"> </w:t>
            </w:r>
            <w:r w:rsidRPr="00DF1067">
              <w:rPr>
                <w:rFonts w:eastAsia="Times New Roman"/>
                <w:spacing w:val="-1"/>
                <w:sz w:val="22"/>
                <w:szCs w:val="22"/>
              </w:rPr>
              <w:t>a</w:t>
            </w:r>
            <w:r w:rsidRPr="00DF1067">
              <w:rPr>
                <w:rFonts w:eastAsia="Times New Roman"/>
                <w:sz w:val="22"/>
                <w:szCs w:val="22"/>
              </w:rPr>
              <w:t xml:space="preserve">u bon </w:t>
            </w:r>
            <w:r w:rsidRPr="00DF1067">
              <w:rPr>
                <w:rFonts w:eastAsia="Times New Roman"/>
                <w:spacing w:val="-1"/>
                <w:sz w:val="22"/>
                <w:szCs w:val="22"/>
              </w:rPr>
              <w:t>e</w:t>
            </w:r>
            <w:r w:rsidRPr="00DF1067">
              <w:rPr>
                <w:rFonts w:eastAsia="Times New Roman"/>
                <w:sz w:val="22"/>
                <w:szCs w:val="22"/>
              </w:rPr>
              <w:t>ndroit da</w:t>
            </w:r>
            <w:r w:rsidRPr="00DF1067">
              <w:rPr>
                <w:rFonts w:eastAsia="Times New Roman"/>
                <w:spacing w:val="-1"/>
                <w:sz w:val="22"/>
                <w:szCs w:val="22"/>
              </w:rPr>
              <w:t>n</w:t>
            </w:r>
            <w:r w:rsidRPr="00DF1067">
              <w:rPr>
                <w:rFonts w:eastAsia="Times New Roman"/>
                <w:sz w:val="22"/>
                <w:szCs w:val="22"/>
              </w:rPr>
              <w:t xml:space="preserve">s les </w:t>
            </w:r>
            <w:r w:rsidRPr="00DF1067">
              <w:rPr>
                <w:rFonts w:eastAsia="Times New Roman"/>
                <w:spacing w:val="1"/>
                <w:sz w:val="22"/>
                <w:szCs w:val="22"/>
              </w:rPr>
              <w:t>c</w:t>
            </w:r>
            <w:r w:rsidRPr="00DF1067">
              <w:rPr>
                <w:rFonts w:eastAsia="Times New Roman"/>
                <w:spacing w:val="-1"/>
                <w:sz w:val="22"/>
                <w:szCs w:val="22"/>
              </w:rPr>
              <w:t>a</w:t>
            </w:r>
            <w:r w:rsidRPr="00DF1067">
              <w:rPr>
                <w:rFonts w:eastAsia="Times New Roman"/>
                <w:sz w:val="22"/>
                <w:szCs w:val="22"/>
              </w:rPr>
              <w:t>s à l’</w:t>
            </w:r>
            <w:r w:rsidRPr="00DF1067">
              <w:rPr>
                <w:rFonts w:eastAsia="Times New Roman"/>
                <w:spacing w:val="-1"/>
                <w:sz w:val="22"/>
                <w:szCs w:val="22"/>
              </w:rPr>
              <w:t>é</w:t>
            </w:r>
            <w:r w:rsidRPr="00DF1067">
              <w:rPr>
                <w:rFonts w:eastAsia="Times New Roman"/>
                <w:sz w:val="22"/>
                <w:szCs w:val="22"/>
              </w:rPr>
              <w:t>tude.</w:t>
            </w:r>
          </w:p>
        </w:tc>
        <w:tc>
          <w:tcPr>
            <w:tcW w:w="3733" w:type="dxa"/>
            <w:tcBorders>
              <w:top w:val="dotted" w:sz="6" w:space="0" w:color="auto"/>
              <w:left w:val="dotted" w:sz="6" w:space="0" w:color="auto"/>
              <w:bottom w:val="dotted" w:sz="6" w:space="0" w:color="auto"/>
              <w:right w:val="dotted" w:sz="24" w:space="0" w:color="auto"/>
            </w:tcBorders>
            <w:shd w:val="clear" w:color="auto" w:fill="auto"/>
          </w:tcPr>
          <w:p w:rsidR="00DF1067" w:rsidRPr="00DF1067" w:rsidRDefault="00DF1067" w:rsidP="00962333">
            <w:pPr>
              <w:widowControl w:val="0"/>
              <w:ind w:right="248"/>
              <w:contextualSpacing/>
              <w:jc w:val="both"/>
              <w:rPr>
                <w:rFonts w:eastAsia="Times New Roman"/>
                <w:b/>
                <w:sz w:val="22"/>
                <w:szCs w:val="22"/>
              </w:rPr>
            </w:pPr>
            <w:r w:rsidRPr="00DF1067">
              <w:rPr>
                <w:rFonts w:eastAsia="Times New Roman"/>
                <w:b/>
                <w:sz w:val="22"/>
                <w:szCs w:val="22"/>
              </w:rPr>
              <w:t>Distin</w:t>
            </w:r>
            <w:r w:rsidRPr="00DF1067">
              <w:rPr>
                <w:rFonts w:eastAsia="Times New Roman"/>
                <w:b/>
                <w:spacing w:val="-2"/>
                <w:sz w:val="22"/>
                <w:szCs w:val="22"/>
              </w:rPr>
              <w:t>g</w:t>
            </w:r>
            <w:r w:rsidRPr="00DF1067">
              <w:rPr>
                <w:rFonts w:eastAsia="Times New Roman"/>
                <w:b/>
                <w:sz w:val="22"/>
                <w:szCs w:val="22"/>
              </w:rPr>
              <w:t>u</w:t>
            </w:r>
            <w:r w:rsidRPr="00DF1067">
              <w:rPr>
                <w:rFonts w:eastAsia="Times New Roman"/>
                <w:b/>
                <w:spacing w:val="-1"/>
                <w:sz w:val="22"/>
                <w:szCs w:val="22"/>
              </w:rPr>
              <w:t>e</w:t>
            </w:r>
            <w:r w:rsidRPr="00DF1067">
              <w:rPr>
                <w:rFonts w:eastAsia="Times New Roman"/>
                <w:b/>
                <w:sz w:val="22"/>
                <w:szCs w:val="22"/>
              </w:rPr>
              <w:t>r u</w:t>
            </w:r>
            <w:r w:rsidRPr="00DF1067">
              <w:rPr>
                <w:rFonts w:eastAsia="Times New Roman"/>
                <w:b/>
                <w:spacing w:val="1"/>
                <w:sz w:val="22"/>
                <w:szCs w:val="22"/>
              </w:rPr>
              <w:t>n</w:t>
            </w:r>
            <w:r w:rsidRPr="00DF1067">
              <w:rPr>
                <w:rFonts w:eastAsia="Times New Roman"/>
                <w:b/>
                <w:sz w:val="22"/>
                <w:szCs w:val="22"/>
              </w:rPr>
              <w:t>e mal</w:t>
            </w:r>
            <w:r w:rsidRPr="00DF1067">
              <w:rPr>
                <w:rFonts w:eastAsia="Times New Roman"/>
                <w:b/>
                <w:spacing w:val="-1"/>
                <w:sz w:val="22"/>
                <w:szCs w:val="22"/>
              </w:rPr>
              <w:t>a</w:t>
            </w:r>
            <w:r w:rsidRPr="00DF1067">
              <w:rPr>
                <w:rFonts w:eastAsia="Times New Roman"/>
                <w:b/>
                <w:sz w:val="22"/>
                <w:szCs w:val="22"/>
              </w:rPr>
              <w:t>d</w:t>
            </w:r>
            <w:r w:rsidRPr="00DF1067">
              <w:rPr>
                <w:rFonts w:eastAsia="Times New Roman"/>
                <w:b/>
                <w:spacing w:val="1"/>
                <w:sz w:val="22"/>
                <w:szCs w:val="22"/>
              </w:rPr>
              <w:t>r</w:t>
            </w:r>
            <w:r w:rsidRPr="00DF1067">
              <w:rPr>
                <w:rFonts w:eastAsia="Times New Roman"/>
                <w:b/>
                <w:spacing w:val="-1"/>
                <w:sz w:val="22"/>
                <w:szCs w:val="22"/>
              </w:rPr>
              <w:t>e</w:t>
            </w:r>
            <w:r w:rsidRPr="00DF1067">
              <w:rPr>
                <w:rFonts w:eastAsia="Times New Roman"/>
                <w:b/>
                <w:sz w:val="22"/>
                <w:szCs w:val="22"/>
              </w:rPr>
              <w:t>sse d</w:t>
            </w:r>
            <w:r w:rsidRPr="00DF1067">
              <w:rPr>
                <w:rFonts w:eastAsia="Times New Roman"/>
                <w:b/>
                <w:spacing w:val="-1"/>
                <w:sz w:val="22"/>
                <w:szCs w:val="22"/>
              </w:rPr>
              <w:t>’</w:t>
            </w:r>
            <w:r w:rsidRPr="00DF1067">
              <w:rPr>
                <w:rFonts w:eastAsia="Times New Roman"/>
                <w:b/>
                <w:sz w:val="22"/>
                <w:szCs w:val="22"/>
              </w:rPr>
              <w:t>une</w:t>
            </w:r>
            <w:r w:rsidRPr="00DF1067">
              <w:rPr>
                <w:rFonts w:eastAsia="Times New Roman"/>
                <w:b/>
                <w:spacing w:val="-1"/>
                <w:sz w:val="22"/>
                <w:szCs w:val="22"/>
              </w:rPr>
              <w:t xml:space="preserve"> </w:t>
            </w:r>
            <w:r w:rsidRPr="00DF1067">
              <w:rPr>
                <w:rFonts w:eastAsia="Times New Roman"/>
                <w:b/>
                <w:spacing w:val="1"/>
                <w:sz w:val="22"/>
                <w:szCs w:val="22"/>
              </w:rPr>
              <w:t>e</w:t>
            </w:r>
            <w:r w:rsidRPr="00DF1067">
              <w:rPr>
                <w:rFonts w:eastAsia="Times New Roman"/>
                <w:b/>
                <w:sz w:val="22"/>
                <w:szCs w:val="22"/>
              </w:rPr>
              <w:t>r</w:t>
            </w:r>
            <w:r w:rsidRPr="00DF1067">
              <w:rPr>
                <w:rFonts w:eastAsia="Times New Roman"/>
                <w:b/>
                <w:spacing w:val="-1"/>
                <w:sz w:val="22"/>
                <w:szCs w:val="22"/>
              </w:rPr>
              <w:t>re</w:t>
            </w:r>
            <w:r w:rsidRPr="00DF1067">
              <w:rPr>
                <w:rFonts w:eastAsia="Times New Roman"/>
                <w:b/>
                <w:spacing w:val="2"/>
                <w:sz w:val="22"/>
                <w:szCs w:val="22"/>
              </w:rPr>
              <w:t>u</w:t>
            </w:r>
            <w:r w:rsidRPr="00DF1067">
              <w:rPr>
                <w:rFonts w:eastAsia="Times New Roman"/>
                <w:b/>
                <w:sz w:val="22"/>
                <w:szCs w:val="22"/>
              </w:rPr>
              <w:t>r de</w:t>
            </w:r>
            <w:r w:rsidRPr="00DF1067">
              <w:rPr>
                <w:rFonts w:eastAsia="Times New Roman"/>
                <w:b/>
                <w:spacing w:val="-2"/>
                <w:sz w:val="22"/>
                <w:szCs w:val="22"/>
              </w:rPr>
              <w:t xml:space="preserve"> </w:t>
            </w:r>
            <w:r w:rsidRPr="00DF1067">
              <w:rPr>
                <w:rFonts w:eastAsia="Times New Roman"/>
                <w:b/>
                <w:spacing w:val="5"/>
                <w:sz w:val="22"/>
                <w:szCs w:val="22"/>
              </w:rPr>
              <w:t>s</w:t>
            </w:r>
            <w:r w:rsidRPr="00DF1067">
              <w:rPr>
                <w:rFonts w:eastAsia="Times New Roman"/>
                <w:b/>
                <w:spacing w:val="-5"/>
                <w:sz w:val="22"/>
                <w:szCs w:val="22"/>
              </w:rPr>
              <w:t>y</w:t>
            </w:r>
            <w:r w:rsidRPr="00DF1067">
              <w:rPr>
                <w:rFonts w:eastAsia="Times New Roman"/>
                <w:b/>
                <w:sz w:val="22"/>
                <w:szCs w:val="22"/>
              </w:rPr>
              <w:t>nta</w:t>
            </w:r>
            <w:r w:rsidRPr="00DF1067">
              <w:rPr>
                <w:rFonts w:eastAsia="Times New Roman"/>
                <w:b/>
                <w:spacing w:val="2"/>
                <w:sz w:val="22"/>
                <w:szCs w:val="22"/>
              </w:rPr>
              <w:t>x</w:t>
            </w:r>
            <w:r w:rsidRPr="00DF1067">
              <w:rPr>
                <w:rFonts w:eastAsia="Times New Roman"/>
                <w:b/>
                <w:sz w:val="22"/>
                <w:szCs w:val="22"/>
              </w:rPr>
              <w:t>e</w:t>
            </w:r>
            <w:r w:rsidRPr="00DF1067">
              <w:rPr>
                <w:rFonts w:eastAsia="Times New Roman"/>
                <w:b/>
                <w:spacing w:val="4"/>
                <w:sz w:val="22"/>
                <w:szCs w:val="22"/>
              </w:rPr>
              <w:t xml:space="preserve"> </w:t>
            </w:r>
            <w:r w:rsidRPr="00DF1067">
              <w:rPr>
                <w:rFonts w:eastAsia="Times New Roman"/>
                <w:b/>
                <w:sz w:val="22"/>
                <w:szCs w:val="22"/>
              </w:rPr>
              <w:t>:</w:t>
            </w:r>
          </w:p>
          <w:p w:rsidR="00DF1067" w:rsidRPr="00DF1067" w:rsidRDefault="00DF1067" w:rsidP="00986466">
            <w:pPr>
              <w:pStyle w:val="Paragraphedeliste"/>
              <w:widowControl w:val="0"/>
              <w:numPr>
                <w:ilvl w:val="0"/>
                <w:numId w:val="30"/>
              </w:numPr>
              <w:ind w:left="455" w:right="248" w:hanging="283"/>
              <w:contextualSpacing/>
              <w:jc w:val="both"/>
              <w:rPr>
                <w:rFonts w:eastAsia="Times New Roman"/>
                <w:sz w:val="22"/>
                <w:szCs w:val="22"/>
              </w:rPr>
            </w:pPr>
            <w:r w:rsidRPr="00DF1067">
              <w:rPr>
                <w:rFonts w:eastAsia="Times New Roman"/>
                <w:sz w:val="22"/>
                <w:szCs w:val="22"/>
              </w:rPr>
              <w:t xml:space="preserve">si la phrase semble boiteuse, se demander si l’erreur commise nuit à la compréhension; </w:t>
            </w:r>
          </w:p>
          <w:p w:rsidR="00DF1067" w:rsidRPr="00DF1067" w:rsidRDefault="00DF1067" w:rsidP="00986466">
            <w:pPr>
              <w:pStyle w:val="Paragraphedeliste"/>
              <w:widowControl w:val="0"/>
              <w:numPr>
                <w:ilvl w:val="0"/>
                <w:numId w:val="30"/>
              </w:numPr>
              <w:ind w:left="455" w:right="248" w:hanging="283"/>
              <w:contextualSpacing/>
              <w:jc w:val="both"/>
              <w:rPr>
                <w:rFonts w:eastAsia="Times New Roman"/>
                <w:sz w:val="22"/>
                <w:szCs w:val="22"/>
              </w:rPr>
            </w:pPr>
            <w:r w:rsidRPr="00DF1067">
              <w:rPr>
                <w:rFonts w:eastAsia="Times New Roman"/>
                <w:sz w:val="22"/>
                <w:szCs w:val="22"/>
              </w:rPr>
              <w:t>si la phrase est incorrecte (manque un constituant par exemple), se demander si l’élève possède les connaissances et les stratégies nécessaires pour la corriger.</w:t>
            </w:r>
          </w:p>
        </w:tc>
      </w:tr>
      <w:tr w:rsidR="00DF1067" w:rsidRPr="00C96925" w:rsidTr="00962333">
        <w:trPr>
          <w:trHeight w:val="2348"/>
        </w:trPr>
        <w:tc>
          <w:tcPr>
            <w:tcW w:w="11199" w:type="dxa"/>
            <w:gridSpan w:val="3"/>
            <w:tcBorders>
              <w:top w:val="dotted" w:sz="6" w:space="0" w:color="auto"/>
              <w:left w:val="dotted" w:sz="24" w:space="0" w:color="auto"/>
              <w:bottom w:val="dotted" w:sz="24" w:space="0" w:color="auto"/>
              <w:right w:val="dotted" w:sz="24" w:space="0" w:color="auto"/>
            </w:tcBorders>
            <w:shd w:val="clear" w:color="auto" w:fill="auto"/>
            <w:vAlign w:val="center"/>
          </w:tcPr>
          <w:p w:rsidR="00DF1067" w:rsidRPr="00DF1067" w:rsidRDefault="00DF1067" w:rsidP="00962333">
            <w:pPr>
              <w:spacing w:after="60"/>
              <w:rPr>
                <w:sz w:val="22"/>
                <w:szCs w:val="22"/>
                <w:u w:val="single"/>
              </w:rPr>
            </w:pPr>
            <w:r w:rsidRPr="00DF1067">
              <w:rPr>
                <w:sz w:val="22"/>
                <w:szCs w:val="22"/>
                <w:u w:val="single"/>
              </w:rPr>
              <w:t>Erreurs syntaxiques ou maladresses?</w:t>
            </w:r>
          </w:p>
          <w:p w:rsidR="00DF1067" w:rsidRPr="00DF1067" w:rsidRDefault="00DF1067" w:rsidP="00962333">
            <w:pPr>
              <w:widowControl w:val="0"/>
              <w:contextualSpacing/>
              <w:rPr>
                <w:rFonts w:eastAsia="Times New Roman"/>
                <w:b/>
                <w:bCs/>
                <w:spacing w:val="1"/>
                <w:sz w:val="22"/>
                <w:szCs w:val="22"/>
              </w:rPr>
            </w:pPr>
            <w:r w:rsidRPr="00DF1067">
              <w:rPr>
                <w:sz w:val="22"/>
                <w:szCs w:val="22"/>
              </w:rPr>
              <w:t xml:space="preserve">Les erreurs syntaxiques ne sont pas d’égale importance. C’est pourquoi la notion de </w:t>
            </w:r>
            <w:r w:rsidRPr="00DF1067">
              <w:rPr>
                <w:bCs/>
                <w:sz w:val="22"/>
                <w:szCs w:val="22"/>
              </w:rPr>
              <w:t xml:space="preserve">maladresse </w:t>
            </w:r>
            <w:r w:rsidRPr="00DF1067">
              <w:rPr>
                <w:sz w:val="22"/>
                <w:szCs w:val="22"/>
              </w:rPr>
              <w:t xml:space="preserve">a été introduite dans l’échelle d’appréciation. Par exemple, </w:t>
            </w:r>
            <w:r w:rsidRPr="00DF1067">
              <w:rPr>
                <w:b/>
                <w:sz w:val="22"/>
                <w:szCs w:val="22"/>
              </w:rPr>
              <w:t xml:space="preserve">l’omission ou l’ajout d’un mot qui ne fait pas obstacle à la compréhension est considéré comme une </w:t>
            </w:r>
            <w:r w:rsidRPr="00DF1067">
              <w:rPr>
                <w:b/>
                <w:sz w:val="22"/>
                <w:szCs w:val="22"/>
                <w:u w:val="single"/>
              </w:rPr>
              <w:t>maladresse</w:t>
            </w:r>
            <w:r w:rsidRPr="00DF1067">
              <w:rPr>
                <w:sz w:val="22"/>
                <w:szCs w:val="22"/>
              </w:rPr>
              <w:t xml:space="preserve">. Par contre, </w:t>
            </w:r>
            <w:r w:rsidRPr="00DF1067">
              <w:rPr>
                <w:b/>
                <w:sz w:val="22"/>
                <w:szCs w:val="22"/>
              </w:rPr>
              <w:t xml:space="preserve">l’omission d’un constituant obligatoire est une </w:t>
            </w:r>
            <w:r w:rsidRPr="00DF1067">
              <w:rPr>
                <w:b/>
                <w:sz w:val="22"/>
                <w:szCs w:val="22"/>
                <w:u w:val="single"/>
              </w:rPr>
              <w:t>erreur</w:t>
            </w:r>
            <w:r w:rsidRPr="00DF1067">
              <w:rPr>
                <w:b/>
                <w:sz w:val="22"/>
                <w:szCs w:val="22"/>
              </w:rPr>
              <w:t xml:space="preserve"> de structure de phrase</w:t>
            </w:r>
            <w:r w:rsidRPr="00DF1067">
              <w:rPr>
                <w:sz w:val="22"/>
                <w:szCs w:val="22"/>
              </w:rPr>
              <w:t xml:space="preserve">. Au moment de porter un jugement sur les erreurs de syntaxe, la gravité de l’erreur sera prise en compte. De plus, les éléments ayant fait l’objet d’un apprentissage systématique au cours du cycle doivent être considérés. Par conséquent, on estime que </w:t>
            </w:r>
            <w:r w:rsidRPr="00DF1067">
              <w:rPr>
                <w:sz w:val="22"/>
                <w:szCs w:val="22"/>
                <w:u w:val="single"/>
              </w:rPr>
              <w:t>certaines erreurs commises dans les phrases élaborées sont des maladresses lorsque l’élève ne possède pas les connaissances et les stratégies nécessaires pour les corriger.</w:t>
            </w:r>
          </w:p>
        </w:tc>
      </w:tr>
    </w:tbl>
    <w:p w:rsidR="00DF1067" w:rsidRPr="00DF1067" w:rsidRDefault="00DF1067" w:rsidP="00DF1067">
      <w:pPr>
        <w:spacing w:before="60" w:after="60"/>
        <w:rPr>
          <w:b/>
          <w:sz w:val="22"/>
        </w:rPr>
      </w:pPr>
      <w:r w:rsidRPr="00DF1067">
        <w:rPr>
          <w:b/>
          <w:sz w:val="22"/>
        </w:rPr>
        <w:t>Gestion des erreurs</w:t>
      </w:r>
    </w:p>
    <w:tbl>
      <w:tblPr>
        <w:tblW w:w="111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2"/>
        <w:gridCol w:w="3816"/>
      </w:tblGrid>
      <w:tr w:rsidR="00DF1067" w:rsidRPr="00C96925" w:rsidTr="00962333">
        <w:trPr>
          <w:trHeight w:val="4361"/>
        </w:trPr>
        <w:tc>
          <w:tcPr>
            <w:tcW w:w="7372" w:type="dxa"/>
            <w:tcBorders>
              <w:top w:val="dotted" w:sz="6" w:space="0" w:color="auto"/>
              <w:left w:val="dotted" w:sz="6" w:space="0" w:color="auto"/>
              <w:bottom w:val="dotted" w:sz="6" w:space="0" w:color="auto"/>
              <w:right w:val="dotted" w:sz="6" w:space="0" w:color="auto"/>
            </w:tcBorders>
            <w:shd w:val="clear" w:color="auto" w:fill="auto"/>
            <w:vAlign w:val="center"/>
          </w:tcPr>
          <w:p w:rsidR="00DF1067" w:rsidRPr="00DF1067" w:rsidRDefault="00DF1067" w:rsidP="00962333">
            <w:pPr>
              <w:widowControl w:val="0"/>
              <w:contextualSpacing/>
              <w:rPr>
                <w:rFonts w:eastAsia="Times New Roman"/>
                <w:b/>
                <w:bCs/>
                <w:spacing w:val="1"/>
                <w:sz w:val="22"/>
                <w:szCs w:val="22"/>
              </w:rPr>
            </w:pPr>
            <w:r w:rsidRPr="00DF1067">
              <w:rPr>
                <w:rFonts w:eastAsia="Times New Roman"/>
                <w:b/>
                <w:bCs/>
                <w:spacing w:val="1"/>
                <w:sz w:val="22"/>
                <w:szCs w:val="22"/>
              </w:rPr>
              <w:t>À considérer</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Ne compter qu’une erreur par phrase syntaxique.</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Tolérer la répétition d’un mot, d’un groupe de mots à cause d’une transcription fautive (</w:t>
            </w:r>
            <w:r w:rsidRPr="00DF1067">
              <w:rPr>
                <w:rFonts w:eastAsia="Times New Roman"/>
                <w:i/>
                <w:spacing w:val="-2"/>
                <w:sz w:val="22"/>
                <w:szCs w:val="22"/>
              </w:rPr>
              <w:t xml:space="preserve">Il demande à Mme Légaré si elle a reçu un </w:t>
            </w:r>
            <w:r w:rsidRPr="00DF1067">
              <w:rPr>
                <w:rFonts w:eastAsia="Times New Roman"/>
                <w:i/>
                <w:spacing w:val="-2"/>
                <w:sz w:val="22"/>
                <w:szCs w:val="22"/>
                <w:u w:val="single"/>
              </w:rPr>
              <w:t>un</w:t>
            </w:r>
            <w:r w:rsidRPr="00DF1067">
              <w:rPr>
                <w:rFonts w:eastAsia="Times New Roman"/>
                <w:i/>
                <w:spacing w:val="-2"/>
                <w:sz w:val="22"/>
                <w:szCs w:val="22"/>
              </w:rPr>
              <w:t xml:space="preserve"> cadeau.</w:t>
            </w:r>
            <w:r w:rsidRPr="00DF1067">
              <w:rPr>
                <w:rFonts w:eastAsia="Times New Roman"/>
                <w:spacing w:val="-2"/>
                <w:sz w:val="22"/>
                <w:szCs w:val="22"/>
              </w:rPr>
              <w:t>).</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Ne compter qu’une seule erreur de ponctuation si l’élève a oublié un point à la fin d’une phrase; ne pas le pénaliser en plus pour l’absence de majuscule au début de la phrase suivante.</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Ne compter qu’une erreur de ponctuation si l’élève a omis les tirets pour indiquer le changement d’interlocuteur dans un dialogue, ou si elle ou il a oublié l’un d’eux.</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Le cumul de points d’interrogation (???) est toléré.</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Le cumul de points d’exclamation (!!!) est toléré.</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La combinaison du point d’exclamation et du point d’interrogation  (?! ou !?) est tolérée.</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L’absence de point d’exclamation après une interjection est tolérée (</w:t>
            </w:r>
            <w:r w:rsidRPr="00DF1067">
              <w:rPr>
                <w:rFonts w:eastAsia="Times New Roman"/>
                <w:i/>
                <w:spacing w:val="-2"/>
                <w:sz w:val="22"/>
                <w:szCs w:val="22"/>
              </w:rPr>
              <w:t>Ah</w:t>
            </w:r>
            <w:r w:rsidRPr="00DF1067">
              <w:rPr>
                <w:rFonts w:eastAsia="Times New Roman"/>
                <w:spacing w:val="-2"/>
                <w:sz w:val="22"/>
                <w:szCs w:val="22"/>
              </w:rPr>
              <w:t xml:space="preserve">!, </w:t>
            </w:r>
            <w:r w:rsidRPr="00DF1067">
              <w:rPr>
                <w:rFonts w:eastAsia="Times New Roman"/>
                <w:i/>
                <w:spacing w:val="-2"/>
                <w:sz w:val="22"/>
                <w:szCs w:val="22"/>
              </w:rPr>
              <w:t>Ha</w:t>
            </w:r>
            <w:r w:rsidRPr="00DF1067">
              <w:rPr>
                <w:rFonts w:eastAsia="Times New Roman"/>
                <w:spacing w:val="-2"/>
                <w:sz w:val="22"/>
                <w:szCs w:val="22"/>
              </w:rPr>
              <w:t xml:space="preserve">!, </w:t>
            </w:r>
            <w:r w:rsidRPr="00DF1067">
              <w:rPr>
                <w:rFonts w:eastAsia="Times New Roman"/>
                <w:i/>
                <w:spacing w:val="-2"/>
                <w:sz w:val="22"/>
                <w:szCs w:val="22"/>
              </w:rPr>
              <w:t>Oh</w:t>
            </w:r>
            <w:r w:rsidRPr="00DF1067">
              <w:rPr>
                <w:rFonts w:eastAsia="Times New Roman"/>
                <w:spacing w:val="-2"/>
                <w:sz w:val="22"/>
                <w:szCs w:val="22"/>
              </w:rPr>
              <w:t xml:space="preserve">!, </w:t>
            </w:r>
            <w:r w:rsidRPr="00DF1067">
              <w:rPr>
                <w:rFonts w:eastAsia="Times New Roman"/>
                <w:i/>
                <w:spacing w:val="-2"/>
                <w:sz w:val="22"/>
                <w:szCs w:val="22"/>
              </w:rPr>
              <w:t>Eh</w:t>
            </w:r>
            <w:r w:rsidRPr="00DF1067">
              <w:rPr>
                <w:rFonts w:eastAsia="Times New Roman"/>
                <w:spacing w:val="-2"/>
                <w:sz w:val="22"/>
                <w:szCs w:val="22"/>
              </w:rPr>
              <w:t>!).</w:t>
            </w:r>
          </w:p>
          <w:p w:rsidR="00DF1067" w:rsidRPr="00DF1067" w:rsidRDefault="00DF1067" w:rsidP="00986466">
            <w:pPr>
              <w:pStyle w:val="Paragraphedeliste"/>
              <w:widowControl w:val="0"/>
              <w:numPr>
                <w:ilvl w:val="0"/>
                <w:numId w:val="30"/>
              </w:numPr>
              <w:ind w:left="360"/>
              <w:contextualSpacing/>
              <w:rPr>
                <w:rFonts w:eastAsia="Times New Roman"/>
                <w:spacing w:val="-2"/>
                <w:sz w:val="22"/>
                <w:szCs w:val="22"/>
              </w:rPr>
            </w:pPr>
            <w:r w:rsidRPr="00DF1067">
              <w:rPr>
                <w:rFonts w:eastAsia="Times New Roman"/>
                <w:spacing w:val="-2"/>
                <w:sz w:val="22"/>
                <w:szCs w:val="22"/>
              </w:rPr>
              <w:t xml:space="preserve">Dans le cas de l’omission du </w:t>
            </w:r>
            <w:r w:rsidRPr="00DF1067">
              <w:rPr>
                <w:rFonts w:eastAsia="Times New Roman"/>
                <w:i/>
                <w:spacing w:val="-2"/>
                <w:sz w:val="22"/>
                <w:szCs w:val="22"/>
              </w:rPr>
              <w:t>ne</w:t>
            </w:r>
            <w:r w:rsidRPr="00DF1067">
              <w:rPr>
                <w:rFonts w:eastAsia="Times New Roman"/>
                <w:spacing w:val="-2"/>
                <w:sz w:val="22"/>
                <w:szCs w:val="22"/>
              </w:rPr>
              <w:t xml:space="preserve"> dans la négation, ne compter qu’une erreur par texte par locution adverbiale de négation : </w:t>
            </w:r>
            <w:r w:rsidRPr="00DA7B42">
              <w:rPr>
                <w:rFonts w:eastAsia="Times New Roman"/>
                <w:i/>
                <w:spacing w:val="-2"/>
                <w:sz w:val="22"/>
                <w:szCs w:val="22"/>
              </w:rPr>
              <w:t>ne… pas</w:t>
            </w:r>
            <w:r w:rsidRPr="00DF1067">
              <w:rPr>
                <w:rFonts w:eastAsia="Times New Roman"/>
                <w:spacing w:val="-2"/>
                <w:sz w:val="22"/>
                <w:szCs w:val="22"/>
              </w:rPr>
              <w:t xml:space="preserve">, </w:t>
            </w:r>
            <w:r w:rsidRPr="00DA7B42">
              <w:rPr>
                <w:rFonts w:eastAsia="Times New Roman"/>
                <w:i/>
                <w:spacing w:val="-2"/>
                <w:sz w:val="22"/>
                <w:szCs w:val="22"/>
              </w:rPr>
              <w:t>ne… jamais</w:t>
            </w:r>
            <w:r w:rsidRPr="00DF1067">
              <w:rPr>
                <w:rFonts w:eastAsia="Times New Roman"/>
                <w:spacing w:val="-2"/>
                <w:sz w:val="22"/>
                <w:szCs w:val="22"/>
              </w:rPr>
              <w:t>, etc.</w:t>
            </w:r>
          </w:p>
          <w:p w:rsidR="00DF1067" w:rsidRPr="00DF1067" w:rsidRDefault="00DF1067" w:rsidP="00962333">
            <w:pPr>
              <w:pStyle w:val="Paragraphedeliste"/>
              <w:widowControl w:val="0"/>
              <w:ind w:left="360"/>
              <w:contextualSpacing/>
              <w:rPr>
                <w:rFonts w:eastAsia="Times New Roman"/>
                <w:spacing w:val="-2"/>
                <w:sz w:val="22"/>
                <w:szCs w:val="22"/>
              </w:rPr>
            </w:pPr>
            <w:r w:rsidRPr="00DF1067">
              <w:rPr>
                <w:rFonts w:eastAsia="Times New Roman"/>
                <w:spacing w:val="-2"/>
                <w:sz w:val="22"/>
                <w:szCs w:val="22"/>
              </w:rPr>
              <w:t>Exemple :</w:t>
            </w:r>
          </w:p>
          <w:p w:rsidR="00DF1067" w:rsidRPr="00DF1067" w:rsidRDefault="00DF1067" w:rsidP="00986466">
            <w:pPr>
              <w:pStyle w:val="Paragraphedeliste"/>
              <w:widowControl w:val="0"/>
              <w:numPr>
                <w:ilvl w:val="0"/>
                <w:numId w:val="39"/>
              </w:numPr>
              <w:ind w:left="720"/>
              <w:contextualSpacing/>
              <w:rPr>
                <w:rFonts w:eastAsia="Times New Roman"/>
                <w:spacing w:val="-2"/>
                <w:sz w:val="22"/>
                <w:szCs w:val="22"/>
              </w:rPr>
            </w:pPr>
            <w:r w:rsidRPr="00DF1067">
              <w:rPr>
                <w:rFonts w:eastAsia="Times New Roman"/>
                <w:spacing w:val="-2"/>
                <w:sz w:val="22"/>
                <w:szCs w:val="22"/>
              </w:rPr>
              <w:t xml:space="preserve">L’élève écrit trois fois </w:t>
            </w:r>
            <w:r w:rsidRPr="00DA7B42">
              <w:rPr>
                <w:rFonts w:eastAsia="Times New Roman"/>
                <w:b/>
                <w:spacing w:val="-2"/>
                <w:sz w:val="22"/>
                <w:szCs w:val="22"/>
              </w:rPr>
              <w:t>pas</w:t>
            </w:r>
            <w:r w:rsidRPr="00DF1067">
              <w:rPr>
                <w:rFonts w:eastAsia="Times New Roman"/>
                <w:spacing w:val="-2"/>
                <w:sz w:val="22"/>
                <w:szCs w:val="22"/>
              </w:rPr>
              <w:t xml:space="preserve"> au lieu de la locution </w:t>
            </w:r>
            <w:r w:rsidRPr="00DF1067">
              <w:rPr>
                <w:rFonts w:eastAsia="Times New Roman"/>
                <w:i/>
                <w:spacing w:val="-2"/>
                <w:sz w:val="22"/>
                <w:szCs w:val="22"/>
              </w:rPr>
              <w:t>ne… pas</w:t>
            </w:r>
            <w:r w:rsidRPr="00DF1067">
              <w:rPr>
                <w:rFonts w:eastAsia="Times New Roman"/>
                <w:spacing w:val="-2"/>
                <w:sz w:val="22"/>
                <w:szCs w:val="22"/>
              </w:rPr>
              <w:t xml:space="preserve"> (1 erreur).</w:t>
            </w:r>
          </w:p>
          <w:p w:rsidR="00DF1067" w:rsidRPr="00DF1067" w:rsidRDefault="00DF1067" w:rsidP="00986466">
            <w:pPr>
              <w:pStyle w:val="Paragraphedeliste"/>
              <w:widowControl w:val="0"/>
              <w:numPr>
                <w:ilvl w:val="0"/>
                <w:numId w:val="39"/>
              </w:numPr>
              <w:ind w:left="720"/>
              <w:contextualSpacing/>
              <w:rPr>
                <w:rFonts w:eastAsia="Times New Roman"/>
                <w:spacing w:val="-2"/>
                <w:sz w:val="22"/>
                <w:szCs w:val="22"/>
              </w:rPr>
            </w:pPr>
            <w:r w:rsidRPr="00DF1067">
              <w:rPr>
                <w:rFonts w:eastAsia="Times New Roman"/>
                <w:spacing w:val="-2"/>
                <w:sz w:val="22"/>
                <w:szCs w:val="22"/>
              </w:rPr>
              <w:t xml:space="preserve">L’élève écrit </w:t>
            </w:r>
            <w:r w:rsidRPr="00DF1067">
              <w:rPr>
                <w:rFonts w:eastAsia="Times New Roman"/>
                <w:i/>
                <w:spacing w:val="-2"/>
                <w:sz w:val="22"/>
                <w:szCs w:val="22"/>
              </w:rPr>
              <w:t>pas</w:t>
            </w:r>
            <w:r w:rsidRPr="00DF1067">
              <w:rPr>
                <w:rFonts w:eastAsia="Times New Roman"/>
                <w:spacing w:val="-2"/>
                <w:sz w:val="22"/>
                <w:szCs w:val="22"/>
              </w:rPr>
              <w:t xml:space="preserve"> et </w:t>
            </w:r>
            <w:r w:rsidRPr="00DF1067">
              <w:rPr>
                <w:rFonts w:eastAsia="Times New Roman"/>
                <w:i/>
                <w:spacing w:val="-2"/>
                <w:sz w:val="22"/>
                <w:szCs w:val="22"/>
              </w:rPr>
              <w:t>jamais</w:t>
            </w:r>
            <w:r w:rsidRPr="00DF1067">
              <w:rPr>
                <w:rFonts w:eastAsia="Times New Roman"/>
                <w:spacing w:val="-2"/>
                <w:sz w:val="22"/>
                <w:szCs w:val="22"/>
              </w:rPr>
              <w:t xml:space="preserve"> au lieu des locutions </w:t>
            </w:r>
            <w:r w:rsidRPr="00DF1067">
              <w:rPr>
                <w:rFonts w:eastAsia="Times New Roman"/>
                <w:i/>
                <w:spacing w:val="-2"/>
                <w:sz w:val="22"/>
                <w:szCs w:val="22"/>
              </w:rPr>
              <w:t>ne… pas, ne… jamais</w:t>
            </w:r>
            <w:r w:rsidRPr="00DF1067">
              <w:rPr>
                <w:rFonts w:eastAsia="Times New Roman"/>
                <w:spacing w:val="-2"/>
                <w:sz w:val="22"/>
                <w:szCs w:val="22"/>
              </w:rPr>
              <w:t xml:space="preserve"> (2 erreurs).</w:t>
            </w:r>
          </w:p>
        </w:tc>
        <w:tc>
          <w:tcPr>
            <w:tcW w:w="3816" w:type="dxa"/>
            <w:tcBorders>
              <w:top w:val="dotted" w:sz="6" w:space="0" w:color="auto"/>
              <w:left w:val="dotted" w:sz="6" w:space="0" w:color="auto"/>
              <w:bottom w:val="dotted" w:sz="6" w:space="0" w:color="auto"/>
              <w:right w:val="dotted" w:sz="6" w:space="0" w:color="auto"/>
            </w:tcBorders>
            <w:shd w:val="clear" w:color="auto" w:fill="auto"/>
          </w:tcPr>
          <w:p w:rsidR="00DF1067" w:rsidRPr="00DF1067" w:rsidRDefault="00DF1067" w:rsidP="00962333">
            <w:pPr>
              <w:widowControl w:val="0"/>
              <w:contextualSpacing/>
              <w:rPr>
                <w:rFonts w:eastAsia="Times New Roman"/>
                <w:b/>
                <w:bCs/>
                <w:spacing w:val="1"/>
                <w:sz w:val="22"/>
                <w:szCs w:val="22"/>
              </w:rPr>
            </w:pPr>
            <w:r w:rsidRPr="00DF1067">
              <w:rPr>
                <w:rFonts w:eastAsia="Times New Roman"/>
                <w:b/>
                <w:bCs/>
                <w:spacing w:val="1"/>
                <w:sz w:val="22"/>
                <w:szCs w:val="22"/>
              </w:rPr>
              <w:t>Ne pas considérer</w:t>
            </w:r>
          </w:p>
          <w:p w:rsidR="00DF1067" w:rsidRPr="00DF1067" w:rsidRDefault="00DF1067" w:rsidP="00986466">
            <w:pPr>
              <w:pStyle w:val="Paragraphedeliste"/>
              <w:widowControl w:val="0"/>
              <w:numPr>
                <w:ilvl w:val="0"/>
                <w:numId w:val="40"/>
              </w:numPr>
              <w:contextualSpacing/>
              <w:rPr>
                <w:rFonts w:eastAsia="Times New Roman"/>
                <w:bCs/>
                <w:spacing w:val="1"/>
                <w:sz w:val="22"/>
                <w:szCs w:val="22"/>
              </w:rPr>
            </w:pPr>
            <w:r w:rsidRPr="00DF1067">
              <w:rPr>
                <w:rFonts w:eastAsia="Times New Roman"/>
                <w:bCs/>
                <w:spacing w:val="1"/>
                <w:sz w:val="22"/>
                <w:szCs w:val="22"/>
              </w:rPr>
              <w:t>L’emploi erroné d’un déterminant référent ou d’un pronom (</w:t>
            </w:r>
            <w:r w:rsidRPr="00DF1067">
              <w:rPr>
                <w:rFonts w:eastAsia="Times New Roman"/>
                <w:bCs/>
                <w:i/>
                <w:spacing w:val="1"/>
                <w:sz w:val="22"/>
                <w:szCs w:val="22"/>
              </w:rPr>
              <w:t>Nous serons capables de s’en servir</w:t>
            </w:r>
            <w:r w:rsidRPr="00DF1067">
              <w:rPr>
                <w:rFonts w:eastAsia="Times New Roman"/>
                <w:bCs/>
                <w:spacing w:val="1"/>
                <w:sz w:val="22"/>
                <w:szCs w:val="22"/>
              </w:rPr>
              <w:t>.).</w:t>
            </w:r>
          </w:p>
          <w:p w:rsidR="00DF1067" w:rsidRPr="00DF1067" w:rsidRDefault="00DF1067" w:rsidP="00986466">
            <w:pPr>
              <w:pStyle w:val="Paragraphedeliste"/>
              <w:widowControl w:val="0"/>
              <w:numPr>
                <w:ilvl w:val="0"/>
                <w:numId w:val="40"/>
              </w:numPr>
              <w:contextualSpacing/>
              <w:rPr>
                <w:rFonts w:eastAsia="Times New Roman"/>
                <w:bCs/>
                <w:spacing w:val="1"/>
                <w:sz w:val="22"/>
                <w:szCs w:val="22"/>
              </w:rPr>
            </w:pPr>
            <w:r w:rsidRPr="00DF1067">
              <w:rPr>
                <w:rFonts w:eastAsia="Times New Roman"/>
                <w:bCs/>
                <w:spacing w:val="1"/>
                <w:sz w:val="22"/>
                <w:szCs w:val="22"/>
              </w:rPr>
              <w:t>L’utilisation de la virgule dans les cas qui ne sont pas à l’étude, de crochets ou de parenthèses</w:t>
            </w:r>
          </w:p>
          <w:p w:rsidR="00DF1067" w:rsidRPr="00DF1067" w:rsidRDefault="00DF1067" w:rsidP="00986466">
            <w:pPr>
              <w:pStyle w:val="Paragraphedeliste"/>
              <w:widowControl w:val="0"/>
              <w:numPr>
                <w:ilvl w:val="0"/>
                <w:numId w:val="40"/>
              </w:numPr>
              <w:contextualSpacing/>
              <w:rPr>
                <w:rFonts w:eastAsia="Times New Roman"/>
                <w:bCs/>
                <w:spacing w:val="1"/>
                <w:sz w:val="22"/>
                <w:szCs w:val="22"/>
              </w:rPr>
            </w:pPr>
            <w:r w:rsidRPr="00DF1067">
              <w:rPr>
                <w:rFonts w:eastAsia="Times New Roman"/>
                <w:bCs/>
                <w:spacing w:val="1"/>
                <w:sz w:val="22"/>
                <w:szCs w:val="22"/>
              </w:rPr>
              <w:t>L’emploi erroné d’un mode ou d’un temps de verbe (concordance des temps).</w:t>
            </w:r>
          </w:p>
        </w:tc>
      </w:tr>
    </w:tbl>
    <w:p w:rsidR="00F535F0" w:rsidRPr="00E25329" w:rsidRDefault="00DF1067" w:rsidP="00E25329">
      <w:pPr>
        <w:pStyle w:val="Fauxsous-titre"/>
        <w:jc w:val="left"/>
        <w:rPr>
          <w:sz w:val="28"/>
        </w:rPr>
      </w:pPr>
      <w:r w:rsidRPr="00DF1067">
        <w:br w:type="page"/>
      </w:r>
      <w:r w:rsidR="00487152" w:rsidRPr="00E25329">
        <w:rPr>
          <w:noProof/>
          <w:sz w:val="28"/>
        </w:rPr>
        <w:lastRenderedPageBreak/>
        <w:drawing>
          <wp:anchor distT="0" distB="0" distL="114300" distR="114300" simplePos="0" relativeHeight="251526656"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73"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 xml:space="preserve">PRÉCISIONS SUR LES CRITÈRES D’ÉVALUATION EN ÉCRITURE </w:t>
      </w:r>
      <w:r w:rsidR="00E25329">
        <w:rPr>
          <w:sz w:val="28"/>
        </w:rPr>
        <w:br/>
      </w:r>
      <w:r w:rsidR="00F535F0" w:rsidRPr="00E25329">
        <w:rPr>
          <w:sz w:val="28"/>
        </w:rPr>
        <w:t>(3</w:t>
      </w:r>
      <w:r w:rsidR="00F535F0" w:rsidRPr="00E25329">
        <w:rPr>
          <w:sz w:val="28"/>
          <w:vertAlign w:val="superscript"/>
        </w:rPr>
        <w:t>E</w:t>
      </w:r>
      <w:r w:rsidR="00F535F0" w:rsidRPr="00E25329">
        <w:rPr>
          <w:sz w:val="28"/>
        </w:rPr>
        <w:t xml:space="preserve"> ET 4</w:t>
      </w:r>
      <w:r w:rsidR="00F535F0" w:rsidRPr="00E25329">
        <w:rPr>
          <w:sz w:val="28"/>
          <w:vertAlign w:val="superscript"/>
        </w:rPr>
        <w:t xml:space="preserve">E </w:t>
      </w:r>
      <w:r w:rsidR="00F535F0" w:rsidRPr="00E25329">
        <w:rPr>
          <w:sz w:val="28"/>
        </w:rPr>
        <w:t>ANNÉE)</w:t>
      </w:r>
    </w:p>
    <w:p w:rsidR="00DF1067" w:rsidRPr="00E25329" w:rsidRDefault="00DF1067" w:rsidP="00E25329">
      <w:pPr>
        <w:pStyle w:val="Fauxsous-titre"/>
        <w:jc w:val="left"/>
        <w:rPr>
          <w:sz w:val="28"/>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C96925" w:rsidTr="003A064F">
        <w:trPr>
          <w:trHeight w:val="315"/>
        </w:trPr>
        <w:tc>
          <w:tcPr>
            <w:tcW w:w="11199" w:type="dxa"/>
            <w:shd w:val="clear" w:color="auto" w:fill="ACC8EA"/>
            <w:vAlign w:val="center"/>
          </w:tcPr>
          <w:p w:rsidR="00DF1067" w:rsidRPr="00DF1067" w:rsidRDefault="00DF1067" w:rsidP="00962333">
            <w:pPr>
              <w:ind w:left="184" w:hanging="184"/>
              <w:rPr>
                <w:b/>
                <w:sz w:val="22"/>
                <w:szCs w:val="22"/>
                <w:lang w:eastAsia="en-US"/>
              </w:rPr>
            </w:pPr>
            <w:r w:rsidRPr="00DF1067">
              <w:rPr>
                <w:b/>
                <w:sz w:val="22"/>
                <w:szCs w:val="22"/>
                <w:lang w:eastAsia="en-US"/>
              </w:rPr>
              <w:t>5. Respect des normes relatives à l’orthographe d’usage et à l’orthographe grammaticale</w:t>
            </w:r>
          </w:p>
        </w:tc>
      </w:tr>
    </w:tbl>
    <w:p w:rsidR="00DF1067" w:rsidRPr="00DF1067" w:rsidRDefault="00DF1067" w:rsidP="00DF1067">
      <w:pPr>
        <w:spacing w:before="60" w:after="60"/>
        <w:rPr>
          <w:rFonts w:cs="Arial"/>
          <w:b/>
          <w:sz w:val="22"/>
          <w:szCs w:val="22"/>
        </w:rPr>
      </w:pPr>
      <w:r w:rsidRPr="00DF1067">
        <w:rPr>
          <w:b/>
          <w:sz w:val="22"/>
        </w:rPr>
        <w:t>ORTHOGRAPHE</w:t>
      </w:r>
      <w:r w:rsidRPr="00DF1067">
        <w:rPr>
          <w:rFonts w:cs="Arial"/>
          <w:b/>
          <w:sz w:val="22"/>
          <w:szCs w:val="22"/>
        </w:rPr>
        <w:t xml:space="preserve"> D’USAGE</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DF1067" w:rsidRPr="00C96925" w:rsidTr="00962333">
        <w:trPr>
          <w:trHeight w:val="1699"/>
        </w:trPr>
        <w:tc>
          <w:tcPr>
            <w:tcW w:w="11199" w:type="dxa"/>
            <w:tcBorders>
              <w:top w:val="dotted" w:sz="6" w:space="0" w:color="auto"/>
              <w:left w:val="dotted" w:sz="6" w:space="0" w:color="auto"/>
              <w:bottom w:val="dotted" w:sz="6" w:space="0" w:color="auto"/>
              <w:right w:val="dotted" w:sz="6" w:space="0" w:color="auto"/>
            </w:tcBorders>
            <w:shd w:val="clear" w:color="auto" w:fill="auto"/>
            <w:vAlign w:val="center"/>
          </w:tcPr>
          <w:p w:rsidR="00DF1067" w:rsidRPr="00DF1067" w:rsidRDefault="00DF1067" w:rsidP="00962333">
            <w:pPr>
              <w:rPr>
                <w:rFonts w:cs="Arial"/>
                <w:sz w:val="22"/>
                <w:szCs w:val="22"/>
              </w:rPr>
            </w:pPr>
            <w:r w:rsidRPr="00DF1067">
              <w:rPr>
                <w:rFonts w:cs="Arial"/>
                <w:b/>
                <w:sz w:val="22"/>
                <w:szCs w:val="22"/>
              </w:rPr>
              <w:t>Gestion des erreurs</w:t>
            </w:r>
          </w:p>
          <w:p w:rsidR="00DF1067" w:rsidRPr="00DF1067" w:rsidRDefault="00DF1067" w:rsidP="00986466">
            <w:pPr>
              <w:numPr>
                <w:ilvl w:val="0"/>
                <w:numId w:val="29"/>
              </w:numPr>
              <w:rPr>
                <w:rFonts w:cs="Arial"/>
                <w:sz w:val="22"/>
                <w:szCs w:val="22"/>
              </w:rPr>
            </w:pPr>
            <w:r w:rsidRPr="00DF1067">
              <w:rPr>
                <w:rFonts w:cs="Arial"/>
                <w:sz w:val="22"/>
                <w:szCs w:val="22"/>
              </w:rPr>
              <w:t>Ne compter qu’une erreur pour un mot qui en contiendrait deux ou plus.</w:t>
            </w:r>
          </w:p>
          <w:p w:rsidR="00DF1067" w:rsidRPr="00DF1067" w:rsidRDefault="00DF1067" w:rsidP="00986466">
            <w:pPr>
              <w:numPr>
                <w:ilvl w:val="0"/>
                <w:numId w:val="29"/>
              </w:numPr>
              <w:rPr>
                <w:rFonts w:cs="Arial"/>
                <w:sz w:val="22"/>
                <w:szCs w:val="22"/>
              </w:rPr>
            </w:pPr>
            <w:r w:rsidRPr="00DF1067">
              <w:rPr>
                <w:rFonts w:cs="Arial"/>
                <w:sz w:val="22"/>
                <w:szCs w:val="22"/>
              </w:rPr>
              <w:t xml:space="preserve">Ne compter qu’une erreur si la même erreur est répétée pour un même mot à l’intérieur du texte (ex. : </w:t>
            </w:r>
            <w:r w:rsidRPr="00DF1067">
              <w:rPr>
                <w:rFonts w:cs="Arial"/>
                <w:i/>
                <w:sz w:val="22"/>
                <w:szCs w:val="22"/>
              </w:rPr>
              <w:t>byciclette</w:t>
            </w:r>
            <w:r w:rsidRPr="00DF1067">
              <w:rPr>
                <w:rFonts w:cs="Arial"/>
                <w:sz w:val="22"/>
                <w:szCs w:val="22"/>
              </w:rPr>
              <w:t xml:space="preserve">, </w:t>
            </w:r>
            <w:r w:rsidRPr="00DF1067">
              <w:rPr>
                <w:rFonts w:cs="Arial"/>
                <w:i/>
                <w:sz w:val="22"/>
                <w:szCs w:val="22"/>
              </w:rPr>
              <w:t>byciclette</w:t>
            </w:r>
            <w:r w:rsidRPr="00DF1067">
              <w:rPr>
                <w:rFonts w:cs="Arial"/>
                <w:sz w:val="22"/>
                <w:szCs w:val="22"/>
              </w:rPr>
              <w:t xml:space="preserve">, </w:t>
            </w:r>
            <w:r w:rsidRPr="00DF1067">
              <w:rPr>
                <w:rFonts w:cs="Arial"/>
                <w:i/>
                <w:sz w:val="22"/>
                <w:szCs w:val="22"/>
              </w:rPr>
              <w:t>byciclette</w:t>
            </w:r>
            <w:r w:rsidRPr="00DF1067">
              <w:rPr>
                <w:rFonts w:cs="Arial"/>
                <w:sz w:val="22"/>
                <w:szCs w:val="22"/>
              </w:rPr>
              <w:t>, 1 faute).</w:t>
            </w:r>
          </w:p>
          <w:p w:rsidR="00DF1067" w:rsidRPr="00DF1067" w:rsidRDefault="00DF1067" w:rsidP="00986466">
            <w:pPr>
              <w:numPr>
                <w:ilvl w:val="0"/>
                <w:numId w:val="29"/>
              </w:numPr>
              <w:rPr>
                <w:rFonts w:cs="Arial"/>
                <w:sz w:val="22"/>
                <w:szCs w:val="22"/>
              </w:rPr>
            </w:pPr>
            <w:r w:rsidRPr="00DF1067">
              <w:rPr>
                <w:rFonts w:cs="Arial"/>
                <w:sz w:val="22"/>
                <w:szCs w:val="22"/>
              </w:rPr>
              <w:t xml:space="preserve">Compter une erreur chaque fois que l’erreur est différente pour un même mot à l’intérieur du texte (ex. : </w:t>
            </w:r>
            <w:r w:rsidRPr="00DF1067">
              <w:rPr>
                <w:rFonts w:cs="Arial"/>
                <w:i/>
                <w:sz w:val="22"/>
                <w:szCs w:val="22"/>
              </w:rPr>
              <w:t>beterave</w:t>
            </w:r>
            <w:r w:rsidRPr="00DF1067">
              <w:rPr>
                <w:rFonts w:cs="Arial"/>
                <w:sz w:val="22"/>
                <w:szCs w:val="22"/>
              </w:rPr>
              <w:t xml:space="preserve">, </w:t>
            </w:r>
            <w:r w:rsidRPr="00DF1067">
              <w:rPr>
                <w:rFonts w:cs="Arial"/>
                <w:i/>
                <w:sz w:val="22"/>
                <w:szCs w:val="22"/>
              </w:rPr>
              <w:t>béterave</w:t>
            </w:r>
            <w:r w:rsidRPr="00DF1067">
              <w:rPr>
                <w:rFonts w:cs="Arial"/>
                <w:sz w:val="22"/>
                <w:szCs w:val="22"/>
              </w:rPr>
              <w:t xml:space="preserve">, </w:t>
            </w:r>
            <w:r w:rsidRPr="00DF1067">
              <w:rPr>
                <w:rFonts w:cs="Arial"/>
                <w:i/>
                <w:sz w:val="22"/>
                <w:szCs w:val="22"/>
              </w:rPr>
              <w:t xml:space="preserve">beterrave, </w:t>
            </w:r>
            <w:r w:rsidRPr="00DF1067">
              <w:rPr>
                <w:rFonts w:cs="Arial"/>
                <w:sz w:val="22"/>
                <w:szCs w:val="22"/>
              </w:rPr>
              <w:t>3 fautes).</w:t>
            </w:r>
          </w:p>
          <w:p w:rsidR="00DF1067" w:rsidRPr="00DF1067" w:rsidRDefault="00DF1067" w:rsidP="00986466">
            <w:pPr>
              <w:numPr>
                <w:ilvl w:val="0"/>
                <w:numId w:val="29"/>
              </w:numPr>
              <w:rPr>
                <w:rFonts w:cs="Arial"/>
                <w:sz w:val="22"/>
                <w:szCs w:val="22"/>
              </w:rPr>
            </w:pPr>
            <w:r w:rsidRPr="00DF1067">
              <w:rPr>
                <w:rFonts w:cs="Arial"/>
                <w:sz w:val="22"/>
                <w:szCs w:val="22"/>
              </w:rPr>
              <w:t>Considérer un mot illisible comme une erreur d’orthographe d’usage.</w:t>
            </w:r>
          </w:p>
        </w:tc>
      </w:tr>
    </w:tbl>
    <w:p w:rsidR="00DF1067" w:rsidRDefault="00DF1067" w:rsidP="00DF1067">
      <w:pPr>
        <w:spacing w:before="60" w:after="60"/>
      </w:pP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2552"/>
        <w:gridCol w:w="4536"/>
        <w:gridCol w:w="4111"/>
      </w:tblGrid>
      <w:tr w:rsidR="00DF1067" w:rsidRPr="00C96925" w:rsidTr="00962333">
        <w:trPr>
          <w:trHeight w:val="203"/>
        </w:trPr>
        <w:tc>
          <w:tcPr>
            <w:tcW w:w="2552" w:type="dxa"/>
            <w:shd w:val="clear" w:color="auto" w:fill="auto"/>
            <w:vAlign w:val="center"/>
          </w:tcPr>
          <w:p w:rsidR="00DF1067" w:rsidRPr="00DF1067" w:rsidRDefault="00DF1067" w:rsidP="00962333">
            <w:pPr>
              <w:rPr>
                <w:rFonts w:cs="Arial"/>
                <w:sz w:val="22"/>
                <w:szCs w:val="22"/>
              </w:rPr>
            </w:pPr>
          </w:p>
        </w:tc>
        <w:tc>
          <w:tcPr>
            <w:tcW w:w="4536" w:type="dxa"/>
            <w:shd w:val="clear" w:color="auto" w:fill="auto"/>
            <w:vAlign w:val="center"/>
          </w:tcPr>
          <w:p w:rsidR="00DF1067" w:rsidRPr="00DF1067" w:rsidRDefault="00DF1067" w:rsidP="00962333">
            <w:pPr>
              <w:jc w:val="center"/>
              <w:rPr>
                <w:rFonts w:cs="Arial"/>
                <w:sz w:val="22"/>
                <w:szCs w:val="22"/>
              </w:rPr>
            </w:pPr>
            <w:r w:rsidRPr="00DF1067">
              <w:rPr>
                <w:rFonts w:cs="Arial"/>
                <w:b/>
                <w:sz w:val="22"/>
                <w:szCs w:val="22"/>
              </w:rPr>
              <w:t>Éléments à considérer</w:t>
            </w:r>
          </w:p>
        </w:tc>
        <w:tc>
          <w:tcPr>
            <w:tcW w:w="4111" w:type="dxa"/>
            <w:shd w:val="clear" w:color="auto" w:fill="auto"/>
            <w:vAlign w:val="center"/>
          </w:tcPr>
          <w:p w:rsidR="00DF1067" w:rsidRPr="00DF1067" w:rsidRDefault="00DF1067" w:rsidP="00962333">
            <w:pPr>
              <w:ind w:left="720"/>
              <w:rPr>
                <w:rFonts w:cs="Arial"/>
                <w:b/>
                <w:sz w:val="22"/>
                <w:szCs w:val="22"/>
              </w:rPr>
            </w:pPr>
            <w:r w:rsidRPr="00DF1067">
              <w:rPr>
                <w:rFonts w:cs="Arial"/>
                <w:b/>
                <w:sz w:val="22"/>
                <w:szCs w:val="22"/>
              </w:rPr>
              <w:t>Ne pas considérer</w:t>
            </w:r>
          </w:p>
        </w:tc>
      </w:tr>
      <w:tr w:rsidR="00DF1067" w:rsidRPr="00C96925" w:rsidTr="00DA7B42">
        <w:trPr>
          <w:trHeight w:val="1603"/>
        </w:trPr>
        <w:tc>
          <w:tcPr>
            <w:tcW w:w="2552" w:type="dxa"/>
            <w:shd w:val="clear" w:color="auto" w:fill="auto"/>
            <w:vAlign w:val="center"/>
          </w:tcPr>
          <w:p w:rsidR="00DF1067" w:rsidRPr="00DF1067" w:rsidRDefault="00DF1067" w:rsidP="00962333">
            <w:pPr>
              <w:rPr>
                <w:rFonts w:cs="Arial"/>
                <w:b/>
                <w:sz w:val="22"/>
                <w:szCs w:val="22"/>
              </w:rPr>
            </w:pPr>
            <w:r w:rsidRPr="00DF1067">
              <w:rPr>
                <w:rFonts w:cs="Arial"/>
                <w:b/>
                <w:sz w:val="22"/>
                <w:szCs w:val="22"/>
              </w:rPr>
              <w:t xml:space="preserve">Les mots </w:t>
            </w:r>
            <w:r w:rsidRPr="00DA7B42">
              <w:rPr>
                <w:rFonts w:cs="Arial"/>
                <w:b/>
                <w:sz w:val="22"/>
                <w:szCs w:val="22"/>
                <w:u w:val="single"/>
              </w:rPr>
              <w:t>fréquents</w:t>
            </w:r>
            <w:r w:rsidRPr="00DF1067">
              <w:rPr>
                <w:rFonts w:cs="Arial"/>
                <w:b/>
                <w:sz w:val="22"/>
                <w:szCs w:val="22"/>
              </w:rPr>
              <w:t> :</w:t>
            </w:r>
          </w:p>
        </w:tc>
        <w:tc>
          <w:tcPr>
            <w:tcW w:w="4536" w:type="dxa"/>
            <w:shd w:val="clear" w:color="auto" w:fill="auto"/>
            <w:vAlign w:val="center"/>
          </w:tcPr>
          <w:p w:rsidR="00DF1067" w:rsidRPr="00DF1067" w:rsidRDefault="00DF1067" w:rsidP="00986466">
            <w:pPr>
              <w:pStyle w:val="Paragraphedeliste"/>
              <w:numPr>
                <w:ilvl w:val="0"/>
                <w:numId w:val="41"/>
              </w:numPr>
              <w:rPr>
                <w:rFonts w:cs="Arial"/>
                <w:sz w:val="22"/>
                <w:szCs w:val="22"/>
              </w:rPr>
            </w:pPr>
            <w:r w:rsidRPr="00DF1067">
              <w:rPr>
                <w:rFonts w:cs="Arial"/>
                <w:sz w:val="22"/>
                <w:szCs w:val="22"/>
              </w:rPr>
              <w:t>graphies conformes à celles du dictionnaire ou qui respectent les règles de la langue</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accents sur les minuscules et les majuscules</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trémas et cédilles</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traits d’union dans les noms composés</w:t>
            </w:r>
          </w:p>
        </w:tc>
        <w:tc>
          <w:tcPr>
            <w:tcW w:w="4111" w:type="dxa"/>
            <w:shd w:val="clear" w:color="auto" w:fill="auto"/>
            <w:vAlign w:val="center"/>
          </w:tcPr>
          <w:p w:rsidR="00DF1067" w:rsidRPr="00DF1067" w:rsidRDefault="00DA7B42" w:rsidP="00986466">
            <w:pPr>
              <w:pStyle w:val="Paragraphedeliste"/>
              <w:numPr>
                <w:ilvl w:val="0"/>
                <w:numId w:val="41"/>
              </w:numPr>
              <w:rPr>
                <w:rFonts w:cs="Arial"/>
                <w:sz w:val="22"/>
                <w:szCs w:val="22"/>
              </w:rPr>
            </w:pPr>
            <w:r w:rsidRPr="00DA7B42">
              <w:rPr>
                <w:rFonts w:cs="Arial"/>
                <w:sz w:val="22"/>
                <w:szCs w:val="22"/>
              </w:rPr>
              <w:t xml:space="preserve">Les mots </w:t>
            </w:r>
            <w:r w:rsidR="00986466">
              <w:rPr>
                <w:rFonts w:cs="Arial"/>
                <w:sz w:val="22"/>
                <w:szCs w:val="22"/>
              </w:rPr>
              <w:t xml:space="preserve">peu </w:t>
            </w:r>
            <w:r w:rsidRPr="00DA7B42">
              <w:rPr>
                <w:rFonts w:cs="Arial"/>
                <w:sz w:val="22"/>
                <w:szCs w:val="22"/>
              </w:rPr>
              <w:t>fréquents ou qui n’ont pas fait l’objet d’un apprentissage.</w:t>
            </w:r>
          </w:p>
        </w:tc>
      </w:tr>
      <w:tr w:rsidR="00DF1067" w:rsidRPr="00C96925" w:rsidTr="00962333">
        <w:trPr>
          <w:trHeight w:val="2488"/>
        </w:trPr>
        <w:tc>
          <w:tcPr>
            <w:tcW w:w="2552" w:type="dxa"/>
            <w:shd w:val="clear" w:color="auto" w:fill="auto"/>
            <w:vAlign w:val="center"/>
          </w:tcPr>
          <w:p w:rsidR="00DF1067" w:rsidRPr="00DF1067" w:rsidRDefault="00DF1067" w:rsidP="00962333">
            <w:pPr>
              <w:rPr>
                <w:rFonts w:cs="Arial"/>
                <w:b/>
                <w:sz w:val="22"/>
                <w:szCs w:val="22"/>
              </w:rPr>
            </w:pPr>
            <w:r w:rsidRPr="00DF1067">
              <w:rPr>
                <w:rFonts w:cs="Arial"/>
                <w:b/>
                <w:sz w:val="22"/>
                <w:szCs w:val="22"/>
              </w:rPr>
              <w:t>La majuscule dans les cas suivants :</w:t>
            </w:r>
          </w:p>
        </w:tc>
        <w:tc>
          <w:tcPr>
            <w:tcW w:w="4536" w:type="dxa"/>
            <w:shd w:val="clear" w:color="auto" w:fill="auto"/>
            <w:vAlign w:val="center"/>
          </w:tcPr>
          <w:p w:rsidR="00DF1067" w:rsidRPr="00DF1067" w:rsidRDefault="00DF1067" w:rsidP="00986466">
            <w:pPr>
              <w:pStyle w:val="Paragraphedeliste"/>
              <w:numPr>
                <w:ilvl w:val="0"/>
                <w:numId w:val="41"/>
              </w:numPr>
              <w:rPr>
                <w:rFonts w:cs="Arial"/>
                <w:sz w:val="22"/>
                <w:szCs w:val="22"/>
              </w:rPr>
            </w:pPr>
            <w:r w:rsidRPr="00DF1067">
              <w:rPr>
                <w:rFonts w:cs="Arial"/>
                <w:sz w:val="22"/>
                <w:szCs w:val="22"/>
              </w:rPr>
              <w:t>les noms propres de personnes, d’animaux et de personnages</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les noms propres de lieux (toponymes)</w:t>
            </w:r>
          </w:p>
        </w:tc>
        <w:tc>
          <w:tcPr>
            <w:tcW w:w="4111" w:type="dxa"/>
            <w:shd w:val="clear" w:color="auto" w:fill="auto"/>
            <w:vAlign w:val="center"/>
          </w:tcPr>
          <w:p w:rsidR="00DF1067" w:rsidRPr="00DF1067" w:rsidRDefault="00DF1067" w:rsidP="00986466">
            <w:pPr>
              <w:pStyle w:val="Paragraphedeliste"/>
              <w:numPr>
                <w:ilvl w:val="0"/>
                <w:numId w:val="41"/>
              </w:numPr>
              <w:rPr>
                <w:rFonts w:cs="Arial"/>
                <w:sz w:val="22"/>
                <w:szCs w:val="22"/>
              </w:rPr>
            </w:pPr>
            <w:r w:rsidRPr="00DF1067">
              <w:rPr>
                <w:rFonts w:cs="Arial"/>
                <w:sz w:val="22"/>
                <w:szCs w:val="22"/>
              </w:rPr>
              <w:t>L’absence de majuscule dans les noms de peuples (</w:t>
            </w:r>
            <w:r w:rsidRPr="00DF1067">
              <w:rPr>
                <w:rFonts w:cs="Arial"/>
                <w:i/>
                <w:sz w:val="22"/>
                <w:szCs w:val="22"/>
              </w:rPr>
              <w:t xml:space="preserve">Ce </w:t>
            </w:r>
            <w:r w:rsidRPr="00DF1067">
              <w:rPr>
                <w:rFonts w:cs="Arial"/>
                <w:i/>
                <w:sz w:val="22"/>
                <w:szCs w:val="22"/>
                <w:u w:val="single"/>
              </w:rPr>
              <w:t>québécois</w:t>
            </w:r>
            <w:r w:rsidRPr="00DF1067">
              <w:rPr>
                <w:rFonts w:cs="Arial"/>
                <w:sz w:val="22"/>
                <w:szCs w:val="22"/>
              </w:rPr>
              <w:t xml:space="preserve"> [</w:t>
            </w:r>
            <w:r w:rsidRPr="00DF1067">
              <w:rPr>
                <w:rFonts w:cs="Arial"/>
                <w:i/>
                <w:sz w:val="22"/>
                <w:szCs w:val="22"/>
              </w:rPr>
              <w:t>Québécois</w:t>
            </w:r>
            <w:r w:rsidRPr="00DF1067">
              <w:rPr>
                <w:rFonts w:cs="Arial"/>
                <w:sz w:val="22"/>
                <w:szCs w:val="22"/>
              </w:rPr>
              <w:t xml:space="preserve">] </w:t>
            </w:r>
            <w:r w:rsidRPr="00DF1067">
              <w:rPr>
                <w:rFonts w:cs="Arial"/>
                <w:i/>
                <w:sz w:val="22"/>
                <w:szCs w:val="22"/>
              </w:rPr>
              <w:t>d’origine haïtienne aime vivre à la campagne.</w:t>
            </w:r>
            <w:r w:rsidRPr="00DF1067">
              <w:rPr>
                <w:rFonts w:cs="Arial"/>
                <w:sz w:val="22"/>
                <w:szCs w:val="22"/>
              </w:rPr>
              <w:t>).</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La présence de la majuscule dans les noms de langue et dans les adjectifs correspondant aux peuples. (</w:t>
            </w:r>
            <w:r w:rsidRPr="00DF1067">
              <w:rPr>
                <w:rFonts w:cs="Arial"/>
                <w:i/>
                <w:sz w:val="22"/>
                <w:szCs w:val="22"/>
              </w:rPr>
              <w:t>Mon voisin parle l’</w:t>
            </w:r>
            <w:r w:rsidRPr="00DF1067">
              <w:rPr>
                <w:rFonts w:cs="Arial"/>
                <w:i/>
                <w:sz w:val="22"/>
                <w:szCs w:val="22"/>
                <w:u w:val="single"/>
              </w:rPr>
              <w:t>Italien</w:t>
            </w:r>
            <w:r w:rsidRPr="00DF1067">
              <w:rPr>
                <w:rFonts w:cs="Arial"/>
                <w:sz w:val="22"/>
                <w:szCs w:val="22"/>
              </w:rPr>
              <w:t xml:space="preserve"> [</w:t>
            </w:r>
            <w:r w:rsidRPr="00DF1067">
              <w:rPr>
                <w:rFonts w:cs="Arial"/>
                <w:i/>
                <w:sz w:val="22"/>
                <w:szCs w:val="22"/>
              </w:rPr>
              <w:t>italien</w:t>
            </w:r>
            <w:r w:rsidRPr="00DF1067">
              <w:rPr>
                <w:rFonts w:cs="Arial"/>
                <w:sz w:val="22"/>
                <w:szCs w:val="22"/>
              </w:rPr>
              <w:t xml:space="preserve">] </w:t>
            </w:r>
            <w:r w:rsidRPr="00DF1067">
              <w:rPr>
                <w:rFonts w:cs="Arial"/>
                <w:i/>
                <w:sz w:val="22"/>
                <w:szCs w:val="22"/>
              </w:rPr>
              <w:t xml:space="preserve">couramment. Je raffole des mets </w:t>
            </w:r>
            <w:r w:rsidRPr="00DF1067">
              <w:rPr>
                <w:rFonts w:cs="Arial"/>
                <w:i/>
                <w:sz w:val="22"/>
                <w:szCs w:val="22"/>
                <w:u w:val="single"/>
              </w:rPr>
              <w:t>Chinois</w:t>
            </w:r>
            <w:r w:rsidRPr="00DF1067">
              <w:rPr>
                <w:rFonts w:cs="Arial"/>
                <w:sz w:val="22"/>
                <w:szCs w:val="22"/>
              </w:rPr>
              <w:t xml:space="preserve"> [</w:t>
            </w:r>
            <w:r w:rsidRPr="00DF1067">
              <w:rPr>
                <w:rFonts w:cs="Arial"/>
                <w:i/>
                <w:sz w:val="22"/>
                <w:szCs w:val="22"/>
              </w:rPr>
              <w:t>chinois</w:t>
            </w:r>
            <w:r w:rsidRPr="00DF1067">
              <w:rPr>
                <w:rFonts w:cs="Arial"/>
                <w:sz w:val="22"/>
                <w:szCs w:val="22"/>
              </w:rPr>
              <w:t>].)</w:t>
            </w:r>
          </w:p>
        </w:tc>
      </w:tr>
      <w:tr w:rsidR="00DF1067" w:rsidRPr="00C96925" w:rsidTr="00962333">
        <w:trPr>
          <w:trHeight w:val="1060"/>
        </w:trPr>
        <w:tc>
          <w:tcPr>
            <w:tcW w:w="2552" w:type="dxa"/>
            <w:shd w:val="clear" w:color="auto" w:fill="auto"/>
            <w:vAlign w:val="center"/>
          </w:tcPr>
          <w:p w:rsidR="00DF1067" w:rsidRPr="00DF1067" w:rsidRDefault="00DF1067" w:rsidP="00962333">
            <w:pPr>
              <w:rPr>
                <w:rFonts w:cs="Arial"/>
                <w:b/>
                <w:sz w:val="22"/>
                <w:szCs w:val="22"/>
              </w:rPr>
            </w:pPr>
            <w:r w:rsidRPr="00DF1067">
              <w:rPr>
                <w:rFonts w:cs="Arial"/>
                <w:b/>
                <w:sz w:val="22"/>
                <w:szCs w:val="22"/>
              </w:rPr>
              <w:t>L’apostrophe dans les cas suivants :</w:t>
            </w:r>
          </w:p>
        </w:tc>
        <w:tc>
          <w:tcPr>
            <w:tcW w:w="4536" w:type="dxa"/>
            <w:shd w:val="clear" w:color="auto" w:fill="auto"/>
            <w:vAlign w:val="center"/>
          </w:tcPr>
          <w:p w:rsidR="00DF1067" w:rsidRPr="00DF1067" w:rsidRDefault="00DF1067" w:rsidP="00986466">
            <w:pPr>
              <w:pStyle w:val="Paragraphedeliste"/>
              <w:numPr>
                <w:ilvl w:val="0"/>
                <w:numId w:val="41"/>
              </w:numPr>
              <w:rPr>
                <w:rFonts w:cs="Arial"/>
                <w:sz w:val="22"/>
                <w:szCs w:val="22"/>
              </w:rPr>
            </w:pPr>
            <w:r w:rsidRPr="00DF1067">
              <w:rPr>
                <w:rFonts w:cs="Arial"/>
                <w:i/>
                <w:sz w:val="22"/>
                <w:szCs w:val="22"/>
              </w:rPr>
              <w:t>le, la je, ne</w:t>
            </w:r>
            <w:r w:rsidRPr="00DF1067">
              <w:rPr>
                <w:rFonts w:cs="Arial"/>
                <w:sz w:val="22"/>
                <w:szCs w:val="22"/>
              </w:rPr>
              <w:t xml:space="preserve"> (devant un mot qui commence par une voyelle ou un </w:t>
            </w:r>
            <w:r w:rsidRPr="00DF1067">
              <w:rPr>
                <w:rFonts w:cs="Arial"/>
                <w:i/>
                <w:sz w:val="22"/>
                <w:szCs w:val="22"/>
              </w:rPr>
              <w:t>h</w:t>
            </w:r>
            <w:r w:rsidRPr="00DF1067">
              <w:rPr>
                <w:rFonts w:cs="Arial"/>
                <w:sz w:val="22"/>
                <w:szCs w:val="22"/>
              </w:rPr>
              <w:t xml:space="preserve"> muet)</w:t>
            </w:r>
          </w:p>
          <w:p w:rsidR="00DF1067" w:rsidRPr="00DF1067" w:rsidRDefault="00DF1067" w:rsidP="00986466">
            <w:pPr>
              <w:pStyle w:val="Paragraphedeliste"/>
              <w:numPr>
                <w:ilvl w:val="0"/>
                <w:numId w:val="41"/>
              </w:numPr>
              <w:rPr>
                <w:rFonts w:cs="Arial"/>
                <w:sz w:val="22"/>
                <w:szCs w:val="22"/>
              </w:rPr>
            </w:pPr>
            <w:r w:rsidRPr="00DF1067">
              <w:rPr>
                <w:rFonts w:cs="Arial"/>
                <w:i/>
                <w:sz w:val="22"/>
                <w:szCs w:val="22"/>
              </w:rPr>
              <w:t xml:space="preserve">de, me, te, se </w:t>
            </w:r>
            <w:r w:rsidRPr="00DF1067">
              <w:rPr>
                <w:rFonts w:cs="Arial"/>
                <w:sz w:val="22"/>
                <w:szCs w:val="22"/>
              </w:rPr>
              <w:t xml:space="preserve">(devant un mot qui commence par une voyelle ou un </w:t>
            </w:r>
            <w:r w:rsidRPr="00DF1067">
              <w:rPr>
                <w:rFonts w:cs="Arial"/>
                <w:i/>
                <w:sz w:val="22"/>
                <w:szCs w:val="22"/>
              </w:rPr>
              <w:t>h</w:t>
            </w:r>
            <w:r w:rsidRPr="00DF1067">
              <w:rPr>
                <w:rFonts w:cs="Arial"/>
                <w:sz w:val="22"/>
                <w:szCs w:val="22"/>
              </w:rPr>
              <w:t xml:space="preserve"> muet) et </w:t>
            </w:r>
            <w:r w:rsidRPr="00DF1067">
              <w:rPr>
                <w:rFonts w:cs="Arial"/>
                <w:i/>
                <w:sz w:val="22"/>
                <w:szCs w:val="22"/>
              </w:rPr>
              <w:t>ce</w:t>
            </w:r>
            <w:r w:rsidRPr="00DF1067">
              <w:rPr>
                <w:rFonts w:cs="Arial"/>
                <w:sz w:val="22"/>
                <w:szCs w:val="22"/>
              </w:rPr>
              <w:t xml:space="preserve"> (devant les formes du verbe </w:t>
            </w:r>
            <w:r w:rsidRPr="00DF1067">
              <w:rPr>
                <w:rFonts w:cs="Arial"/>
                <w:i/>
                <w:sz w:val="22"/>
                <w:szCs w:val="22"/>
              </w:rPr>
              <w:t>être</w:t>
            </w:r>
            <w:r w:rsidRPr="00DF1067">
              <w:rPr>
                <w:rFonts w:cs="Arial"/>
                <w:sz w:val="22"/>
                <w:szCs w:val="22"/>
              </w:rPr>
              <w:t>)</w:t>
            </w:r>
          </w:p>
        </w:tc>
        <w:tc>
          <w:tcPr>
            <w:tcW w:w="4111" w:type="dxa"/>
            <w:shd w:val="clear" w:color="auto" w:fill="auto"/>
            <w:vAlign w:val="center"/>
          </w:tcPr>
          <w:p w:rsidR="00DF1067" w:rsidRPr="00DF1067" w:rsidRDefault="00DF1067" w:rsidP="00986466">
            <w:pPr>
              <w:pStyle w:val="Paragraphedeliste"/>
              <w:numPr>
                <w:ilvl w:val="0"/>
                <w:numId w:val="41"/>
              </w:numPr>
              <w:rPr>
                <w:rFonts w:cs="Arial"/>
                <w:sz w:val="22"/>
                <w:szCs w:val="22"/>
              </w:rPr>
            </w:pPr>
            <w:r w:rsidRPr="00DF1067">
              <w:rPr>
                <w:rFonts w:cs="Arial"/>
                <w:i/>
                <w:sz w:val="22"/>
                <w:szCs w:val="22"/>
              </w:rPr>
              <w:t>que</w:t>
            </w:r>
            <w:r w:rsidRPr="00DF1067">
              <w:rPr>
                <w:rFonts w:cs="Arial"/>
                <w:sz w:val="22"/>
                <w:szCs w:val="22"/>
              </w:rPr>
              <w:t xml:space="preserve"> (devant </w:t>
            </w:r>
            <w:r w:rsidRPr="00DF1067">
              <w:rPr>
                <w:rFonts w:cs="Arial"/>
                <w:i/>
                <w:sz w:val="22"/>
                <w:szCs w:val="22"/>
              </w:rPr>
              <w:t>il, ils, elle, elles</w:t>
            </w:r>
            <w:r w:rsidRPr="00DF1067">
              <w:rPr>
                <w:rFonts w:cs="Arial"/>
                <w:sz w:val="22"/>
                <w:szCs w:val="22"/>
              </w:rPr>
              <w:t xml:space="preserve"> et </w:t>
            </w:r>
            <w:r w:rsidRPr="00DF1067">
              <w:rPr>
                <w:rFonts w:cs="Arial"/>
                <w:i/>
                <w:sz w:val="22"/>
                <w:szCs w:val="22"/>
              </w:rPr>
              <w:t>on</w:t>
            </w:r>
            <w:r w:rsidRPr="00DF1067">
              <w:rPr>
                <w:rFonts w:cs="Arial"/>
                <w:sz w:val="22"/>
                <w:szCs w:val="22"/>
              </w:rPr>
              <w:t xml:space="preserve">); </w:t>
            </w:r>
            <w:r w:rsidRPr="00DF1067">
              <w:rPr>
                <w:rFonts w:cs="Arial"/>
                <w:i/>
                <w:sz w:val="22"/>
                <w:szCs w:val="22"/>
              </w:rPr>
              <w:t>si</w:t>
            </w:r>
            <w:r w:rsidRPr="00DF1067">
              <w:rPr>
                <w:rFonts w:cs="Arial"/>
                <w:sz w:val="22"/>
                <w:szCs w:val="22"/>
              </w:rPr>
              <w:t xml:space="preserve"> (devant </w:t>
            </w:r>
            <w:r w:rsidRPr="00DF1067">
              <w:rPr>
                <w:rFonts w:cs="Arial"/>
                <w:i/>
                <w:sz w:val="22"/>
                <w:szCs w:val="22"/>
              </w:rPr>
              <w:t xml:space="preserve">il </w:t>
            </w:r>
            <w:r w:rsidRPr="00DF1067">
              <w:rPr>
                <w:rFonts w:cs="Arial"/>
                <w:sz w:val="22"/>
                <w:szCs w:val="22"/>
              </w:rPr>
              <w:t xml:space="preserve">et </w:t>
            </w:r>
            <w:r w:rsidRPr="00DF1067">
              <w:rPr>
                <w:rFonts w:cs="Arial"/>
                <w:i/>
                <w:sz w:val="22"/>
                <w:szCs w:val="22"/>
              </w:rPr>
              <w:t>ils</w:t>
            </w:r>
            <w:r w:rsidRPr="00DF1067">
              <w:rPr>
                <w:rFonts w:cs="Arial"/>
                <w:sz w:val="22"/>
                <w:szCs w:val="22"/>
              </w:rPr>
              <w:t xml:space="preserve">); </w:t>
            </w:r>
            <w:r w:rsidRPr="00DF1067">
              <w:rPr>
                <w:rFonts w:cs="Arial"/>
                <w:i/>
                <w:sz w:val="22"/>
                <w:szCs w:val="22"/>
              </w:rPr>
              <w:t>lorsque</w:t>
            </w:r>
            <w:r w:rsidRPr="00DF1067">
              <w:rPr>
                <w:rFonts w:cs="Arial"/>
                <w:sz w:val="22"/>
                <w:szCs w:val="22"/>
              </w:rPr>
              <w:t xml:space="preserve"> et </w:t>
            </w:r>
            <w:r w:rsidRPr="00DF1067">
              <w:rPr>
                <w:rFonts w:cs="Arial"/>
                <w:i/>
                <w:sz w:val="22"/>
                <w:szCs w:val="22"/>
              </w:rPr>
              <w:t>puisque</w:t>
            </w:r>
            <w:r w:rsidRPr="00DF1067">
              <w:rPr>
                <w:rFonts w:cs="Arial"/>
                <w:sz w:val="22"/>
                <w:szCs w:val="22"/>
              </w:rPr>
              <w:t xml:space="preserve"> (devant </w:t>
            </w:r>
            <w:r w:rsidRPr="00DF1067">
              <w:rPr>
                <w:rFonts w:cs="Arial"/>
                <w:i/>
                <w:sz w:val="22"/>
                <w:szCs w:val="22"/>
              </w:rPr>
              <w:t>il, ils, elle, elles, en, on, un</w:t>
            </w:r>
            <w:r w:rsidRPr="00DF1067">
              <w:rPr>
                <w:rFonts w:cs="Arial"/>
                <w:sz w:val="22"/>
                <w:szCs w:val="22"/>
              </w:rPr>
              <w:t xml:space="preserve"> et </w:t>
            </w:r>
            <w:r w:rsidRPr="00DF1067">
              <w:rPr>
                <w:rFonts w:cs="Arial"/>
                <w:i/>
                <w:sz w:val="22"/>
                <w:szCs w:val="22"/>
              </w:rPr>
              <w:t>une</w:t>
            </w:r>
            <w:r w:rsidRPr="00DF1067">
              <w:rPr>
                <w:rFonts w:cs="Arial"/>
                <w:sz w:val="22"/>
                <w:szCs w:val="22"/>
              </w:rPr>
              <w:t>)</w:t>
            </w:r>
          </w:p>
        </w:tc>
      </w:tr>
    </w:tbl>
    <w:p w:rsidR="00DF1067" w:rsidRDefault="00DF1067" w:rsidP="00DF1067"/>
    <w:p w:rsidR="00DF1067" w:rsidRPr="00DF1067" w:rsidRDefault="00DF1067" w:rsidP="00DF1067">
      <w:pPr>
        <w:rPr>
          <w:rFonts w:cs="Arial"/>
          <w:b/>
          <w:sz w:val="22"/>
          <w:szCs w:val="22"/>
        </w:rPr>
      </w:pPr>
      <w:r w:rsidRPr="00DF1067">
        <w:rPr>
          <w:rFonts w:cs="Arial"/>
          <w:b/>
          <w:sz w:val="22"/>
          <w:szCs w:val="22"/>
        </w:rPr>
        <w:t>Éléments à ne pas considérer</w:t>
      </w:r>
      <w:r w:rsidR="008465BD">
        <w:rPr>
          <w:rFonts w:cs="Arial"/>
          <w:b/>
          <w:sz w:val="22"/>
          <w:szCs w:val="22"/>
        </w:rPr>
        <w:t> :</w:t>
      </w:r>
    </w:p>
    <w:p w:rsidR="00DF1067" w:rsidRPr="00DF1067" w:rsidRDefault="00DF1067" w:rsidP="00DF1067">
      <w:pPr>
        <w:rPr>
          <w:rFonts w:cs="Arial"/>
          <w:sz w:val="22"/>
          <w:szCs w:val="22"/>
        </w:rPr>
      </w:pPr>
      <w:r w:rsidRPr="00DF1067">
        <w:rPr>
          <w:rFonts w:cs="Arial"/>
          <w:sz w:val="22"/>
          <w:szCs w:val="22"/>
        </w:rPr>
        <w:t>La division des mots en fin de ligne</w:t>
      </w:r>
    </w:p>
    <w:p w:rsidR="002352B2" w:rsidRDefault="002352B2" w:rsidP="00DF1067">
      <w:pPr>
        <w:spacing w:before="60" w:after="60"/>
        <w:sectPr w:rsidR="002352B2" w:rsidSect="00DF1067">
          <w:pgSz w:w="12240" w:h="15840"/>
          <w:pgMar w:top="851" w:right="851" w:bottom="851" w:left="709" w:header="709" w:footer="432" w:gutter="0"/>
          <w:cols w:space="708"/>
          <w:docGrid w:linePitch="360"/>
        </w:sectPr>
      </w:pPr>
    </w:p>
    <w:p w:rsidR="00F535F0" w:rsidRDefault="00487152" w:rsidP="00E25329">
      <w:pPr>
        <w:pStyle w:val="Fauxsous-titre"/>
        <w:jc w:val="left"/>
        <w:rPr>
          <w:sz w:val="28"/>
        </w:rPr>
      </w:pPr>
      <w:r w:rsidRPr="00E25329">
        <w:rPr>
          <w:noProof/>
          <w:sz w:val="28"/>
        </w:rPr>
        <w:lastRenderedPageBreak/>
        <w:drawing>
          <wp:anchor distT="0" distB="0" distL="114300" distR="114300" simplePos="0" relativeHeight="251527680"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74"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 xml:space="preserve">PRÉCISIONS SUR LES CRITÈRES D’ÉVALUATION EN ÉCRITURE </w:t>
      </w:r>
      <w:r w:rsidR="00E25329">
        <w:rPr>
          <w:sz w:val="28"/>
        </w:rPr>
        <w:br/>
      </w:r>
      <w:r w:rsidR="00F535F0" w:rsidRPr="00E25329">
        <w:rPr>
          <w:sz w:val="28"/>
        </w:rPr>
        <w:t>(3</w:t>
      </w:r>
      <w:r w:rsidR="00F535F0" w:rsidRPr="00E25329">
        <w:rPr>
          <w:sz w:val="28"/>
          <w:vertAlign w:val="superscript"/>
        </w:rPr>
        <w:t>E</w:t>
      </w:r>
      <w:r w:rsidR="00F535F0" w:rsidRPr="00E25329">
        <w:rPr>
          <w:sz w:val="28"/>
        </w:rPr>
        <w:t xml:space="preserve"> ET 4</w:t>
      </w:r>
      <w:r w:rsidR="00F535F0" w:rsidRPr="00E25329">
        <w:rPr>
          <w:sz w:val="28"/>
          <w:vertAlign w:val="superscript"/>
        </w:rPr>
        <w:t xml:space="preserve">E </w:t>
      </w:r>
      <w:r w:rsidR="00F535F0" w:rsidRPr="00E25329">
        <w:rPr>
          <w:sz w:val="28"/>
        </w:rPr>
        <w:t>ANNÉE)</w:t>
      </w:r>
    </w:p>
    <w:p w:rsidR="00E25329" w:rsidRPr="00E25329" w:rsidRDefault="00E25329" w:rsidP="00E25329">
      <w:pPr>
        <w:pStyle w:val="Fauxsous-titre"/>
        <w:jc w:val="left"/>
        <w:rPr>
          <w:sz w:val="28"/>
        </w:rPr>
      </w:pPr>
    </w:p>
    <w:p w:rsidR="00DF1067" w:rsidRPr="003C5CAD" w:rsidRDefault="00DF1067" w:rsidP="003C5CAD">
      <w:pPr>
        <w:spacing w:after="120"/>
        <w:rPr>
          <w:rFonts w:cs="Arial"/>
          <w:sz w:val="22"/>
          <w:szCs w:val="22"/>
        </w:rPr>
      </w:pPr>
      <w:r w:rsidRPr="00DF1067">
        <w:rPr>
          <w:rFonts w:cs="Arial"/>
          <w:b/>
          <w:sz w:val="22"/>
          <w:szCs w:val="22"/>
        </w:rPr>
        <w:t>ORTHOGRAPHE GRAMMATICALE</w:t>
      </w: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7"/>
      </w:tblGrid>
      <w:tr w:rsidR="00DF1067" w:rsidRPr="00C96925" w:rsidTr="00962333">
        <w:trPr>
          <w:trHeight w:val="4202"/>
        </w:trPr>
        <w:tc>
          <w:tcPr>
            <w:tcW w:w="10347" w:type="dxa"/>
            <w:tcBorders>
              <w:top w:val="dotted" w:sz="6" w:space="0" w:color="auto"/>
              <w:left w:val="dotted" w:sz="6" w:space="0" w:color="auto"/>
              <w:bottom w:val="dotted" w:sz="6" w:space="0" w:color="auto"/>
              <w:right w:val="dotted" w:sz="6" w:space="0" w:color="auto"/>
            </w:tcBorders>
            <w:shd w:val="clear" w:color="auto" w:fill="auto"/>
            <w:vAlign w:val="center"/>
          </w:tcPr>
          <w:p w:rsidR="00DF1067" w:rsidRPr="00DF1067" w:rsidRDefault="00DF1067" w:rsidP="00962333">
            <w:pPr>
              <w:rPr>
                <w:rFonts w:cs="Arial"/>
                <w:sz w:val="22"/>
                <w:szCs w:val="22"/>
              </w:rPr>
            </w:pPr>
            <w:r w:rsidRPr="00DF1067">
              <w:rPr>
                <w:b/>
                <w:sz w:val="22"/>
              </w:rPr>
              <w:t>Gestion des erreurs</w:t>
            </w:r>
          </w:p>
          <w:p w:rsidR="00DF1067" w:rsidRPr="00DF1067" w:rsidRDefault="00DF1067" w:rsidP="00986466">
            <w:pPr>
              <w:numPr>
                <w:ilvl w:val="0"/>
                <w:numId w:val="29"/>
              </w:numPr>
              <w:rPr>
                <w:rFonts w:cs="Arial"/>
                <w:sz w:val="22"/>
                <w:szCs w:val="22"/>
              </w:rPr>
            </w:pPr>
            <w:r w:rsidRPr="00DF1067">
              <w:rPr>
                <w:rFonts w:cs="Arial"/>
                <w:sz w:val="22"/>
                <w:szCs w:val="22"/>
              </w:rPr>
              <w:t>Compter une erreur autant de fois qu’elle est répétée.</w:t>
            </w:r>
          </w:p>
          <w:p w:rsidR="00DF1067" w:rsidRPr="00DF1067" w:rsidRDefault="00DF1067" w:rsidP="00986466">
            <w:pPr>
              <w:numPr>
                <w:ilvl w:val="0"/>
                <w:numId w:val="29"/>
              </w:numPr>
              <w:rPr>
                <w:rFonts w:cs="Arial"/>
                <w:sz w:val="22"/>
                <w:szCs w:val="22"/>
              </w:rPr>
            </w:pPr>
            <w:r w:rsidRPr="00DF1067">
              <w:rPr>
                <w:rFonts w:cs="Arial"/>
                <w:sz w:val="22"/>
                <w:szCs w:val="22"/>
              </w:rPr>
              <w:t>Ne compter qu’une erreur lorsque tous les mots d’un groupe (y compris l’attribut) régis par une même règle d’accord ne sont pas accordés comme ils devraient l’être. Cependant, s’il y a variation dans l’accord, chaque accord fautif est compté.</w:t>
            </w:r>
          </w:p>
          <w:p w:rsidR="00DF1067" w:rsidRPr="00DF1067" w:rsidRDefault="00DF1067" w:rsidP="00962333">
            <w:pPr>
              <w:ind w:left="1416"/>
              <w:rPr>
                <w:rFonts w:cs="Arial"/>
                <w:sz w:val="22"/>
                <w:szCs w:val="22"/>
              </w:rPr>
            </w:pPr>
            <w:r w:rsidRPr="00DF1067">
              <w:rPr>
                <w:rFonts w:cs="Arial"/>
                <w:sz w:val="22"/>
                <w:szCs w:val="22"/>
                <w:u w:val="single"/>
              </w:rPr>
              <w:t>Exemples</w:t>
            </w:r>
            <w:r w:rsidRPr="00DF1067">
              <w:rPr>
                <w:rFonts w:cs="Arial"/>
                <w:sz w:val="22"/>
                <w:szCs w:val="22"/>
              </w:rPr>
              <w:t xml:space="preserve"> :Les jeunes </w:t>
            </w:r>
            <w:r w:rsidRPr="00DF1067">
              <w:rPr>
                <w:rFonts w:cs="Arial"/>
                <w:i/>
                <w:sz w:val="22"/>
                <w:szCs w:val="22"/>
              </w:rPr>
              <w:t>chatt</w:t>
            </w:r>
            <w:r w:rsidRPr="00DF1067">
              <w:rPr>
                <w:rFonts w:cs="Arial"/>
                <w:i/>
                <w:sz w:val="22"/>
                <w:szCs w:val="22"/>
                <w:u w:val="single"/>
              </w:rPr>
              <w:t>e</w:t>
            </w:r>
            <w:r w:rsidRPr="00DF1067">
              <w:rPr>
                <w:rFonts w:cs="Arial"/>
                <w:i/>
                <w:sz w:val="22"/>
                <w:szCs w:val="22"/>
              </w:rPr>
              <w:t xml:space="preserve"> </w:t>
            </w:r>
            <w:r w:rsidRPr="00DF1067">
              <w:rPr>
                <w:rFonts w:cs="Arial"/>
                <w:sz w:val="22"/>
                <w:szCs w:val="22"/>
              </w:rPr>
              <w:t xml:space="preserve">sont </w:t>
            </w:r>
            <w:r w:rsidRPr="00DF1067">
              <w:rPr>
                <w:rFonts w:cs="Arial"/>
                <w:i/>
                <w:sz w:val="22"/>
                <w:szCs w:val="22"/>
              </w:rPr>
              <w:t>noi</w:t>
            </w:r>
            <w:r w:rsidRPr="00DF1067">
              <w:rPr>
                <w:rFonts w:cs="Arial"/>
                <w:i/>
                <w:sz w:val="22"/>
                <w:szCs w:val="22"/>
                <w:u w:val="single"/>
              </w:rPr>
              <w:t>r</w:t>
            </w:r>
            <w:r w:rsidRPr="00DF1067">
              <w:rPr>
                <w:rFonts w:cs="Arial"/>
                <w:i/>
                <w:sz w:val="22"/>
                <w:szCs w:val="22"/>
              </w:rPr>
              <w:t xml:space="preserve">. </w:t>
            </w:r>
            <w:r w:rsidRPr="00DF1067">
              <w:rPr>
                <w:rFonts w:cs="Arial"/>
                <w:sz w:val="22"/>
                <w:szCs w:val="22"/>
              </w:rPr>
              <w:t xml:space="preserve">[2 erreurs : féminin + pluriel] Les jeunes </w:t>
            </w:r>
            <w:r w:rsidRPr="00DF1067">
              <w:rPr>
                <w:rFonts w:cs="Arial"/>
                <w:i/>
                <w:sz w:val="22"/>
                <w:szCs w:val="22"/>
              </w:rPr>
              <w:t>chatt</w:t>
            </w:r>
            <w:r w:rsidRPr="00DF1067">
              <w:rPr>
                <w:rFonts w:cs="Arial"/>
                <w:i/>
                <w:sz w:val="22"/>
                <w:szCs w:val="22"/>
                <w:u w:val="single"/>
              </w:rPr>
              <w:t>e</w:t>
            </w:r>
            <w:r w:rsidRPr="00DF1067">
              <w:rPr>
                <w:rFonts w:cs="Arial"/>
                <w:i/>
                <w:sz w:val="22"/>
                <w:szCs w:val="22"/>
              </w:rPr>
              <w:t xml:space="preserve"> </w:t>
            </w:r>
            <w:r w:rsidRPr="00DF1067">
              <w:rPr>
                <w:rFonts w:cs="Arial"/>
                <w:sz w:val="22"/>
                <w:szCs w:val="22"/>
              </w:rPr>
              <w:t xml:space="preserve">sont </w:t>
            </w:r>
            <w:r w:rsidRPr="00DF1067">
              <w:rPr>
                <w:rFonts w:cs="Arial"/>
                <w:i/>
                <w:sz w:val="22"/>
                <w:szCs w:val="22"/>
              </w:rPr>
              <w:t>noir</w:t>
            </w:r>
            <w:r w:rsidRPr="00DF1067">
              <w:rPr>
                <w:rFonts w:cs="Arial"/>
                <w:i/>
                <w:sz w:val="22"/>
                <w:szCs w:val="22"/>
                <w:u w:val="single"/>
              </w:rPr>
              <w:t>e</w:t>
            </w:r>
            <w:r w:rsidRPr="00DF1067">
              <w:rPr>
                <w:rFonts w:cs="Arial"/>
                <w:sz w:val="22"/>
                <w:szCs w:val="22"/>
              </w:rPr>
              <w:t>. [1 seule erreur : pluriel]</w:t>
            </w:r>
          </w:p>
          <w:p w:rsidR="00DF1067" w:rsidRPr="00DF1067" w:rsidRDefault="00DF1067" w:rsidP="00986466">
            <w:pPr>
              <w:numPr>
                <w:ilvl w:val="0"/>
                <w:numId w:val="29"/>
              </w:numPr>
              <w:rPr>
                <w:rFonts w:cs="Arial"/>
                <w:sz w:val="22"/>
                <w:szCs w:val="22"/>
              </w:rPr>
            </w:pPr>
            <w:r w:rsidRPr="00DF1067">
              <w:rPr>
                <w:rFonts w:cs="Arial"/>
                <w:sz w:val="22"/>
                <w:szCs w:val="22"/>
              </w:rPr>
              <w:t>Ne compter qu’une erreur lorsque la terminaison d’un verbe est erronée, si le verbe se rencontre plusieurs fois dans un environnement identique : même sujet, même temps, même type et même forme de phrase.</w:t>
            </w:r>
          </w:p>
          <w:p w:rsidR="00DF1067" w:rsidRPr="00DF1067" w:rsidRDefault="00DF1067" w:rsidP="00986466">
            <w:pPr>
              <w:numPr>
                <w:ilvl w:val="0"/>
                <w:numId w:val="29"/>
              </w:numPr>
              <w:rPr>
                <w:rFonts w:cs="Arial"/>
                <w:sz w:val="22"/>
                <w:szCs w:val="22"/>
              </w:rPr>
            </w:pPr>
            <w:r w:rsidRPr="00DF1067">
              <w:rPr>
                <w:rFonts w:cs="Arial"/>
                <w:sz w:val="22"/>
                <w:szCs w:val="22"/>
              </w:rPr>
              <w:t xml:space="preserve">Compter deux erreurs au total lorsque le mot contient une erreur d’orthographe d’usage ET une erreur </w:t>
            </w:r>
            <w:r w:rsidR="008465BD">
              <w:rPr>
                <w:rFonts w:cs="Arial"/>
                <w:sz w:val="22"/>
                <w:szCs w:val="22"/>
              </w:rPr>
              <w:t>d’orthographe</w:t>
            </w:r>
            <w:r w:rsidRPr="00DF1067">
              <w:rPr>
                <w:rFonts w:cs="Arial"/>
                <w:sz w:val="22"/>
                <w:szCs w:val="22"/>
              </w:rPr>
              <w:t xml:space="preserve"> grammatical</w:t>
            </w:r>
            <w:r w:rsidR="008465BD">
              <w:rPr>
                <w:rFonts w:cs="Arial"/>
                <w:sz w:val="22"/>
                <w:szCs w:val="22"/>
              </w:rPr>
              <w:t>e</w:t>
            </w:r>
            <w:r w:rsidRPr="00DF1067">
              <w:rPr>
                <w:rFonts w:cs="Arial"/>
                <w:sz w:val="22"/>
                <w:szCs w:val="22"/>
              </w:rPr>
              <w:t xml:space="preserve">. </w:t>
            </w:r>
          </w:p>
          <w:p w:rsidR="00DF1067" w:rsidRPr="00DF1067" w:rsidRDefault="00DF1067" w:rsidP="00962333">
            <w:pPr>
              <w:ind w:left="1416"/>
              <w:rPr>
                <w:rFonts w:cs="Arial"/>
                <w:sz w:val="22"/>
                <w:szCs w:val="22"/>
              </w:rPr>
            </w:pPr>
            <w:r w:rsidRPr="00DF1067">
              <w:rPr>
                <w:rFonts w:cs="Arial"/>
                <w:sz w:val="22"/>
                <w:szCs w:val="22"/>
                <w:u w:val="single"/>
              </w:rPr>
              <w:t>Exemple 1</w:t>
            </w:r>
            <w:r w:rsidRPr="00DF1067">
              <w:rPr>
                <w:rFonts w:cs="Arial"/>
                <w:sz w:val="22"/>
                <w:szCs w:val="22"/>
              </w:rPr>
              <w:t xml:space="preserve"> : « des anfant » comporte une erreur d’orthographe d’usage (</w:t>
            </w:r>
            <w:r w:rsidRPr="00DF1067">
              <w:rPr>
                <w:rFonts w:cs="Arial"/>
                <w:i/>
                <w:sz w:val="22"/>
                <w:szCs w:val="22"/>
              </w:rPr>
              <w:t xml:space="preserve">des </w:t>
            </w:r>
            <w:r w:rsidRPr="00DF1067">
              <w:rPr>
                <w:rFonts w:cs="Arial"/>
                <w:i/>
                <w:sz w:val="22"/>
                <w:szCs w:val="22"/>
                <w:u w:val="single"/>
              </w:rPr>
              <w:t>a</w:t>
            </w:r>
            <w:r w:rsidRPr="00DF1067">
              <w:rPr>
                <w:rFonts w:cs="Arial"/>
                <w:i/>
                <w:sz w:val="22"/>
                <w:szCs w:val="22"/>
              </w:rPr>
              <w:t>nfant</w:t>
            </w:r>
            <w:r w:rsidRPr="00DF1067">
              <w:rPr>
                <w:rFonts w:cs="Arial"/>
                <w:sz w:val="22"/>
                <w:szCs w:val="22"/>
              </w:rPr>
              <w:t xml:space="preserve">) et une erreur </w:t>
            </w:r>
            <w:r w:rsidR="008465BD">
              <w:rPr>
                <w:rFonts w:cs="Arial"/>
                <w:sz w:val="22"/>
                <w:szCs w:val="22"/>
              </w:rPr>
              <w:t xml:space="preserve">d’orthographe grammaticale </w:t>
            </w:r>
            <w:r w:rsidRPr="00DF1067">
              <w:rPr>
                <w:rFonts w:cs="Arial"/>
                <w:sz w:val="22"/>
                <w:szCs w:val="22"/>
              </w:rPr>
              <w:t>dans le groupe du nom (</w:t>
            </w:r>
            <w:r w:rsidRPr="00DF1067">
              <w:rPr>
                <w:rFonts w:cs="Arial"/>
                <w:i/>
                <w:sz w:val="22"/>
                <w:szCs w:val="22"/>
              </w:rPr>
              <w:t>des anfant_</w:t>
            </w:r>
            <w:r w:rsidRPr="00DF1067">
              <w:rPr>
                <w:rFonts w:cs="Arial"/>
                <w:sz w:val="22"/>
                <w:szCs w:val="22"/>
              </w:rPr>
              <w:t xml:space="preserve">). </w:t>
            </w:r>
          </w:p>
          <w:p w:rsidR="00DF1067" w:rsidRPr="00DF1067" w:rsidRDefault="00DF1067" w:rsidP="00962333">
            <w:pPr>
              <w:ind w:left="1416"/>
              <w:rPr>
                <w:rFonts w:cs="Arial"/>
                <w:sz w:val="22"/>
                <w:szCs w:val="22"/>
              </w:rPr>
            </w:pPr>
            <w:r w:rsidRPr="00DF1067">
              <w:rPr>
                <w:rFonts w:cs="Arial"/>
                <w:sz w:val="22"/>
                <w:szCs w:val="22"/>
                <w:u w:val="single"/>
              </w:rPr>
              <w:t xml:space="preserve">Exemple 2 </w:t>
            </w:r>
            <w:r w:rsidRPr="00DF1067">
              <w:rPr>
                <w:rFonts w:cs="Arial"/>
                <w:sz w:val="22"/>
                <w:szCs w:val="22"/>
              </w:rPr>
              <w:t>: « il mengeais » comporte une erreur d’orthographe d’usage (</w:t>
            </w:r>
            <w:r w:rsidRPr="00DF1067">
              <w:rPr>
                <w:rFonts w:cs="Arial"/>
                <w:i/>
                <w:sz w:val="22"/>
                <w:szCs w:val="22"/>
              </w:rPr>
              <w:t>il m</w:t>
            </w:r>
            <w:r w:rsidRPr="00DF1067">
              <w:rPr>
                <w:rFonts w:cs="Arial"/>
                <w:i/>
                <w:sz w:val="22"/>
                <w:szCs w:val="22"/>
                <w:u w:val="single"/>
              </w:rPr>
              <w:t>e</w:t>
            </w:r>
            <w:r w:rsidRPr="00DF1067">
              <w:rPr>
                <w:rFonts w:cs="Arial"/>
                <w:i/>
                <w:sz w:val="22"/>
                <w:szCs w:val="22"/>
              </w:rPr>
              <w:t>ngeais</w:t>
            </w:r>
            <w:r w:rsidRPr="00DF1067">
              <w:rPr>
                <w:rFonts w:cs="Arial"/>
                <w:sz w:val="22"/>
                <w:szCs w:val="22"/>
              </w:rPr>
              <w:t xml:space="preserve">) et une erreur </w:t>
            </w:r>
            <w:r w:rsidR="008465BD">
              <w:rPr>
                <w:rFonts w:cs="Arial"/>
                <w:sz w:val="22"/>
                <w:szCs w:val="22"/>
              </w:rPr>
              <w:t xml:space="preserve">d’orthographe grammaticale </w:t>
            </w:r>
            <w:r w:rsidRPr="00DF1067">
              <w:rPr>
                <w:rFonts w:cs="Arial"/>
                <w:sz w:val="22"/>
                <w:szCs w:val="22"/>
              </w:rPr>
              <w:t>dans le groupe du verbe (</w:t>
            </w:r>
            <w:r w:rsidRPr="00DF1067">
              <w:rPr>
                <w:rFonts w:cs="Arial"/>
                <w:i/>
                <w:sz w:val="22"/>
                <w:szCs w:val="22"/>
              </w:rPr>
              <w:t>il mengeai</w:t>
            </w:r>
            <w:r w:rsidRPr="00DF1067">
              <w:rPr>
                <w:rFonts w:cs="Arial"/>
                <w:i/>
                <w:sz w:val="22"/>
                <w:szCs w:val="22"/>
                <w:u w:val="single"/>
              </w:rPr>
              <w:t>s</w:t>
            </w:r>
            <w:r w:rsidRPr="00DF1067">
              <w:rPr>
                <w:rFonts w:cs="Arial"/>
                <w:sz w:val="22"/>
                <w:szCs w:val="22"/>
              </w:rPr>
              <w:t>).</w:t>
            </w:r>
          </w:p>
        </w:tc>
      </w:tr>
    </w:tbl>
    <w:p w:rsidR="00DF1067" w:rsidRPr="00DF1067" w:rsidRDefault="00DF1067" w:rsidP="00DF1067">
      <w:pPr>
        <w:spacing w:before="120" w:after="120"/>
        <w:rPr>
          <w:rFonts w:cs="Arial"/>
          <w:b/>
          <w:sz w:val="22"/>
          <w:szCs w:val="22"/>
        </w:rPr>
      </w:pPr>
      <w:r w:rsidRPr="00DF1067">
        <w:rPr>
          <w:rFonts w:cs="Arial"/>
          <w:b/>
          <w:sz w:val="22"/>
          <w:szCs w:val="22"/>
          <w:u w:val="single"/>
        </w:rPr>
        <w:t>Les règles d’accord dans le groupe du nom</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1843"/>
        <w:gridCol w:w="4678"/>
        <w:gridCol w:w="4678"/>
      </w:tblGrid>
      <w:tr w:rsidR="00DF1067" w:rsidRPr="00C96925" w:rsidTr="00962333">
        <w:trPr>
          <w:trHeight w:val="203"/>
        </w:trPr>
        <w:tc>
          <w:tcPr>
            <w:tcW w:w="1843" w:type="dxa"/>
            <w:shd w:val="clear" w:color="auto" w:fill="auto"/>
            <w:vAlign w:val="center"/>
          </w:tcPr>
          <w:p w:rsidR="00DF1067" w:rsidRPr="00DF1067" w:rsidRDefault="00DF1067" w:rsidP="00962333">
            <w:pPr>
              <w:rPr>
                <w:rFonts w:cs="Arial"/>
                <w:sz w:val="22"/>
                <w:szCs w:val="22"/>
              </w:rPr>
            </w:pPr>
          </w:p>
        </w:tc>
        <w:tc>
          <w:tcPr>
            <w:tcW w:w="4678" w:type="dxa"/>
            <w:shd w:val="clear" w:color="auto" w:fill="auto"/>
            <w:vAlign w:val="center"/>
          </w:tcPr>
          <w:p w:rsidR="00DF1067" w:rsidRPr="00DF1067" w:rsidRDefault="00DF1067" w:rsidP="00962333">
            <w:pPr>
              <w:jc w:val="center"/>
              <w:rPr>
                <w:rFonts w:cs="Arial"/>
                <w:sz w:val="22"/>
                <w:szCs w:val="22"/>
              </w:rPr>
            </w:pPr>
            <w:r w:rsidRPr="00DF1067">
              <w:rPr>
                <w:rFonts w:cs="Arial"/>
                <w:b/>
                <w:sz w:val="22"/>
                <w:szCs w:val="22"/>
              </w:rPr>
              <w:t>Éléments à considérer</w:t>
            </w:r>
          </w:p>
        </w:tc>
        <w:tc>
          <w:tcPr>
            <w:tcW w:w="4678" w:type="dxa"/>
            <w:shd w:val="clear" w:color="auto" w:fill="auto"/>
            <w:vAlign w:val="center"/>
          </w:tcPr>
          <w:p w:rsidR="00DF1067" w:rsidRPr="00DF1067" w:rsidRDefault="00DF1067" w:rsidP="00962333">
            <w:pPr>
              <w:jc w:val="center"/>
              <w:rPr>
                <w:rFonts w:cs="Arial"/>
                <w:b/>
                <w:sz w:val="22"/>
                <w:szCs w:val="22"/>
              </w:rPr>
            </w:pPr>
            <w:r w:rsidRPr="00DF1067">
              <w:rPr>
                <w:rFonts w:cs="Arial"/>
                <w:b/>
                <w:sz w:val="22"/>
                <w:szCs w:val="22"/>
              </w:rPr>
              <w:t>Ne pas considérer</w:t>
            </w:r>
          </w:p>
        </w:tc>
      </w:tr>
      <w:tr w:rsidR="00DF1067" w:rsidRPr="00C96925" w:rsidTr="00962333">
        <w:trPr>
          <w:cantSplit/>
          <w:trHeight w:val="1603"/>
        </w:trPr>
        <w:tc>
          <w:tcPr>
            <w:tcW w:w="1843" w:type="dxa"/>
            <w:tcBorders>
              <w:bottom w:val="dotted" w:sz="4" w:space="0" w:color="auto"/>
            </w:tcBorders>
            <w:shd w:val="clear" w:color="auto" w:fill="auto"/>
            <w:vAlign w:val="center"/>
          </w:tcPr>
          <w:p w:rsidR="00DF1067" w:rsidRPr="00DF1067" w:rsidRDefault="00DF1067" w:rsidP="00962333">
            <w:pPr>
              <w:rPr>
                <w:rFonts w:cs="Arial"/>
                <w:b/>
                <w:sz w:val="22"/>
                <w:szCs w:val="22"/>
              </w:rPr>
            </w:pPr>
            <w:r w:rsidRPr="00DF1067">
              <w:rPr>
                <w:rFonts w:cs="Arial"/>
                <w:b/>
                <w:sz w:val="22"/>
                <w:szCs w:val="22"/>
              </w:rPr>
              <w:t>Marques du pluriel du nom et de l’adjectif</w:t>
            </w:r>
          </w:p>
        </w:tc>
        <w:tc>
          <w:tcPr>
            <w:tcW w:w="4678" w:type="dxa"/>
            <w:shd w:val="clear" w:color="auto" w:fill="auto"/>
            <w:vAlign w:val="center"/>
          </w:tcPr>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 xml:space="preserve">ajout d’un </w:t>
            </w:r>
            <w:r w:rsidRPr="00DF1067">
              <w:rPr>
                <w:rFonts w:cs="Arial"/>
                <w:i/>
                <w:sz w:val="22"/>
                <w:szCs w:val="22"/>
              </w:rPr>
              <w:t>s</w:t>
            </w:r>
            <w:r w:rsidRPr="00DF1067">
              <w:rPr>
                <w:rFonts w:cs="Arial"/>
                <w:sz w:val="22"/>
                <w:szCs w:val="22"/>
              </w:rPr>
              <w:t xml:space="preserve"> à la forme d’un nom singulier et à la forme de l’adjectif au singulier</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ajout d’un x (</w:t>
            </w:r>
            <w:r w:rsidRPr="00DF1067">
              <w:rPr>
                <w:rFonts w:cs="Arial"/>
                <w:i/>
                <w:sz w:val="22"/>
                <w:szCs w:val="22"/>
              </w:rPr>
              <w:t>-au/-aux</w:t>
            </w:r>
            <w:r w:rsidRPr="00DF1067">
              <w:rPr>
                <w:rFonts w:cs="Arial"/>
                <w:sz w:val="22"/>
                <w:szCs w:val="22"/>
              </w:rPr>
              <w:t xml:space="preserve">, </w:t>
            </w:r>
            <w:r w:rsidRPr="00DF1067">
              <w:rPr>
                <w:rFonts w:cs="Arial"/>
                <w:i/>
                <w:sz w:val="22"/>
                <w:szCs w:val="22"/>
              </w:rPr>
              <w:t>-eau/-eaux</w:t>
            </w:r>
            <w:r w:rsidRPr="00DF1067">
              <w:rPr>
                <w:rFonts w:cs="Arial"/>
                <w:sz w:val="22"/>
                <w:szCs w:val="22"/>
              </w:rPr>
              <w:t xml:space="preserve">, </w:t>
            </w:r>
            <w:r w:rsidRPr="00DF1067">
              <w:rPr>
                <w:rFonts w:cs="Arial"/>
                <w:i/>
                <w:sz w:val="22"/>
                <w:szCs w:val="22"/>
              </w:rPr>
              <w:t>-eu/-eux</w:t>
            </w:r>
            <w:r w:rsidRPr="00DF1067">
              <w:rPr>
                <w:rFonts w:cs="Arial"/>
                <w:sz w:val="22"/>
                <w:szCs w:val="22"/>
              </w:rPr>
              <w:t xml:space="preserve"> et de certains noms en </w:t>
            </w:r>
            <w:r w:rsidRPr="00DF1067">
              <w:rPr>
                <w:rFonts w:cs="Arial"/>
                <w:i/>
                <w:sz w:val="22"/>
                <w:szCs w:val="22"/>
              </w:rPr>
              <w:t>-ou</w:t>
            </w:r>
            <w:r w:rsidRPr="00DF1067">
              <w:rPr>
                <w:rFonts w:cs="Arial"/>
                <w:sz w:val="22"/>
                <w:szCs w:val="22"/>
              </w:rPr>
              <w:t>)</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 xml:space="preserve">transformation de la finale </w:t>
            </w:r>
            <w:r w:rsidRPr="00DF1067">
              <w:rPr>
                <w:rFonts w:cs="Arial"/>
                <w:i/>
                <w:sz w:val="22"/>
                <w:szCs w:val="22"/>
              </w:rPr>
              <w:t>al</w:t>
            </w:r>
            <w:r w:rsidRPr="00DF1067">
              <w:rPr>
                <w:rFonts w:cs="Arial"/>
                <w:sz w:val="22"/>
                <w:szCs w:val="22"/>
              </w:rPr>
              <w:t xml:space="preserve"> et </w:t>
            </w:r>
            <w:r w:rsidRPr="00DF1067">
              <w:rPr>
                <w:rFonts w:cs="Arial"/>
                <w:i/>
                <w:sz w:val="22"/>
                <w:szCs w:val="22"/>
              </w:rPr>
              <w:t>ail</w:t>
            </w:r>
            <w:r w:rsidRPr="00DF1067">
              <w:rPr>
                <w:rFonts w:cs="Arial"/>
                <w:sz w:val="22"/>
                <w:szCs w:val="22"/>
              </w:rPr>
              <w:t xml:space="preserve"> en </w:t>
            </w:r>
            <w:r w:rsidRPr="00DF1067">
              <w:rPr>
                <w:rFonts w:cs="Arial"/>
                <w:i/>
                <w:sz w:val="22"/>
                <w:szCs w:val="22"/>
              </w:rPr>
              <w:t>aux</w:t>
            </w:r>
            <w:r w:rsidRPr="00DF1067">
              <w:rPr>
                <w:rFonts w:cs="Arial"/>
                <w:sz w:val="22"/>
                <w:szCs w:val="22"/>
              </w:rPr>
              <w:t xml:space="preserve"> (</w:t>
            </w:r>
            <w:r w:rsidRPr="00DF1067">
              <w:rPr>
                <w:rFonts w:cs="Arial"/>
                <w:i/>
                <w:sz w:val="22"/>
                <w:szCs w:val="22"/>
              </w:rPr>
              <w:t>-al/-aux</w:t>
            </w:r>
            <w:r w:rsidRPr="00DF1067">
              <w:rPr>
                <w:rFonts w:cs="Arial"/>
                <w:sz w:val="22"/>
                <w:szCs w:val="22"/>
              </w:rPr>
              <w:t xml:space="preserve">; </w:t>
            </w:r>
            <w:r w:rsidRPr="00DF1067">
              <w:rPr>
                <w:rFonts w:cs="Arial"/>
                <w:i/>
                <w:sz w:val="22"/>
                <w:szCs w:val="22"/>
              </w:rPr>
              <w:t>-ail/-aux</w:t>
            </w:r>
            <w:r w:rsidRPr="00DF1067">
              <w:rPr>
                <w:rFonts w:cs="Arial"/>
                <w:sz w:val="22"/>
                <w:szCs w:val="22"/>
              </w:rPr>
              <w:t>)</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aucun ajout à la finale –s, -x ou –z</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aucun ajout à la finale des noms propres de personnes (</w:t>
            </w:r>
            <w:r w:rsidRPr="00DF1067">
              <w:rPr>
                <w:rFonts w:cs="Arial"/>
                <w:i/>
                <w:sz w:val="22"/>
                <w:szCs w:val="22"/>
              </w:rPr>
              <w:t xml:space="preserve">Les deux </w:t>
            </w:r>
            <w:r w:rsidRPr="00DF1067">
              <w:rPr>
                <w:rFonts w:cs="Arial"/>
                <w:i/>
                <w:sz w:val="22"/>
                <w:szCs w:val="22"/>
                <w:u w:val="single"/>
              </w:rPr>
              <w:t>Étienne</w:t>
            </w:r>
            <w:r w:rsidRPr="00DF1067">
              <w:rPr>
                <w:rFonts w:cs="Arial"/>
                <w:i/>
                <w:sz w:val="22"/>
                <w:szCs w:val="22"/>
              </w:rPr>
              <w:t xml:space="preserve"> de la classe de 1</w:t>
            </w:r>
            <w:r w:rsidRPr="00DF1067">
              <w:rPr>
                <w:rFonts w:cs="Arial"/>
                <w:i/>
                <w:sz w:val="22"/>
                <w:szCs w:val="22"/>
                <w:vertAlign w:val="superscript"/>
              </w:rPr>
              <w:t>re</w:t>
            </w:r>
            <w:r w:rsidRPr="00DF1067">
              <w:rPr>
                <w:rFonts w:cs="Arial"/>
                <w:i/>
                <w:sz w:val="22"/>
                <w:szCs w:val="22"/>
              </w:rPr>
              <w:t xml:space="preserve"> année.</w:t>
            </w:r>
            <w:r w:rsidRPr="00DF1067">
              <w:rPr>
                <w:rFonts w:cs="Arial"/>
                <w:sz w:val="22"/>
                <w:szCs w:val="22"/>
              </w:rPr>
              <w:t>)</w:t>
            </w:r>
          </w:p>
        </w:tc>
        <w:tc>
          <w:tcPr>
            <w:tcW w:w="4678" w:type="dxa"/>
            <w:shd w:val="clear" w:color="auto" w:fill="auto"/>
            <w:vAlign w:val="center"/>
          </w:tcPr>
          <w:p w:rsidR="00DF1067" w:rsidRPr="00DF1067" w:rsidRDefault="00DF1067" w:rsidP="00986466">
            <w:pPr>
              <w:pStyle w:val="Paragraphedeliste"/>
              <w:numPr>
                <w:ilvl w:val="0"/>
                <w:numId w:val="41"/>
              </w:numPr>
              <w:rPr>
                <w:rFonts w:cs="Arial"/>
                <w:sz w:val="22"/>
                <w:szCs w:val="22"/>
              </w:rPr>
            </w:pPr>
            <w:r w:rsidRPr="00DF1067">
              <w:rPr>
                <w:rFonts w:cs="Arial"/>
                <w:sz w:val="22"/>
                <w:szCs w:val="22"/>
              </w:rPr>
              <w:t>le pluriel des noms composés</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le pluriel des adjectifs de couleur formés de deux mots ou d’un nom</w:t>
            </w:r>
          </w:p>
          <w:p w:rsidR="00DF1067" w:rsidRPr="00DF1067" w:rsidRDefault="00DF1067" w:rsidP="00986466">
            <w:pPr>
              <w:pStyle w:val="Paragraphedeliste"/>
              <w:numPr>
                <w:ilvl w:val="0"/>
                <w:numId w:val="41"/>
              </w:numPr>
              <w:rPr>
                <w:rFonts w:cs="Arial"/>
                <w:sz w:val="22"/>
                <w:szCs w:val="22"/>
              </w:rPr>
            </w:pPr>
            <w:r w:rsidRPr="00DF1067">
              <w:rPr>
                <w:rFonts w:cs="Arial"/>
                <w:sz w:val="22"/>
                <w:szCs w:val="22"/>
              </w:rPr>
              <w:t>le pluriel des adjectifs compléments du nom de même genre coordonnés (</w:t>
            </w:r>
            <w:r w:rsidRPr="00DF1067">
              <w:rPr>
                <w:rFonts w:cs="Arial"/>
                <w:i/>
                <w:sz w:val="22"/>
                <w:szCs w:val="22"/>
              </w:rPr>
              <w:t xml:space="preserve">La pomme et la poire </w:t>
            </w:r>
            <w:r w:rsidRPr="00DF1067">
              <w:rPr>
                <w:rFonts w:cs="Arial"/>
                <w:i/>
                <w:sz w:val="22"/>
                <w:szCs w:val="22"/>
                <w:u w:val="single"/>
              </w:rPr>
              <w:t>mûres</w:t>
            </w:r>
            <w:r w:rsidRPr="00DF1067">
              <w:rPr>
                <w:rFonts w:cs="Arial"/>
                <w:i/>
                <w:sz w:val="22"/>
                <w:szCs w:val="22"/>
              </w:rPr>
              <w:t xml:space="preserve">, le navet et le piment </w:t>
            </w:r>
            <w:r w:rsidRPr="00DF1067">
              <w:rPr>
                <w:rFonts w:cs="Arial"/>
                <w:i/>
                <w:sz w:val="22"/>
                <w:szCs w:val="22"/>
                <w:u w:val="single"/>
              </w:rPr>
              <w:t>crus</w:t>
            </w:r>
            <w:r w:rsidRPr="00DF1067">
              <w:rPr>
                <w:rFonts w:cs="Arial"/>
                <w:i/>
                <w:sz w:val="22"/>
                <w:szCs w:val="22"/>
              </w:rPr>
              <w:t xml:space="preserve">, un foulard et un manteau </w:t>
            </w:r>
            <w:r w:rsidRPr="00DF1067">
              <w:rPr>
                <w:rFonts w:cs="Arial"/>
                <w:i/>
                <w:sz w:val="22"/>
                <w:szCs w:val="22"/>
                <w:u w:val="single"/>
              </w:rPr>
              <w:t>rouges</w:t>
            </w:r>
            <w:r w:rsidRPr="00DF1067">
              <w:rPr>
                <w:rFonts w:cs="Arial"/>
                <w:sz w:val="22"/>
                <w:szCs w:val="22"/>
              </w:rPr>
              <w:t>.)</w:t>
            </w:r>
          </w:p>
        </w:tc>
      </w:tr>
      <w:tr w:rsidR="00DF1067" w:rsidRPr="00C96925" w:rsidTr="00962333">
        <w:trPr>
          <w:cantSplit/>
          <w:trHeight w:val="765"/>
        </w:trPr>
        <w:tc>
          <w:tcPr>
            <w:tcW w:w="1843" w:type="dxa"/>
            <w:tcBorders>
              <w:top w:val="dotted" w:sz="4" w:space="0" w:color="auto"/>
              <w:bottom w:val="dotted" w:sz="4" w:space="0" w:color="auto"/>
            </w:tcBorders>
            <w:shd w:val="clear" w:color="auto" w:fill="auto"/>
            <w:vAlign w:val="center"/>
          </w:tcPr>
          <w:p w:rsidR="00DF1067" w:rsidRPr="00DF1067" w:rsidRDefault="00DF1067" w:rsidP="00962333">
            <w:pPr>
              <w:rPr>
                <w:rFonts w:cs="Arial"/>
                <w:b/>
                <w:sz w:val="22"/>
                <w:szCs w:val="22"/>
              </w:rPr>
            </w:pPr>
            <w:r w:rsidRPr="00DF1067">
              <w:rPr>
                <w:rFonts w:cs="Arial"/>
                <w:b/>
                <w:sz w:val="22"/>
                <w:szCs w:val="22"/>
              </w:rPr>
              <w:t>Marques du pluriel des déterminants</w:t>
            </w:r>
          </w:p>
        </w:tc>
        <w:tc>
          <w:tcPr>
            <w:tcW w:w="4678" w:type="dxa"/>
            <w:shd w:val="clear" w:color="auto" w:fill="auto"/>
            <w:vAlign w:val="center"/>
          </w:tcPr>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 xml:space="preserve">Exemples : </w:t>
            </w:r>
            <w:r w:rsidRPr="00DF1067">
              <w:rPr>
                <w:rFonts w:cs="Arial"/>
                <w:i/>
                <w:sz w:val="22"/>
                <w:szCs w:val="22"/>
              </w:rPr>
              <w:t>les</w:t>
            </w:r>
            <w:r w:rsidRPr="00DF1067">
              <w:rPr>
                <w:rFonts w:cs="Arial"/>
                <w:sz w:val="22"/>
                <w:szCs w:val="22"/>
              </w:rPr>
              <w:t xml:space="preserve"> enfants, </w:t>
            </w:r>
            <w:r w:rsidRPr="00DF1067">
              <w:rPr>
                <w:rFonts w:cs="Arial"/>
                <w:i/>
                <w:sz w:val="22"/>
                <w:szCs w:val="22"/>
              </w:rPr>
              <w:t>des</w:t>
            </w:r>
            <w:r w:rsidRPr="00DF1067">
              <w:rPr>
                <w:rFonts w:cs="Arial"/>
                <w:sz w:val="22"/>
                <w:szCs w:val="22"/>
              </w:rPr>
              <w:t xml:space="preserve"> pommes</w:t>
            </w:r>
          </w:p>
        </w:tc>
        <w:tc>
          <w:tcPr>
            <w:tcW w:w="4678" w:type="dxa"/>
            <w:shd w:val="clear" w:color="auto" w:fill="auto"/>
            <w:vAlign w:val="center"/>
          </w:tcPr>
          <w:p w:rsidR="00DF1067" w:rsidRPr="00DF1067" w:rsidRDefault="00DF1067" w:rsidP="00986466">
            <w:pPr>
              <w:pStyle w:val="Paragraphedeliste"/>
              <w:numPr>
                <w:ilvl w:val="0"/>
                <w:numId w:val="41"/>
              </w:numPr>
              <w:rPr>
                <w:rFonts w:cs="Arial"/>
                <w:i/>
                <w:sz w:val="22"/>
                <w:szCs w:val="22"/>
              </w:rPr>
            </w:pPr>
            <w:r w:rsidRPr="00DF1067">
              <w:rPr>
                <w:rFonts w:cs="Arial"/>
                <w:i/>
                <w:sz w:val="22"/>
                <w:szCs w:val="22"/>
              </w:rPr>
              <w:t>ce/ces; quel/quels; quelle/quelles; leur/leurs; au/aux; tout/toutes</w:t>
            </w:r>
          </w:p>
        </w:tc>
      </w:tr>
      <w:tr w:rsidR="00DF1067" w:rsidRPr="00C96925" w:rsidTr="004328BE">
        <w:trPr>
          <w:cantSplit/>
          <w:trHeight w:val="1134"/>
        </w:trPr>
        <w:tc>
          <w:tcPr>
            <w:tcW w:w="1843" w:type="dxa"/>
            <w:tcBorders>
              <w:top w:val="dotted" w:sz="4" w:space="0" w:color="auto"/>
              <w:bottom w:val="dotted" w:sz="4" w:space="0" w:color="auto"/>
            </w:tcBorders>
            <w:shd w:val="clear" w:color="auto" w:fill="auto"/>
            <w:vAlign w:val="center"/>
          </w:tcPr>
          <w:p w:rsidR="00DF1067" w:rsidRPr="00DF1067" w:rsidRDefault="00DF1067" w:rsidP="00962333">
            <w:pPr>
              <w:rPr>
                <w:rFonts w:cs="Arial"/>
                <w:b/>
                <w:sz w:val="22"/>
                <w:szCs w:val="22"/>
              </w:rPr>
            </w:pPr>
            <w:r w:rsidRPr="00DF1067">
              <w:rPr>
                <w:rFonts w:cs="Arial"/>
                <w:b/>
                <w:sz w:val="22"/>
                <w:szCs w:val="22"/>
              </w:rPr>
              <w:t>Marques du féminin du nom et de l’adjectif</w:t>
            </w:r>
          </w:p>
        </w:tc>
        <w:tc>
          <w:tcPr>
            <w:tcW w:w="4678" w:type="dxa"/>
            <w:shd w:val="clear" w:color="auto" w:fill="auto"/>
            <w:vAlign w:val="center"/>
          </w:tcPr>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 xml:space="preserve">ajout d’un </w:t>
            </w:r>
            <w:r w:rsidRPr="00DF1067">
              <w:rPr>
                <w:rFonts w:cs="Arial"/>
                <w:i/>
                <w:sz w:val="22"/>
                <w:szCs w:val="22"/>
              </w:rPr>
              <w:t>-e</w:t>
            </w:r>
            <w:r w:rsidRPr="00DF1067">
              <w:rPr>
                <w:rFonts w:cs="Arial"/>
                <w:sz w:val="22"/>
                <w:szCs w:val="22"/>
              </w:rPr>
              <w:t xml:space="preserve"> à la forme du mot au masculin</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transformation (</w:t>
            </w:r>
            <w:r w:rsidRPr="00DF1067">
              <w:rPr>
                <w:rFonts w:cs="Arial"/>
                <w:i/>
                <w:sz w:val="22"/>
                <w:szCs w:val="22"/>
              </w:rPr>
              <w:t>-er/-ère; -eau/-elle; -eur/-euse; -eux/-euse; -teur/-trice; -f/-ve</w:t>
            </w:r>
            <w:r w:rsidRPr="00DF1067">
              <w:rPr>
                <w:rFonts w:cs="Arial"/>
                <w:sz w:val="22"/>
                <w:szCs w:val="22"/>
              </w:rPr>
              <w:t>)</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doublement de la consonne finale suivie d’un e (</w:t>
            </w:r>
            <w:r w:rsidRPr="00DF1067">
              <w:rPr>
                <w:rFonts w:cs="Arial"/>
                <w:i/>
                <w:sz w:val="22"/>
                <w:szCs w:val="22"/>
              </w:rPr>
              <w:t>-eil-/-eille; -el/-elle; -en/-enne; -et/-ette; -on/-onne; -s/-sse</w:t>
            </w:r>
            <w:r w:rsidRPr="00DF1067">
              <w:rPr>
                <w:rFonts w:cs="Arial"/>
                <w:sz w:val="22"/>
                <w:szCs w:val="22"/>
              </w:rPr>
              <w:t>)</w:t>
            </w:r>
          </w:p>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formation du féminin des cas particuliers (</w:t>
            </w:r>
            <w:r w:rsidRPr="00DF1067">
              <w:rPr>
                <w:rFonts w:cs="Arial"/>
                <w:i/>
                <w:sz w:val="22"/>
                <w:szCs w:val="22"/>
              </w:rPr>
              <w:t>blanc/blanche; copain/copine; favori/favorite; fou/folle; long/longue</w:t>
            </w:r>
            <w:r w:rsidRPr="00DF1067">
              <w:rPr>
                <w:rFonts w:cs="Arial"/>
                <w:sz w:val="22"/>
                <w:szCs w:val="22"/>
              </w:rPr>
              <w:t>)</w:t>
            </w:r>
          </w:p>
        </w:tc>
        <w:tc>
          <w:tcPr>
            <w:tcW w:w="4678" w:type="dxa"/>
            <w:shd w:val="clear" w:color="auto" w:fill="BFBFBF"/>
            <w:vAlign w:val="center"/>
          </w:tcPr>
          <w:p w:rsidR="00DF1067" w:rsidRPr="00DF1067" w:rsidRDefault="00DF1067" w:rsidP="003C5CAD">
            <w:pPr>
              <w:pStyle w:val="Paragraphedeliste"/>
              <w:ind w:left="0"/>
              <w:rPr>
                <w:rFonts w:cs="Arial"/>
                <w:sz w:val="22"/>
                <w:szCs w:val="22"/>
              </w:rPr>
            </w:pPr>
          </w:p>
        </w:tc>
      </w:tr>
      <w:tr w:rsidR="00DF1067" w:rsidRPr="00C96925" w:rsidTr="00DF1067">
        <w:trPr>
          <w:cantSplit/>
          <w:trHeight w:val="699"/>
        </w:trPr>
        <w:tc>
          <w:tcPr>
            <w:tcW w:w="1843" w:type="dxa"/>
            <w:tcBorders>
              <w:top w:val="dotted" w:sz="4" w:space="0" w:color="auto"/>
            </w:tcBorders>
            <w:shd w:val="clear" w:color="auto" w:fill="auto"/>
            <w:vAlign w:val="center"/>
          </w:tcPr>
          <w:p w:rsidR="00DF1067" w:rsidRPr="00DF1067" w:rsidRDefault="00DF1067" w:rsidP="00962333">
            <w:pPr>
              <w:rPr>
                <w:rFonts w:cs="Arial"/>
                <w:b/>
                <w:sz w:val="22"/>
                <w:szCs w:val="22"/>
              </w:rPr>
            </w:pPr>
            <w:r w:rsidRPr="00DF1067">
              <w:rPr>
                <w:rFonts w:cs="Arial"/>
                <w:b/>
                <w:sz w:val="22"/>
                <w:szCs w:val="22"/>
              </w:rPr>
              <w:t>Marques du féminin des déterminants</w:t>
            </w:r>
          </w:p>
        </w:tc>
        <w:tc>
          <w:tcPr>
            <w:tcW w:w="4678" w:type="dxa"/>
            <w:shd w:val="clear" w:color="auto" w:fill="auto"/>
            <w:vAlign w:val="center"/>
          </w:tcPr>
          <w:p w:rsidR="00DF1067" w:rsidRPr="00DF1067" w:rsidRDefault="00DF1067" w:rsidP="00986466">
            <w:pPr>
              <w:pStyle w:val="Paragraphedeliste"/>
              <w:numPr>
                <w:ilvl w:val="0"/>
                <w:numId w:val="45"/>
              </w:numPr>
              <w:ind w:left="459"/>
              <w:rPr>
                <w:rFonts w:cs="Arial"/>
                <w:sz w:val="22"/>
                <w:szCs w:val="22"/>
              </w:rPr>
            </w:pPr>
            <w:r w:rsidRPr="00DF1067">
              <w:rPr>
                <w:rFonts w:cs="Arial"/>
                <w:sz w:val="22"/>
                <w:szCs w:val="22"/>
              </w:rPr>
              <w:t xml:space="preserve">Exemples : </w:t>
            </w:r>
            <w:r w:rsidRPr="00DF1067">
              <w:rPr>
                <w:rFonts w:cs="Arial"/>
                <w:i/>
                <w:sz w:val="22"/>
                <w:szCs w:val="22"/>
              </w:rPr>
              <w:t>une</w:t>
            </w:r>
            <w:r w:rsidRPr="00DF1067">
              <w:rPr>
                <w:rFonts w:cs="Arial"/>
                <w:sz w:val="22"/>
                <w:szCs w:val="22"/>
              </w:rPr>
              <w:t xml:space="preserve"> voiture, </w:t>
            </w:r>
            <w:r w:rsidRPr="00DF1067">
              <w:rPr>
                <w:rFonts w:cs="Arial"/>
                <w:i/>
                <w:sz w:val="22"/>
                <w:szCs w:val="22"/>
              </w:rPr>
              <w:t>la</w:t>
            </w:r>
            <w:r w:rsidRPr="00DF1067">
              <w:rPr>
                <w:rFonts w:cs="Arial"/>
                <w:sz w:val="22"/>
                <w:szCs w:val="22"/>
              </w:rPr>
              <w:t xml:space="preserve"> voiture</w:t>
            </w:r>
          </w:p>
        </w:tc>
        <w:tc>
          <w:tcPr>
            <w:tcW w:w="4678" w:type="dxa"/>
            <w:shd w:val="clear" w:color="auto" w:fill="FFFFFF"/>
            <w:vAlign w:val="center"/>
          </w:tcPr>
          <w:p w:rsidR="00DF1067" w:rsidRPr="00DF1067" w:rsidRDefault="00DF1067" w:rsidP="00986466">
            <w:pPr>
              <w:pStyle w:val="Paragraphedeliste"/>
              <w:numPr>
                <w:ilvl w:val="0"/>
                <w:numId w:val="41"/>
              </w:numPr>
              <w:rPr>
                <w:rFonts w:cs="Arial"/>
                <w:i/>
                <w:sz w:val="22"/>
                <w:szCs w:val="22"/>
              </w:rPr>
            </w:pPr>
            <w:r w:rsidRPr="00DF1067">
              <w:rPr>
                <w:rFonts w:cs="Arial"/>
                <w:i/>
                <w:sz w:val="22"/>
                <w:szCs w:val="22"/>
              </w:rPr>
              <w:t>tout/toute; aucun/aucune; cet/cette; quel/quelle</w:t>
            </w:r>
          </w:p>
        </w:tc>
      </w:tr>
    </w:tbl>
    <w:p w:rsidR="002352B2" w:rsidRDefault="002352B2" w:rsidP="00DF1067">
      <w:pPr>
        <w:sectPr w:rsidR="002352B2" w:rsidSect="00DF1067">
          <w:pgSz w:w="12240" w:h="15840"/>
          <w:pgMar w:top="851" w:right="851" w:bottom="851" w:left="709" w:header="709" w:footer="432" w:gutter="0"/>
          <w:cols w:space="708"/>
          <w:docGrid w:linePitch="360"/>
        </w:sectPr>
      </w:pPr>
    </w:p>
    <w:p w:rsidR="00F535F0" w:rsidRPr="00E25329" w:rsidRDefault="00487152" w:rsidP="00E25329">
      <w:pPr>
        <w:pStyle w:val="Fauxsous-titre"/>
        <w:spacing w:after="120"/>
        <w:jc w:val="left"/>
        <w:rPr>
          <w:sz w:val="28"/>
        </w:rPr>
      </w:pPr>
      <w:r w:rsidRPr="00E25329">
        <w:rPr>
          <w:noProof/>
          <w:sz w:val="28"/>
        </w:rPr>
        <w:lastRenderedPageBreak/>
        <w:drawing>
          <wp:anchor distT="0" distB="0" distL="114300" distR="114300" simplePos="0" relativeHeight="251528704"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775"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F535F0" w:rsidRPr="00E25329">
        <w:rPr>
          <w:sz w:val="28"/>
        </w:rPr>
        <w:t xml:space="preserve">PRÉCISIONS SUR LES CRITÈRES D’ÉVALUATION EN ÉCRITURE </w:t>
      </w:r>
      <w:r w:rsidR="00E25329">
        <w:rPr>
          <w:sz w:val="28"/>
        </w:rPr>
        <w:br/>
      </w:r>
      <w:r w:rsidR="00F535F0" w:rsidRPr="00E25329">
        <w:rPr>
          <w:sz w:val="28"/>
        </w:rPr>
        <w:t>(3</w:t>
      </w:r>
      <w:r w:rsidR="00F535F0" w:rsidRPr="00E25329">
        <w:rPr>
          <w:sz w:val="28"/>
          <w:vertAlign w:val="superscript"/>
        </w:rPr>
        <w:t>E</w:t>
      </w:r>
      <w:r w:rsidR="00F535F0" w:rsidRPr="00E25329">
        <w:rPr>
          <w:sz w:val="28"/>
        </w:rPr>
        <w:t xml:space="preserve"> ET 4</w:t>
      </w:r>
      <w:r w:rsidR="00F535F0" w:rsidRPr="00E25329">
        <w:rPr>
          <w:sz w:val="28"/>
          <w:vertAlign w:val="superscript"/>
        </w:rPr>
        <w:t xml:space="preserve">E </w:t>
      </w:r>
      <w:r w:rsidR="00F535F0" w:rsidRPr="00E25329">
        <w:rPr>
          <w:sz w:val="28"/>
        </w:rPr>
        <w:t>ANNÉE)</w:t>
      </w:r>
    </w:p>
    <w:p w:rsidR="00DF1067" w:rsidRPr="003C5CAD" w:rsidRDefault="00DF1067" w:rsidP="003C5CAD">
      <w:pPr>
        <w:spacing w:after="120"/>
        <w:rPr>
          <w:rFonts w:cs="Arial"/>
          <w:b/>
          <w:sz w:val="22"/>
          <w:szCs w:val="22"/>
          <w:u w:val="single"/>
        </w:rPr>
      </w:pPr>
      <w:r w:rsidRPr="00DF1067">
        <w:rPr>
          <w:rFonts w:eastAsia="Times New Roman"/>
          <w:b/>
          <w:sz w:val="22"/>
          <w:szCs w:val="16"/>
          <w:u w:val="single"/>
        </w:rPr>
        <w:t>L’accord du pronom avec le nom noyau du groupe du nom qu’il remplace</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4962"/>
        <w:gridCol w:w="6237"/>
      </w:tblGrid>
      <w:tr w:rsidR="00DF1067" w:rsidRPr="00C96925" w:rsidTr="00962333">
        <w:trPr>
          <w:cantSplit/>
          <w:trHeight w:val="460"/>
        </w:trPr>
        <w:tc>
          <w:tcPr>
            <w:tcW w:w="4962" w:type="dxa"/>
            <w:shd w:val="clear" w:color="auto" w:fill="auto"/>
            <w:vAlign w:val="center"/>
          </w:tcPr>
          <w:p w:rsidR="00DF1067" w:rsidRPr="00DF1067" w:rsidRDefault="00DF1067" w:rsidP="00962333">
            <w:pPr>
              <w:rPr>
                <w:rFonts w:cs="Arial"/>
                <w:b/>
                <w:sz w:val="22"/>
                <w:szCs w:val="22"/>
              </w:rPr>
            </w:pPr>
            <w:r w:rsidRPr="00DF1067">
              <w:rPr>
                <w:rFonts w:cs="Arial"/>
                <w:b/>
                <w:sz w:val="22"/>
                <w:szCs w:val="22"/>
              </w:rPr>
              <w:t>Éléments à considérer</w:t>
            </w:r>
            <w:r w:rsidRPr="00DF1067">
              <w:rPr>
                <w:rFonts w:cs="Arial"/>
                <w:b/>
                <w:sz w:val="22"/>
                <w:szCs w:val="22"/>
              </w:rPr>
              <w:tab/>
            </w:r>
          </w:p>
        </w:tc>
        <w:tc>
          <w:tcPr>
            <w:tcW w:w="6237" w:type="dxa"/>
            <w:shd w:val="clear" w:color="auto" w:fill="auto"/>
            <w:vAlign w:val="center"/>
          </w:tcPr>
          <w:p w:rsidR="00DF1067" w:rsidRPr="00DF1067" w:rsidRDefault="00DF1067" w:rsidP="00962333">
            <w:pPr>
              <w:rPr>
                <w:rFonts w:cs="Arial"/>
                <w:b/>
                <w:sz w:val="22"/>
                <w:szCs w:val="22"/>
              </w:rPr>
            </w:pPr>
            <w:r w:rsidRPr="00DF1067">
              <w:rPr>
                <w:rFonts w:cs="Arial"/>
                <w:b/>
                <w:sz w:val="22"/>
                <w:szCs w:val="22"/>
              </w:rPr>
              <w:t>Ne pas considérer</w:t>
            </w:r>
          </w:p>
        </w:tc>
      </w:tr>
      <w:tr w:rsidR="00DF1067" w:rsidRPr="00C96925" w:rsidTr="00DF1067">
        <w:trPr>
          <w:cantSplit/>
          <w:trHeight w:val="1134"/>
        </w:trPr>
        <w:tc>
          <w:tcPr>
            <w:tcW w:w="4962" w:type="dxa"/>
            <w:shd w:val="clear" w:color="auto" w:fill="BFBFBF"/>
            <w:vAlign w:val="center"/>
          </w:tcPr>
          <w:p w:rsidR="00DF1067" w:rsidRPr="00DF1067" w:rsidRDefault="00DF1067" w:rsidP="00962333">
            <w:pPr>
              <w:spacing w:after="60"/>
              <w:ind w:right="76"/>
              <w:rPr>
                <w:rFonts w:eastAsia="Times New Roman"/>
                <w:sz w:val="22"/>
                <w:szCs w:val="16"/>
              </w:rPr>
            </w:pPr>
          </w:p>
        </w:tc>
        <w:tc>
          <w:tcPr>
            <w:tcW w:w="6237" w:type="dxa"/>
            <w:shd w:val="clear" w:color="auto" w:fill="auto"/>
            <w:vAlign w:val="center"/>
          </w:tcPr>
          <w:p w:rsidR="00DF1067" w:rsidRPr="00DF1067" w:rsidRDefault="00DF1067" w:rsidP="00986466">
            <w:pPr>
              <w:pStyle w:val="Paragraphedeliste"/>
              <w:numPr>
                <w:ilvl w:val="0"/>
                <w:numId w:val="43"/>
              </w:numPr>
              <w:spacing w:after="60"/>
              <w:ind w:right="76"/>
              <w:rPr>
                <w:rFonts w:cs="Arial"/>
                <w:sz w:val="22"/>
                <w:szCs w:val="22"/>
              </w:rPr>
            </w:pPr>
            <w:r w:rsidRPr="00DF1067">
              <w:rPr>
                <w:rFonts w:cs="Arial"/>
                <w:sz w:val="22"/>
                <w:szCs w:val="22"/>
              </w:rPr>
              <w:t xml:space="preserve">l’accord des pronoms </w:t>
            </w:r>
            <w:r w:rsidRPr="008465BD">
              <w:rPr>
                <w:rFonts w:cs="Arial"/>
                <w:i/>
                <w:sz w:val="22"/>
                <w:szCs w:val="22"/>
              </w:rPr>
              <w:t>leur</w:t>
            </w:r>
            <w:r w:rsidRPr="00DF1067">
              <w:rPr>
                <w:rFonts w:cs="Arial"/>
                <w:sz w:val="22"/>
                <w:szCs w:val="22"/>
              </w:rPr>
              <w:t xml:space="preserve"> (Leurs parents leur diront la vérité.) et </w:t>
            </w:r>
            <w:r w:rsidRPr="008465BD">
              <w:rPr>
                <w:rFonts w:cs="Arial"/>
                <w:i/>
                <w:sz w:val="22"/>
                <w:szCs w:val="22"/>
              </w:rPr>
              <w:t>tout</w:t>
            </w:r>
            <w:r w:rsidRPr="00DF1067">
              <w:rPr>
                <w:rFonts w:cs="Arial"/>
                <w:sz w:val="22"/>
                <w:szCs w:val="22"/>
              </w:rPr>
              <w:t xml:space="preserve"> (Tout a été répandu sur le sol.)</w:t>
            </w:r>
          </w:p>
          <w:p w:rsidR="00DF1067" w:rsidRPr="00DF1067" w:rsidRDefault="00DF1067" w:rsidP="00986466">
            <w:pPr>
              <w:pStyle w:val="Paragraphedeliste"/>
              <w:numPr>
                <w:ilvl w:val="0"/>
                <w:numId w:val="43"/>
              </w:numPr>
              <w:spacing w:after="60"/>
              <w:ind w:right="76"/>
              <w:rPr>
                <w:rFonts w:cs="Arial"/>
                <w:sz w:val="22"/>
                <w:szCs w:val="22"/>
              </w:rPr>
            </w:pPr>
            <w:r w:rsidRPr="00DF1067">
              <w:rPr>
                <w:rFonts w:cs="Arial"/>
                <w:sz w:val="22"/>
                <w:szCs w:val="22"/>
              </w:rPr>
              <w:t>tout adverbe</w:t>
            </w:r>
          </w:p>
          <w:p w:rsidR="00DF1067" w:rsidRPr="00DF1067" w:rsidRDefault="00DF1067" w:rsidP="00986466">
            <w:pPr>
              <w:pStyle w:val="Paragraphedeliste"/>
              <w:numPr>
                <w:ilvl w:val="0"/>
                <w:numId w:val="43"/>
              </w:numPr>
              <w:spacing w:after="60"/>
              <w:ind w:right="76"/>
              <w:rPr>
                <w:rFonts w:cs="Arial"/>
                <w:sz w:val="22"/>
                <w:szCs w:val="22"/>
              </w:rPr>
            </w:pPr>
            <w:r w:rsidRPr="00DF1067">
              <w:rPr>
                <w:rFonts w:cs="Arial"/>
                <w:sz w:val="22"/>
                <w:szCs w:val="22"/>
              </w:rPr>
              <w:t>l’accord du pronom avec le nom noyau du groupe du nom qu’il remplace</w:t>
            </w:r>
          </w:p>
          <w:p w:rsidR="00DF1067" w:rsidRPr="00DF1067" w:rsidRDefault="00DF1067" w:rsidP="00962333">
            <w:pPr>
              <w:pStyle w:val="Paragraphedeliste"/>
              <w:spacing w:after="60"/>
              <w:ind w:left="360" w:right="76"/>
              <w:rPr>
                <w:rFonts w:eastAsia="Times New Roman"/>
                <w:sz w:val="22"/>
                <w:szCs w:val="16"/>
              </w:rPr>
            </w:pPr>
            <w:r w:rsidRPr="00DF1067">
              <w:rPr>
                <w:rFonts w:cs="Arial"/>
                <w:sz w:val="22"/>
                <w:szCs w:val="22"/>
                <w:u w:val="single"/>
              </w:rPr>
              <w:t>Exemple</w:t>
            </w:r>
            <w:r w:rsidRPr="00DF1067">
              <w:rPr>
                <w:rFonts w:cs="Arial"/>
                <w:sz w:val="22"/>
                <w:szCs w:val="22"/>
              </w:rPr>
              <w:t xml:space="preserve"> : Je ne veux pas le dire à mes sœurs parce </w:t>
            </w:r>
            <w:r w:rsidRPr="008465BD">
              <w:rPr>
                <w:rFonts w:cs="Arial"/>
                <w:sz w:val="22"/>
                <w:szCs w:val="22"/>
              </w:rPr>
              <w:t>qu’</w:t>
            </w:r>
            <w:r w:rsidRPr="008465BD">
              <w:rPr>
                <w:rFonts w:cs="Arial"/>
                <w:sz w:val="22"/>
                <w:szCs w:val="22"/>
                <w:u w:val="single"/>
              </w:rPr>
              <w:t>elles</w:t>
            </w:r>
            <w:r w:rsidRPr="00DF1067">
              <w:rPr>
                <w:rFonts w:cs="Arial"/>
                <w:sz w:val="22"/>
                <w:szCs w:val="22"/>
              </w:rPr>
              <w:t xml:space="preserve"> le répéteraient à mes parents.</w:t>
            </w:r>
          </w:p>
        </w:tc>
      </w:tr>
    </w:tbl>
    <w:p w:rsidR="00DF1067" w:rsidRDefault="00DF1067" w:rsidP="00B76A21">
      <w:pPr>
        <w:spacing w:before="120" w:after="120"/>
      </w:pPr>
      <w:r w:rsidRPr="00DF1067">
        <w:rPr>
          <w:rFonts w:cs="Arial"/>
          <w:b/>
          <w:sz w:val="22"/>
          <w:szCs w:val="22"/>
          <w:u w:val="single"/>
        </w:rPr>
        <w:t>Les accords régis par le sujet</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6805"/>
        <w:gridCol w:w="4394"/>
      </w:tblGrid>
      <w:tr w:rsidR="00DF1067" w:rsidRPr="00C96925" w:rsidTr="00DF1067">
        <w:trPr>
          <w:cantSplit/>
          <w:trHeight w:val="216"/>
        </w:trPr>
        <w:tc>
          <w:tcPr>
            <w:tcW w:w="6805" w:type="dxa"/>
            <w:tcBorders>
              <w:bottom w:val="dotted" w:sz="4" w:space="0" w:color="auto"/>
            </w:tcBorders>
            <w:shd w:val="clear" w:color="auto" w:fill="auto"/>
            <w:vAlign w:val="center"/>
          </w:tcPr>
          <w:p w:rsidR="00DF1067" w:rsidRPr="00DF1067" w:rsidRDefault="00DF1067" w:rsidP="00962333">
            <w:pPr>
              <w:jc w:val="center"/>
              <w:rPr>
                <w:rFonts w:cs="Arial"/>
                <w:sz w:val="22"/>
                <w:szCs w:val="22"/>
              </w:rPr>
            </w:pPr>
            <w:r w:rsidRPr="00DF1067">
              <w:rPr>
                <w:rFonts w:cs="Arial"/>
                <w:b/>
                <w:sz w:val="22"/>
                <w:szCs w:val="22"/>
              </w:rPr>
              <w:t>Éléments à considérer</w:t>
            </w:r>
          </w:p>
        </w:tc>
        <w:tc>
          <w:tcPr>
            <w:tcW w:w="4394" w:type="dxa"/>
            <w:tcBorders>
              <w:bottom w:val="dotted" w:sz="4" w:space="0" w:color="auto"/>
            </w:tcBorders>
            <w:shd w:val="clear" w:color="auto" w:fill="FFFFFF"/>
            <w:vAlign w:val="center"/>
          </w:tcPr>
          <w:p w:rsidR="00DF1067" w:rsidRPr="00DF1067" w:rsidRDefault="00DF1067" w:rsidP="00962333">
            <w:pPr>
              <w:jc w:val="center"/>
              <w:rPr>
                <w:rFonts w:cs="Arial"/>
                <w:sz w:val="22"/>
                <w:szCs w:val="22"/>
              </w:rPr>
            </w:pPr>
            <w:r w:rsidRPr="00DF1067">
              <w:rPr>
                <w:rFonts w:cs="Arial"/>
                <w:b/>
                <w:sz w:val="22"/>
                <w:szCs w:val="22"/>
              </w:rPr>
              <w:t>Ne pas considérer</w:t>
            </w:r>
          </w:p>
        </w:tc>
      </w:tr>
      <w:tr w:rsidR="00DF1067" w:rsidRPr="00C96925" w:rsidTr="00DF1067">
        <w:trPr>
          <w:cantSplit/>
          <w:trHeight w:val="2490"/>
        </w:trPr>
        <w:tc>
          <w:tcPr>
            <w:tcW w:w="6805" w:type="dxa"/>
            <w:tcBorders>
              <w:top w:val="dotted" w:sz="4" w:space="0" w:color="auto"/>
            </w:tcBorders>
            <w:shd w:val="clear" w:color="auto" w:fill="auto"/>
            <w:vAlign w:val="center"/>
          </w:tcPr>
          <w:p w:rsidR="00DF1067" w:rsidRPr="00DF1067" w:rsidRDefault="00DF1067" w:rsidP="00986466">
            <w:pPr>
              <w:pStyle w:val="Paragraphedeliste"/>
              <w:numPr>
                <w:ilvl w:val="0"/>
                <w:numId w:val="42"/>
              </w:numPr>
              <w:rPr>
                <w:rFonts w:cs="Arial"/>
                <w:sz w:val="22"/>
                <w:szCs w:val="22"/>
              </w:rPr>
            </w:pPr>
            <w:r w:rsidRPr="00DF1067">
              <w:rPr>
                <w:rFonts w:cs="Arial"/>
                <w:sz w:val="22"/>
                <w:szCs w:val="22"/>
              </w:rPr>
              <w:t>L’accord du verbe avec le sujet selon les temps et les verbes à l’étude dans les cas suivants :</w:t>
            </w:r>
          </w:p>
          <w:p w:rsidR="00986466" w:rsidRDefault="00DF1067" w:rsidP="00986466">
            <w:pPr>
              <w:pStyle w:val="Paragraphedeliste"/>
              <w:numPr>
                <w:ilvl w:val="1"/>
                <w:numId w:val="42"/>
              </w:numPr>
              <w:ind w:left="720"/>
              <w:rPr>
                <w:rFonts w:cs="Arial"/>
                <w:sz w:val="22"/>
                <w:szCs w:val="22"/>
              </w:rPr>
            </w:pPr>
            <w:r w:rsidRPr="00DF1067">
              <w:rPr>
                <w:rFonts w:cs="Arial"/>
                <w:sz w:val="22"/>
                <w:szCs w:val="22"/>
              </w:rPr>
              <w:t>le sujet est un pronom de conjugaison qui précède immédiatement le verbe (</w:t>
            </w:r>
            <w:r w:rsidRPr="00DF1067">
              <w:rPr>
                <w:rFonts w:cs="Arial"/>
                <w:i/>
                <w:sz w:val="22"/>
                <w:szCs w:val="22"/>
              </w:rPr>
              <w:t>je, tu, il, elle, on, nous, vous, ils, elles</w:t>
            </w:r>
            <w:r w:rsidRPr="00DF1067">
              <w:rPr>
                <w:rFonts w:cs="Arial"/>
                <w:sz w:val="22"/>
                <w:szCs w:val="22"/>
              </w:rPr>
              <w:t>)</w:t>
            </w:r>
          </w:p>
          <w:p w:rsidR="00DF1067" w:rsidRPr="00986466" w:rsidRDefault="00DF1067" w:rsidP="00986466">
            <w:pPr>
              <w:pStyle w:val="Paragraphedeliste"/>
              <w:numPr>
                <w:ilvl w:val="1"/>
                <w:numId w:val="42"/>
              </w:numPr>
              <w:ind w:left="720"/>
              <w:rPr>
                <w:rFonts w:cs="Arial"/>
                <w:sz w:val="22"/>
                <w:szCs w:val="22"/>
              </w:rPr>
            </w:pPr>
            <w:r w:rsidRPr="00986466">
              <w:rPr>
                <w:rFonts w:cs="Arial"/>
                <w:sz w:val="22"/>
                <w:szCs w:val="22"/>
              </w:rPr>
              <w:t>le sujet est un groupe du nom</w:t>
            </w:r>
          </w:p>
          <w:p w:rsidR="00DF1067" w:rsidRPr="00DF1067" w:rsidRDefault="00DF1067" w:rsidP="00986466">
            <w:pPr>
              <w:pStyle w:val="Paragraphedeliste"/>
              <w:numPr>
                <w:ilvl w:val="0"/>
                <w:numId w:val="161"/>
              </w:numPr>
              <w:ind w:left="1052"/>
              <w:rPr>
                <w:rFonts w:cs="Arial"/>
                <w:sz w:val="22"/>
                <w:szCs w:val="22"/>
              </w:rPr>
            </w:pPr>
            <w:r w:rsidRPr="00DF1067">
              <w:rPr>
                <w:rFonts w:cs="Arial"/>
                <w:sz w:val="22"/>
                <w:szCs w:val="22"/>
              </w:rPr>
              <w:t>dét. + nom</w:t>
            </w:r>
          </w:p>
          <w:p w:rsidR="00DF1067" w:rsidRPr="00DF1067" w:rsidRDefault="00DF1067" w:rsidP="00986466">
            <w:pPr>
              <w:pStyle w:val="Paragraphedeliste"/>
              <w:numPr>
                <w:ilvl w:val="0"/>
                <w:numId w:val="161"/>
              </w:numPr>
              <w:ind w:left="1052"/>
              <w:rPr>
                <w:rFonts w:cs="Arial"/>
                <w:sz w:val="22"/>
                <w:szCs w:val="22"/>
              </w:rPr>
            </w:pPr>
            <w:r w:rsidRPr="00DF1067">
              <w:rPr>
                <w:rFonts w:cs="Arial"/>
                <w:sz w:val="22"/>
                <w:szCs w:val="22"/>
              </w:rPr>
              <w:t>nom propre</w:t>
            </w:r>
          </w:p>
          <w:p w:rsidR="00DF1067" w:rsidRPr="00DF1067" w:rsidRDefault="00DF1067" w:rsidP="00986466">
            <w:pPr>
              <w:pStyle w:val="Paragraphedeliste"/>
              <w:numPr>
                <w:ilvl w:val="0"/>
                <w:numId w:val="43"/>
              </w:numPr>
              <w:rPr>
                <w:rFonts w:cs="Arial"/>
                <w:sz w:val="22"/>
                <w:szCs w:val="22"/>
              </w:rPr>
            </w:pPr>
            <w:r w:rsidRPr="00DF1067">
              <w:rPr>
                <w:rFonts w:cs="Arial"/>
                <w:sz w:val="22"/>
                <w:szCs w:val="22"/>
              </w:rPr>
              <w:t xml:space="preserve">L’accord de l’adjectif attribut du sujet avec le sujet lorsque l’adjectif suit le verbe </w:t>
            </w:r>
            <w:r w:rsidRPr="00DF1067">
              <w:rPr>
                <w:rFonts w:cs="Arial"/>
                <w:i/>
                <w:sz w:val="22"/>
                <w:szCs w:val="22"/>
              </w:rPr>
              <w:t>être</w:t>
            </w:r>
          </w:p>
        </w:tc>
        <w:tc>
          <w:tcPr>
            <w:tcW w:w="4394" w:type="dxa"/>
            <w:tcBorders>
              <w:top w:val="dotted" w:sz="4" w:space="0" w:color="auto"/>
            </w:tcBorders>
            <w:shd w:val="clear" w:color="auto" w:fill="BFBFBF"/>
            <w:vAlign w:val="center"/>
          </w:tcPr>
          <w:p w:rsidR="00DF1067" w:rsidRPr="00DF1067" w:rsidRDefault="00DF1067" w:rsidP="00962333">
            <w:pPr>
              <w:rPr>
                <w:rFonts w:cs="Arial"/>
                <w:sz w:val="22"/>
                <w:szCs w:val="22"/>
              </w:rPr>
            </w:pPr>
          </w:p>
        </w:tc>
      </w:tr>
    </w:tbl>
    <w:p w:rsidR="00DF1067" w:rsidRDefault="00DF1067" w:rsidP="00B76A21">
      <w:pPr>
        <w:spacing w:before="120" w:after="120"/>
      </w:pPr>
      <w:r w:rsidRPr="00DF1067">
        <w:rPr>
          <w:rFonts w:cs="Arial"/>
          <w:b/>
          <w:sz w:val="22"/>
          <w:szCs w:val="22"/>
          <w:u w:val="single"/>
        </w:rPr>
        <w:t>Conjugaison</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3733"/>
        <w:gridCol w:w="3733"/>
        <w:gridCol w:w="3733"/>
      </w:tblGrid>
      <w:tr w:rsidR="00DF1067" w:rsidRPr="00C96925" w:rsidTr="00962333">
        <w:trPr>
          <w:cantSplit/>
          <w:trHeight w:val="226"/>
        </w:trPr>
        <w:tc>
          <w:tcPr>
            <w:tcW w:w="3733" w:type="dxa"/>
            <w:tcBorders>
              <w:bottom w:val="dotted" w:sz="4" w:space="0" w:color="auto"/>
            </w:tcBorders>
            <w:shd w:val="clear" w:color="auto" w:fill="auto"/>
            <w:vAlign w:val="center"/>
          </w:tcPr>
          <w:p w:rsidR="00DF1067" w:rsidRPr="00DF1067" w:rsidRDefault="00DF1067" w:rsidP="00962333">
            <w:pPr>
              <w:spacing w:after="60"/>
              <w:ind w:right="-71"/>
              <w:rPr>
                <w:rFonts w:cs="Arial"/>
                <w:b/>
                <w:sz w:val="22"/>
                <w:szCs w:val="18"/>
              </w:rPr>
            </w:pPr>
          </w:p>
        </w:tc>
        <w:tc>
          <w:tcPr>
            <w:tcW w:w="3733" w:type="dxa"/>
            <w:tcBorders>
              <w:bottom w:val="dotted" w:sz="4" w:space="0" w:color="auto"/>
            </w:tcBorders>
            <w:shd w:val="clear" w:color="auto" w:fill="auto"/>
            <w:vAlign w:val="center"/>
          </w:tcPr>
          <w:p w:rsidR="00DF1067" w:rsidRPr="00DF1067" w:rsidRDefault="00DF1067" w:rsidP="00962333">
            <w:pPr>
              <w:spacing w:after="60"/>
              <w:ind w:right="-71"/>
              <w:rPr>
                <w:rFonts w:cs="Arial"/>
                <w:b/>
                <w:sz w:val="22"/>
                <w:szCs w:val="22"/>
              </w:rPr>
            </w:pPr>
            <w:r w:rsidRPr="00DF1067">
              <w:rPr>
                <w:rFonts w:cs="Arial"/>
                <w:b/>
                <w:sz w:val="22"/>
                <w:szCs w:val="22"/>
              </w:rPr>
              <w:t>À considérer</w:t>
            </w:r>
          </w:p>
        </w:tc>
        <w:tc>
          <w:tcPr>
            <w:tcW w:w="3733" w:type="dxa"/>
            <w:tcBorders>
              <w:bottom w:val="dotted" w:sz="4" w:space="0" w:color="auto"/>
            </w:tcBorders>
            <w:shd w:val="clear" w:color="auto" w:fill="auto"/>
            <w:vAlign w:val="center"/>
          </w:tcPr>
          <w:p w:rsidR="00DF1067" w:rsidRPr="00DF1067" w:rsidRDefault="00DF1067" w:rsidP="00962333">
            <w:pPr>
              <w:pStyle w:val="Paragraphedeliste"/>
              <w:ind w:left="34"/>
              <w:rPr>
                <w:rFonts w:cs="Arial"/>
                <w:sz w:val="22"/>
                <w:szCs w:val="22"/>
              </w:rPr>
            </w:pPr>
            <w:r w:rsidRPr="00DF1067">
              <w:rPr>
                <w:rFonts w:cs="Arial"/>
                <w:b/>
                <w:sz w:val="22"/>
                <w:szCs w:val="22"/>
              </w:rPr>
              <w:t xml:space="preserve">Ne pas considérer </w:t>
            </w:r>
          </w:p>
        </w:tc>
      </w:tr>
      <w:tr w:rsidR="00DF1067" w:rsidRPr="00C96925" w:rsidTr="00DF1067">
        <w:trPr>
          <w:cantSplit/>
          <w:trHeight w:val="2084"/>
        </w:trPr>
        <w:tc>
          <w:tcPr>
            <w:tcW w:w="3733" w:type="dxa"/>
            <w:tcBorders>
              <w:top w:val="dotted" w:sz="4" w:space="0" w:color="auto"/>
              <w:bottom w:val="dotted" w:sz="4" w:space="0" w:color="auto"/>
            </w:tcBorders>
            <w:shd w:val="clear" w:color="auto" w:fill="auto"/>
            <w:vAlign w:val="center"/>
          </w:tcPr>
          <w:p w:rsidR="00DF1067" w:rsidRPr="00DF1067" w:rsidRDefault="00DF1067" w:rsidP="00962333">
            <w:pPr>
              <w:spacing w:after="60"/>
              <w:ind w:right="-71"/>
              <w:rPr>
                <w:rFonts w:cs="Arial"/>
                <w:b/>
                <w:sz w:val="22"/>
                <w:szCs w:val="18"/>
              </w:rPr>
            </w:pPr>
            <w:r w:rsidRPr="00DF1067">
              <w:rPr>
                <w:rFonts w:cs="Arial"/>
                <w:b/>
                <w:sz w:val="22"/>
                <w:szCs w:val="18"/>
              </w:rPr>
              <w:t>Modes et temps de conjugaison</w:t>
            </w:r>
          </w:p>
        </w:tc>
        <w:tc>
          <w:tcPr>
            <w:tcW w:w="3733" w:type="dxa"/>
            <w:tcBorders>
              <w:top w:val="dotted" w:sz="4" w:space="0" w:color="auto"/>
              <w:bottom w:val="dotted" w:sz="4" w:space="0" w:color="auto"/>
            </w:tcBorders>
            <w:shd w:val="clear" w:color="auto" w:fill="auto"/>
            <w:vAlign w:val="center"/>
          </w:tcPr>
          <w:p w:rsidR="00DF1067" w:rsidRPr="00DF1067" w:rsidRDefault="00DF1067" w:rsidP="00986466">
            <w:pPr>
              <w:pStyle w:val="Paragraphedeliste"/>
              <w:numPr>
                <w:ilvl w:val="0"/>
                <w:numId w:val="44"/>
              </w:numPr>
              <w:spacing w:after="60"/>
              <w:ind w:right="-71"/>
              <w:rPr>
                <w:rFonts w:cs="Arial"/>
                <w:sz w:val="22"/>
                <w:szCs w:val="18"/>
              </w:rPr>
            </w:pPr>
            <w:r w:rsidRPr="00DF1067">
              <w:rPr>
                <w:rFonts w:cs="Arial"/>
                <w:sz w:val="22"/>
                <w:szCs w:val="18"/>
              </w:rPr>
              <w:t>Temps simples du mode indicatif</w:t>
            </w:r>
          </w:p>
          <w:p w:rsidR="00DF1067" w:rsidRPr="00DF1067" w:rsidRDefault="00DF1067" w:rsidP="00986466">
            <w:pPr>
              <w:pStyle w:val="Paragraphedeliste"/>
              <w:numPr>
                <w:ilvl w:val="1"/>
                <w:numId w:val="44"/>
              </w:numPr>
              <w:spacing w:after="60"/>
              <w:ind w:left="696" w:right="-71"/>
              <w:rPr>
                <w:rFonts w:cs="Arial"/>
                <w:sz w:val="22"/>
                <w:szCs w:val="18"/>
              </w:rPr>
            </w:pPr>
            <w:r w:rsidRPr="00DF1067">
              <w:rPr>
                <w:rFonts w:cs="Arial"/>
                <w:sz w:val="22"/>
                <w:szCs w:val="18"/>
              </w:rPr>
              <w:t>Présent</w:t>
            </w:r>
          </w:p>
          <w:p w:rsidR="00DF1067" w:rsidRPr="00DF1067" w:rsidRDefault="00DF1067" w:rsidP="00986466">
            <w:pPr>
              <w:pStyle w:val="Paragraphedeliste"/>
              <w:numPr>
                <w:ilvl w:val="1"/>
                <w:numId w:val="44"/>
              </w:numPr>
              <w:spacing w:after="60"/>
              <w:ind w:left="696" w:right="-71"/>
              <w:rPr>
                <w:rFonts w:cs="Arial"/>
                <w:sz w:val="22"/>
                <w:szCs w:val="18"/>
              </w:rPr>
            </w:pPr>
            <w:r w:rsidRPr="00DF1067">
              <w:rPr>
                <w:rFonts w:cs="Arial"/>
                <w:sz w:val="22"/>
                <w:szCs w:val="18"/>
              </w:rPr>
              <w:t>Imparfait</w:t>
            </w:r>
          </w:p>
          <w:p w:rsidR="00DF1067" w:rsidRPr="00DF1067" w:rsidRDefault="00DF1067" w:rsidP="00986466">
            <w:pPr>
              <w:pStyle w:val="Paragraphedeliste"/>
              <w:numPr>
                <w:ilvl w:val="1"/>
                <w:numId w:val="44"/>
              </w:numPr>
              <w:spacing w:after="60"/>
              <w:ind w:left="696" w:right="-71"/>
              <w:rPr>
                <w:rFonts w:cs="Arial"/>
                <w:sz w:val="22"/>
                <w:szCs w:val="18"/>
              </w:rPr>
            </w:pPr>
            <w:r w:rsidRPr="00DF1067">
              <w:rPr>
                <w:rFonts w:cs="Arial"/>
                <w:sz w:val="22"/>
                <w:szCs w:val="18"/>
              </w:rPr>
              <w:t>Futur simple</w:t>
            </w:r>
          </w:p>
          <w:p w:rsidR="00DF1067" w:rsidRPr="00DF1067" w:rsidRDefault="00DF1067" w:rsidP="00986466">
            <w:pPr>
              <w:pStyle w:val="Paragraphedeliste"/>
              <w:numPr>
                <w:ilvl w:val="1"/>
                <w:numId w:val="44"/>
              </w:numPr>
              <w:spacing w:after="60"/>
              <w:ind w:left="696" w:right="-71"/>
              <w:rPr>
                <w:rFonts w:cs="Arial"/>
                <w:sz w:val="22"/>
                <w:szCs w:val="18"/>
              </w:rPr>
            </w:pPr>
            <w:r w:rsidRPr="00DF1067">
              <w:rPr>
                <w:rFonts w:cs="Arial"/>
                <w:sz w:val="22"/>
                <w:szCs w:val="18"/>
              </w:rPr>
              <w:t>Conditionnel présent</w:t>
            </w:r>
          </w:p>
          <w:p w:rsidR="00DF1067" w:rsidRPr="00DF1067" w:rsidRDefault="00DF1067" w:rsidP="00986466">
            <w:pPr>
              <w:pStyle w:val="Paragraphedeliste"/>
              <w:numPr>
                <w:ilvl w:val="0"/>
                <w:numId w:val="44"/>
              </w:numPr>
              <w:spacing w:after="60"/>
              <w:ind w:right="-71"/>
              <w:rPr>
                <w:rFonts w:cs="Arial"/>
                <w:sz w:val="22"/>
                <w:szCs w:val="18"/>
              </w:rPr>
            </w:pPr>
            <w:r w:rsidRPr="00DF1067">
              <w:rPr>
                <w:rFonts w:cs="Arial"/>
                <w:sz w:val="22"/>
                <w:szCs w:val="18"/>
              </w:rPr>
              <w:t>Infinitif présent</w:t>
            </w:r>
          </w:p>
          <w:p w:rsidR="00DF1067" w:rsidRPr="00DF1067" w:rsidRDefault="00DF1067" w:rsidP="00986466">
            <w:pPr>
              <w:pStyle w:val="Paragraphedeliste"/>
              <w:numPr>
                <w:ilvl w:val="0"/>
                <w:numId w:val="44"/>
              </w:numPr>
              <w:spacing w:after="60"/>
              <w:ind w:right="-71"/>
              <w:rPr>
                <w:rFonts w:cs="Arial"/>
                <w:sz w:val="22"/>
                <w:szCs w:val="18"/>
              </w:rPr>
            </w:pPr>
            <w:r w:rsidRPr="00DF1067">
              <w:rPr>
                <w:rFonts w:cs="Arial"/>
                <w:sz w:val="22"/>
                <w:szCs w:val="18"/>
              </w:rPr>
              <w:t>Participe présent</w:t>
            </w:r>
          </w:p>
          <w:p w:rsidR="00DF1067" w:rsidRPr="00DF1067" w:rsidRDefault="00DF1067" w:rsidP="00986466">
            <w:pPr>
              <w:pStyle w:val="Paragraphedeliste"/>
              <w:numPr>
                <w:ilvl w:val="0"/>
                <w:numId w:val="43"/>
              </w:numPr>
              <w:rPr>
                <w:rFonts w:cs="Arial"/>
                <w:sz w:val="22"/>
                <w:szCs w:val="22"/>
              </w:rPr>
            </w:pPr>
            <w:r w:rsidRPr="00DF1067">
              <w:rPr>
                <w:rFonts w:cs="Arial"/>
                <w:sz w:val="22"/>
                <w:szCs w:val="18"/>
              </w:rPr>
              <w:t>Futur proche</w:t>
            </w:r>
          </w:p>
        </w:tc>
        <w:tc>
          <w:tcPr>
            <w:tcW w:w="3733" w:type="dxa"/>
            <w:tcBorders>
              <w:top w:val="dotted" w:sz="4" w:space="0" w:color="auto"/>
              <w:bottom w:val="dotted" w:sz="4" w:space="0" w:color="auto"/>
            </w:tcBorders>
            <w:shd w:val="clear" w:color="auto" w:fill="BFBFBF"/>
            <w:vAlign w:val="center"/>
          </w:tcPr>
          <w:p w:rsidR="00DF1067" w:rsidRPr="00DF1067" w:rsidRDefault="00DF1067" w:rsidP="00962333">
            <w:pPr>
              <w:rPr>
                <w:rFonts w:cs="Arial"/>
                <w:b/>
                <w:sz w:val="22"/>
                <w:szCs w:val="22"/>
              </w:rPr>
            </w:pPr>
          </w:p>
        </w:tc>
      </w:tr>
      <w:tr w:rsidR="00DF1067" w:rsidRPr="00C96925" w:rsidTr="00B76A21">
        <w:trPr>
          <w:cantSplit/>
          <w:trHeight w:val="3204"/>
        </w:trPr>
        <w:tc>
          <w:tcPr>
            <w:tcW w:w="3733" w:type="dxa"/>
            <w:tcBorders>
              <w:top w:val="dotted" w:sz="4" w:space="0" w:color="auto"/>
            </w:tcBorders>
            <w:shd w:val="clear" w:color="auto" w:fill="auto"/>
            <w:vAlign w:val="center"/>
          </w:tcPr>
          <w:p w:rsidR="00DF1067" w:rsidRPr="00DF1067" w:rsidRDefault="00DF1067" w:rsidP="00962333">
            <w:pPr>
              <w:spacing w:after="60"/>
              <w:ind w:right="-71"/>
              <w:rPr>
                <w:rFonts w:cs="Arial"/>
                <w:sz w:val="22"/>
                <w:szCs w:val="22"/>
              </w:rPr>
            </w:pPr>
            <w:r w:rsidRPr="00DF1067">
              <w:rPr>
                <w:rFonts w:cs="Arial"/>
                <w:b/>
                <w:sz w:val="22"/>
                <w:szCs w:val="18"/>
              </w:rPr>
              <w:t>Verbes</w:t>
            </w:r>
          </w:p>
        </w:tc>
        <w:tc>
          <w:tcPr>
            <w:tcW w:w="3733" w:type="dxa"/>
            <w:tcBorders>
              <w:top w:val="dotted" w:sz="4" w:space="0" w:color="auto"/>
            </w:tcBorders>
            <w:shd w:val="clear" w:color="auto" w:fill="auto"/>
            <w:vAlign w:val="center"/>
          </w:tcPr>
          <w:p w:rsidR="00DF1067" w:rsidRPr="00DF1067" w:rsidRDefault="00DF1067" w:rsidP="00986466">
            <w:pPr>
              <w:pStyle w:val="Paragraphedeliste"/>
              <w:numPr>
                <w:ilvl w:val="0"/>
                <w:numId w:val="43"/>
              </w:numPr>
              <w:spacing w:after="60"/>
              <w:ind w:right="-71"/>
              <w:rPr>
                <w:rFonts w:cs="Arial"/>
                <w:sz w:val="22"/>
                <w:szCs w:val="18"/>
              </w:rPr>
            </w:pPr>
            <w:r w:rsidRPr="00DF1067">
              <w:rPr>
                <w:rFonts w:cs="Arial"/>
                <w:sz w:val="22"/>
                <w:szCs w:val="18"/>
              </w:rPr>
              <w:t xml:space="preserve">les verbes qui se terminent en </w:t>
            </w:r>
            <w:r w:rsidRPr="00DF1067">
              <w:rPr>
                <w:rFonts w:cs="Arial"/>
                <w:i/>
                <w:sz w:val="22"/>
                <w:szCs w:val="18"/>
              </w:rPr>
              <w:t>-er</w:t>
            </w:r>
            <w:r w:rsidRPr="00DF1067">
              <w:rPr>
                <w:rFonts w:cs="Arial"/>
                <w:sz w:val="22"/>
                <w:szCs w:val="18"/>
              </w:rPr>
              <w:t xml:space="preserve"> (ceux qui ont un radical stable comme </w:t>
            </w:r>
            <w:r w:rsidRPr="00DF1067">
              <w:rPr>
                <w:rFonts w:cs="Arial"/>
                <w:i/>
                <w:sz w:val="22"/>
                <w:szCs w:val="18"/>
              </w:rPr>
              <w:t>aimer</w:t>
            </w:r>
            <w:r w:rsidRPr="00DF1067">
              <w:rPr>
                <w:rFonts w:cs="Arial"/>
                <w:sz w:val="22"/>
                <w:szCs w:val="18"/>
              </w:rPr>
              <w:t>)</w:t>
            </w:r>
          </w:p>
          <w:p w:rsidR="00DF1067" w:rsidRPr="00DF1067" w:rsidRDefault="00DF1067" w:rsidP="00986466">
            <w:pPr>
              <w:pStyle w:val="Paragraphedeliste"/>
              <w:numPr>
                <w:ilvl w:val="0"/>
                <w:numId w:val="43"/>
              </w:numPr>
              <w:spacing w:after="60"/>
              <w:ind w:right="-71"/>
              <w:rPr>
                <w:rFonts w:cs="Arial"/>
                <w:sz w:val="22"/>
                <w:szCs w:val="18"/>
              </w:rPr>
            </w:pPr>
            <w:r w:rsidRPr="00DF1067">
              <w:rPr>
                <w:rFonts w:cs="Arial"/>
                <w:sz w:val="22"/>
                <w:szCs w:val="18"/>
              </w:rPr>
              <w:t xml:space="preserve">les verbes en </w:t>
            </w:r>
            <w:r w:rsidRPr="00DF1067">
              <w:rPr>
                <w:rFonts w:cs="Arial"/>
                <w:i/>
                <w:sz w:val="22"/>
                <w:szCs w:val="18"/>
              </w:rPr>
              <w:t>-ir</w:t>
            </w:r>
            <w:r w:rsidRPr="00DF1067">
              <w:rPr>
                <w:rFonts w:cs="Arial"/>
                <w:sz w:val="22"/>
                <w:szCs w:val="18"/>
              </w:rPr>
              <w:t xml:space="preserve"> qui ont un participe présent </w:t>
            </w:r>
            <w:r w:rsidRPr="00DF1067">
              <w:rPr>
                <w:rFonts w:cs="Arial"/>
                <w:i/>
                <w:sz w:val="22"/>
                <w:szCs w:val="18"/>
              </w:rPr>
              <w:t>-issant</w:t>
            </w:r>
            <w:r w:rsidRPr="00DF1067">
              <w:rPr>
                <w:rFonts w:cs="Arial"/>
                <w:sz w:val="22"/>
                <w:szCs w:val="18"/>
              </w:rPr>
              <w:t xml:space="preserve"> (comme </w:t>
            </w:r>
            <w:r w:rsidRPr="00DF1067">
              <w:rPr>
                <w:rFonts w:cs="Arial"/>
                <w:i/>
                <w:sz w:val="22"/>
                <w:szCs w:val="18"/>
              </w:rPr>
              <w:t>finir</w:t>
            </w:r>
            <w:r w:rsidRPr="00DF1067">
              <w:rPr>
                <w:rFonts w:cs="Arial"/>
                <w:sz w:val="22"/>
                <w:szCs w:val="18"/>
              </w:rPr>
              <w:t>)</w:t>
            </w:r>
          </w:p>
          <w:p w:rsidR="00DF1067" w:rsidRPr="00DF1067" w:rsidRDefault="00DF1067" w:rsidP="00986466">
            <w:pPr>
              <w:pStyle w:val="Paragraphedeliste"/>
              <w:numPr>
                <w:ilvl w:val="0"/>
                <w:numId w:val="43"/>
              </w:numPr>
              <w:spacing w:after="60"/>
              <w:ind w:right="-71"/>
              <w:rPr>
                <w:rFonts w:cs="Arial"/>
                <w:sz w:val="22"/>
                <w:szCs w:val="18"/>
              </w:rPr>
            </w:pPr>
            <w:r w:rsidRPr="00DF1067">
              <w:rPr>
                <w:rFonts w:cs="Arial"/>
                <w:sz w:val="22"/>
                <w:szCs w:val="18"/>
              </w:rPr>
              <w:t>les formes irrégulières des verbes suivants :</w:t>
            </w:r>
          </w:p>
          <w:p w:rsidR="00DF1067" w:rsidRPr="00DF1067" w:rsidRDefault="00DF1067" w:rsidP="00986466">
            <w:pPr>
              <w:pStyle w:val="Paragraphedeliste"/>
              <w:numPr>
                <w:ilvl w:val="1"/>
                <w:numId w:val="43"/>
              </w:numPr>
              <w:spacing w:after="60"/>
              <w:ind w:left="696" w:right="-71"/>
              <w:rPr>
                <w:rFonts w:cs="Arial"/>
                <w:sz w:val="22"/>
                <w:szCs w:val="18"/>
              </w:rPr>
            </w:pPr>
            <w:r w:rsidRPr="00DF1067">
              <w:rPr>
                <w:rFonts w:cs="Arial"/>
                <w:i/>
                <w:sz w:val="22"/>
                <w:szCs w:val="18"/>
              </w:rPr>
              <w:t>aller</w:t>
            </w:r>
            <w:r w:rsidRPr="00DF1067">
              <w:rPr>
                <w:rFonts w:cs="Arial"/>
                <w:sz w:val="22"/>
                <w:szCs w:val="18"/>
              </w:rPr>
              <w:t xml:space="preserve">, </w:t>
            </w:r>
            <w:r w:rsidRPr="00DF1067">
              <w:rPr>
                <w:rFonts w:cs="Arial"/>
                <w:i/>
                <w:sz w:val="22"/>
                <w:szCs w:val="18"/>
              </w:rPr>
              <w:t>avoir</w:t>
            </w:r>
            <w:r w:rsidRPr="00DF1067">
              <w:rPr>
                <w:rFonts w:cs="Arial"/>
                <w:sz w:val="22"/>
                <w:szCs w:val="18"/>
              </w:rPr>
              <w:t xml:space="preserve"> et </w:t>
            </w:r>
            <w:r w:rsidRPr="00DF1067">
              <w:rPr>
                <w:rFonts w:cs="Arial"/>
                <w:i/>
                <w:sz w:val="22"/>
                <w:szCs w:val="18"/>
              </w:rPr>
              <w:t>être</w:t>
            </w:r>
          </w:p>
          <w:p w:rsidR="00DF1067" w:rsidRPr="00DF1067" w:rsidRDefault="00DF1067" w:rsidP="00986466">
            <w:pPr>
              <w:pStyle w:val="Paragraphedeliste"/>
              <w:numPr>
                <w:ilvl w:val="0"/>
                <w:numId w:val="43"/>
              </w:numPr>
              <w:spacing w:after="60"/>
              <w:ind w:right="-71"/>
              <w:rPr>
                <w:rFonts w:cs="Arial"/>
                <w:sz w:val="22"/>
                <w:szCs w:val="18"/>
              </w:rPr>
            </w:pPr>
            <w:r w:rsidRPr="00DF1067">
              <w:rPr>
                <w:rFonts w:cs="Arial"/>
                <w:i/>
                <w:sz w:val="22"/>
                <w:szCs w:val="18"/>
              </w:rPr>
              <w:t>dire</w:t>
            </w:r>
            <w:r w:rsidRPr="00DF1067">
              <w:rPr>
                <w:rFonts w:cs="Arial"/>
                <w:sz w:val="22"/>
                <w:szCs w:val="18"/>
              </w:rPr>
              <w:t xml:space="preserve"> et </w:t>
            </w:r>
            <w:r w:rsidRPr="00DF1067">
              <w:rPr>
                <w:rFonts w:cs="Arial"/>
                <w:i/>
                <w:sz w:val="22"/>
                <w:szCs w:val="18"/>
              </w:rPr>
              <w:t>faire</w:t>
            </w:r>
            <w:r w:rsidRPr="00DF1067">
              <w:rPr>
                <w:rFonts w:cs="Arial"/>
                <w:sz w:val="22"/>
                <w:szCs w:val="18"/>
              </w:rPr>
              <w:t xml:space="preserve"> à l’indicatif présent accompagné d’un pronom de conjugaison</w:t>
            </w:r>
          </w:p>
        </w:tc>
        <w:tc>
          <w:tcPr>
            <w:tcW w:w="3733" w:type="dxa"/>
            <w:tcBorders>
              <w:top w:val="dotted" w:sz="4" w:space="0" w:color="auto"/>
            </w:tcBorders>
            <w:shd w:val="clear" w:color="auto" w:fill="auto"/>
            <w:vAlign w:val="center"/>
          </w:tcPr>
          <w:p w:rsidR="00DF1067" w:rsidRPr="00DF1067" w:rsidRDefault="00DF1067" w:rsidP="00986466">
            <w:pPr>
              <w:pStyle w:val="Paragraphedeliste"/>
              <w:numPr>
                <w:ilvl w:val="0"/>
                <w:numId w:val="43"/>
              </w:numPr>
              <w:rPr>
                <w:rFonts w:cs="Arial"/>
                <w:sz w:val="22"/>
                <w:szCs w:val="22"/>
              </w:rPr>
            </w:pPr>
            <w:r w:rsidRPr="00DF1067">
              <w:rPr>
                <w:rFonts w:cs="Arial"/>
                <w:sz w:val="22"/>
                <w:szCs w:val="22"/>
              </w:rPr>
              <w:t xml:space="preserve">les verbes en </w:t>
            </w:r>
            <w:r w:rsidRPr="00DF1067">
              <w:rPr>
                <w:rFonts w:cs="Arial"/>
                <w:i/>
                <w:sz w:val="22"/>
                <w:szCs w:val="22"/>
              </w:rPr>
              <w:t>-cer</w:t>
            </w:r>
            <w:r w:rsidRPr="00DF1067">
              <w:rPr>
                <w:rFonts w:cs="Arial"/>
                <w:sz w:val="22"/>
                <w:szCs w:val="22"/>
              </w:rPr>
              <w:t xml:space="preserve"> (</w:t>
            </w:r>
            <w:r w:rsidRPr="00DF1067">
              <w:rPr>
                <w:rFonts w:cs="Arial"/>
                <w:i/>
                <w:sz w:val="22"/>
                <w:szCs w:val="22"/>
              </w:rPr>
              <w:t>commencer</w:t>
            </w:r>
            <w:r w:rsidRPr="00DF1067">
              <w:rPr>
                <w:rFonts w:cs="Arial"/>
                <w:sz w:val="22"/>
                <w:szCs w:val="22"/>
              </w:rPr>
              <w:t xml:space="preserve">) et en </w:t>
            </w:r>
            <w:r w:rsidRPr="00DF1067">
              <w:rPr>
                <w:rFonts w:cs="Arial"/>
                <w:i/>
                <w:sz w:val="22"/>
                <w:szCs w:val="22"/>
              </w:rPr>
              <w:t>ger</w:t>
            </w:r>
            <w:r w:rsidRPr="00DF1067">
              <w:rPr>
                <w:rFonts w:cs="Arial"/>
                <w:sz w:val="22"/>
                <w:szCs w:val="22"/>
              </w:rPr>
              <w:t xml:space="preserve"> (</w:t>
            </w:r>
            <w:r w:rsidRPr="00DF1067">
              <w:rPr>
                <w:rFonts w:cs="Arial"/>
                <w:i/>
                <w:sz w:val="22"/>
                <w:szCs w:val="22"/>
              </w:rPr>
              <w:t>manger</w:t>
            </w:r>
            <w:r w:rsidRPr="00DF1067">
              <w:rPr>
                <w:rFonts w:cs="Arial"/>
                <w:sz w:val="22"/>
                <w:szCs w:val="22"/>
              </w:rPr>
              <w:t>)</w:t>
            </w:r>
          </w:p>
          <w:p w:rsidR="00DF1067" w:rsidRPr="00DF1067" w:rsidRDefault="00DF1067" w:rsidP="00986466">
            <w:pPr>
              <w:pStyle w:val="Paragraphedeliste"/>
              <w:numPr>
                <w:ilvl w:val="0"/>
                <w:numId w:val="43"/>
              </w:numPr>
              <w:rPr>
                <w:rFonts w:cs="Arial"/>
                <w:sz w:val="22"/>
                <w:szCs w:val="22"/>
              </w:rPr>
            </w:pPr>
            <w:r w:rsidRPr="00DF1067">
              <w:rPr>
                <w:rFonts w:cs="Arial"/>
                <w:sz w:val="22"/>
                <w:szCs w:val="22"/>
              </w:rPr>
              <w:t xml:space="preserve">les verbes en </w:t>
            </w:r>
            <w:r w:rsidRPr="00DF1067">
              <w:rPr>
                <w:rFonts w:cs="Arial"/>
                <w:i/>
                <w:sz w:val="22"/>
                <w:szCs w:val="22"/>
              </w:rPr>
              <w:t>-e</w:t>
            </w:r>
            <w:r w:rsidRPr="00DF1067">
              <w:rPr>
                <w:rFonts w:cs="Arial"/>
                <w:sz w:val="22"/>
                <w:szCs w:val="22"/>
              </w:rPr>
              <w:t xml:space="preserve"> + consonne (s) + </w:t>
            </w:r>
            <w:r w:rsidRPr="00DF1067">
              <w:rPr>
                <w:rFonts w:cs="Arial"/>
                <w:i/>
                <w:sz w:val="22"/>
                <w:szCs w:val="22"/>
              </w:rPr>
              <w:t>er</w:t>
            </w:r>
            <w:r w:rsidRPr="00DF1067">
              <w:rPr>
                <w:rFonts w:cs="Arial"/>
                <w:sz w:val="22"/>
                <w:szCs w:val="22"/>
              </w:rPr>
              <w:t xml:space="preserve"> (</w:t>
            </w:r>
            <w:r w:rsidRPr="00DF1067">
              <w:rPr>
                <w:rFonts w:cs="Arial"/>
                <w:i/>
                <w:sz w:val="22"/>
                <w:szCs w:val="22"/>
              </w:rPr>
              <w:t>acheter</w:t>
            </w:r>
            <w:r w:rsidRPr="00DF1067">
              <w:rPr>
                <w:rFonts w:cs="Arial"/>
                <w:sz w:val="22"/>
                <w:szCs w:val="22"/>
              </w:rPr>
              <w:t>)</w:t>
            </w:r>
          </w:p>
          <w:p w:rsidR="00DF1067" w:rsidRPr="00DF1067" w:rsidRDefault="00DF1067" w:rsidP="00986466">
            <w:pPr>
              <w:pStyle w:val="Paragraphedeliste"/>
              <w:numPr>
                <w:ilvl w:val="0"/>
                <w:numId w:val="43"/>
              </w:numPr>
              <w:rPr>
                <w:rFonts w:cs="Arial"/>
                <w:sz w:val="22"/>
                <w:szCs w:val="22"/>
              </w:rPr>
            </w:pPr>
            <w:r w:rsidRPr="00DF1067">
              <w:rPr>
                <w:rFonts w:cs="Arial"/>
                <w:sz w:val="22"/>
                <w:szCs w:val="22"/>
              </w:rPr>
              <w:t xml:space="preserve">les verbes en </w:t>
            </w:r>
            <w:r w:rsidRPr="00DF1067">
              <w:rPr>
                <w:rFonts w:cs="Arial"/>
                <w:i/>
                <w:sz w:val="22"/>
                <w:szCs w:val="22"/>
              </w:rPr>
              <w:t>-eler</w:t>
            </w:r>
            <w:r w:rsidRPr="00DF1067">
              <w:rPr>
                <w:rFonts w:cs="Arial"/>
                <w:sz w:val="22"/>
                <w:szCs w:val="22"/>
              </w:rPr>
              <w:t xml:space="preserve"> et en </w:t>
            </w:r>
            <w:r w:rsidRPr="00DF1067">
              <w:rPr>
                <w:rFonts w:cs="Arial"/>
                <w:i/>
                <w:sz w:val="22"/>
                <w:szCs w:val="22"/>
              </w:rPr>
              <w:t>-eter</w:t>
            </w:r>
            <w:r w:rsidRPr="00DF1067">
              <w:rPr>
                <w:rFonts w:cs="Arial"/>
                <w:sz w:val="22"/>
                <w:szCs w:val="22"/>
              </w:rPr>
              <w:t xml:space="preserve"> (</w:t>
            </w:r>
            <w:r w:rsidRPr="00DF1067">
              <w:rPr>
                <w:rFonts w:cs="Arial"/>
                <w:i/>
                <w:sz w:val="22"/>
                <w:szCs w:val="22"/>
              </w:rPr>
              <w:t>appeler</w:t>
            </w:r>
            <w:r w:rsidRPr="00DF1067">
              <w:rPr>
                <w:rFonts w:cs="Arial"/>
                <w:sz w:val="22"/>
                <w:szCs w:val="22"/>
              </w:rPr>
              <w:t xml:space="preserve"> et </w:t>
            </w:r>
            <w:r w:rsidRPr="00DF1067">
              <w:rPr>
                <w:rFonts w:cs="Arial"/>
                <w:i/>
                <w:sz w:val="22"/>
                <w:szCs w:val="22"/>
              </w:rPr>
              <w:t>jeter</w:t>
            </w:r>
            <w:r w:rsidRPr="00DF1067">
              <w:rPr>
                <w:rFonts w:cs="Arial"/>
                <w:sz w:val="22"/>
                <w:szCs w:val="22"/>
              </w:rPr>
              <w:t>)</w:t>
            </w:r>
          </w:p>
          <w:p w:rsidR="00DF1067" w:rsidRPr="00DF1067" w:rsidRDefault="00DF1067" w:rsidP="00986466">
            <w:pPr>
              <w:pStyle w:val="Paragraphedeliste"/>
              <w:numPr>
                <w:ilvl w:val="0"/>
                <w:numId w:val="43"/>
              </w:numPr>
              <w:rPr>
                <w:rFonts w:cs="Arial"/>
                <w:sz w:val="22"/>
                <w:szCs w:val="22"/>
              </w:rPr>
            </w:pPr>
            <w:r w:rsidRPr="00DF1067">
              <w:rPr>
                <w:rFonts w:cs="Arial"/>
                <w:sz w:val="22"/>
                <w:szCs w:val="22"/>
              </w:rPr>
              <w:t xml:space="preserve">les verbes en </w:t>
            </w:r>
            <w:r w:rsidRPr="00DF1067">
              <w:rPr>
                <w:rFonts w:cs="Arial"/>
                <w:i/>
                <w:sz w:val="22"/>
                <w:szCs w:val="22"/>
              </w:rPr>
              <w:t>-yer</w:t>
            </w:r>
            <w:r w:rsidRPr="00DF1067">
              <w:rPr>
                <w:rFonts w:cs="Arial"/>
                <w:sz w:val="22"/>
                <w:szCs w:val="22"/>
              </w:rPr>
              <w:t xml:space="preserve"> (</w:t>
            </w:r>
            <w:r w:rsidRPr="00DF1067">
              <w:rPr>
                <w:rFonts w:cs="Arial"/>
                <w:i/>
                <w:sz w:val="22"/>
                <w:szCs w:val="22"/>
              </w:rPr>
              <w:t>employer</w:t>
            </w:r>
            <w:r w:rsidRPr="00DF1067">
              <w:rPr>
                <w:rFonts w:cs="Arial"/>
                <w:sz w:val="22"/>
                <w:szCs w:val="22"/>
              </w:rPr>
              <w:t>)</w:t>
            </w:r>
          </w:p>
          <w:p w:rsidR="00DF1067" w:rsidRPr="00DF1067" w:rsidRDefault="00DF1067" w:rsidP="00986466">
            <w:pPr>
              <w:pStyle w:val="Paragraphedeliste"/>
              <w:numPr>
                <w:ilvl w:val="0"/>
                <w:numId w:val="43"/>
              </w:numPr>
              <w:rPr>
                <w:rFonts w:cs="Arial"/>
                <w:sz w:val="22"/>
                <w:szCs w:val="22"/>
              </w:rPr>
            </w:pPr>
            <w:r w:rsidRPr="00DF1067">
              <w:rPr>
                <w:rFonts w:cs="Arial"/>
                <w:sz w:val="22"/>
                <w:szCs w:val="22"/>
              </w:rPr>
              <w:t xml:space="preserve">les verbes en </w:t>
            </w:r>
            <w:r w:rsidRPr="00DF1067">
              <w:rPr>
                <w:rFonts w:cs="Arial"/>
                <w:i/>
                <w:sz w:val="22"/>
                <w:szCs w:val="22"/>
              </w:rPr>
              <w:t>é</w:t>
            </w:r>
            <w:r w:rsidRPr="00DF1067">
              <w:rPr>
                <w:rFonts w:cs="Arial"/>
                <w:sz w:val="22"/>
                <w:szCs w:val="22"/>
              </w:rPr>
              <w:t xml:space="preserve"> + consonne (s) + </w:t>
            </w:r>
            <w:r w:rsidRPr="00DF1067">
              <w:rPr>
                <w:rFonts w:cs="Arial"/>
                <w:i/>
                <w:sz w:val="22"/>
                <w:szCs w:val="22"/>
              </w:rPr>
              <w:t>er</w:t>
            </w:r>
            <w:r w:rsidRPr="00DF1067">
              <w:rPr>
                <w:rFonts w:cs="Arial"/>
                <w:sz w:val="22"/>
                <w:szCs w:val="22"/>
              </w:rPr>
              <w:t xml:space="preserve"> (</w:t>
            </w:r>
            <w:r w:rsidRPr="00DF1067">
              <w:rPr>
                <w:rFonts w:cs="Arial"/>
                <w:i/>
                <w:sz w:val="22"/>
                <w:szCs w:val="22"/>
              </w:rPr>
              <w:t>céder</w:t>
            </w:r>
            <w:r w:rsidRPr="00DF1067">
              <w:rPr>
                <w:rFonts w:cs="Arial"/>
                <w:sz w:val="22"/>
                <w:szCs w:val="22"/>
              </w:rPr>
              <w:t>)</w:t>
            </w:r>
          </w:p>
        </w:tc>
      </w:tr>
    </w:tbl>
    <w:p w:rsidR="006731A1" w:rsidRPr="006731A1" w:rsidRDefault="006731A1" w:rsidP="006731A1">
      <w:pPr>
        <w:pStyle w:val="Pieddepage"/>
        <w:tabs>
          <w:tab w:val="clear" w:pos="8640"/>
        </w:tabs>
        <w:ind w:right="-1558"/>
        <w:rPr>
          <w:color w:val="FF8989"/>
        </w:rPr>
      </w:pPr>
      <w:r>
        <w:rPr>
          <w:b/>
          <w:sz w:val="12"/>
          <w:szCs w:val="22"/>
          <w:lang w:eastAsia="en-US"/>
        </w:rPr>
        <w:br w:type="page"/>
      </w:r>
    </w:p>
    <w:p w:rsidR="006731A1" w:rsidRPr="001F0A08" w:rsidRDefault="00B12865" w:rsidP="007A4095">
      <w:pPr>
        <w:pStyle w:val="Annexesniveau2"/>
      </w:pPr>
      <w:bookmarkStart w:id="24" w:name="_Toc479609618"/>
      <w:bookmarkStart w:id="25" w:name="_Toc479611484"/>
      <w:r w:rsidRPr="001F0A08">
        <w:lastRenderedPageBreak/>
        <w:t>ÉVALUER</w:t>
      </w:r>
      <w:r w:rsidRPr="001F0A08">
        <w:br/>
        <w:t>ÉCRIRE DES TEXTES VARIÉS</w:t>
      </w:r>
      <w:r w:rsidRPr="001F0A08">
        <w:br/>
        <w:t>3</w:t>
      </w:r>
      <w:r w:rsidRPr="001F0A08">
        <w:rPr>
          <w:vertAlign w:val="superscript"/>
        </w:rPr>
        <w:t>E</w:t>
      </w:r>
      <w:r w:rsidRPr="001F0A08">
        <w:t xml:space="preserve"> CYCLE DU PRIMAIRE</w:t>
      </w:r>
      <w:bookmarkEnd w:id="24"/>
      <w:bookmarkEnd w:id="25"/>
    </w:p>
    <w:p w:rsidR="006731A1" w:rsidRDefault="006731A1" w:rsidP="002352B2">
      <w:pPr>
        <w:rPr>
          <w:lang w:eastAsia="en-US"/>
        </w:rPr>
      </w:pPr>
    </w:p>
    <w:p w:rsidR="006731A1" w:rsidRDefault="00153D38" w:rsidP="00553FEE">
      <w:pPr>
        <w:numPr>
          <w:ilvl w:val="0"/>
          <w:numId w:val="72"/>
        </w:numPr>
        <w:spacing w:after="240"/>
        <w:rPr>
          <w:rFonts w:ascii="Arial Narrow" w:hAnsi="Arial Narrow"/>
          <w:b/>
          <w:sz w:val="32"/>
          <w:szCs w:val="22"/>
          <w:lang w:eastAsia="en-US"/>
        </w:rPr>
      </w:pPr>
      <w:r>
        <w:rPr>
          <w:rFonts w:ascii="Arial Narrow" w:hAnsi="Arial Narrow"/>
          <w:b/>
          <w:sz w:val="32"/>
          <w:szCs w:val="22"/>
          <w:lang w:eastAsia="en-US"/>
        </w:rPr>
        <w:t>Annexe 11</w:t>
      </w:r>
      <w:r w:rsidR="00CE2FD2">
        <w:rPr>
          <w:rFonts w:ascii="Arial Narrow" w:hAnsi="Arial Narrow"/>
          <w:b/>
          <w:sz w:val="32"/>
          <w:szCs w:val="22"/>
          <w:lang w:eastAsia="en-US"/>
        </w:rPr>
        <w:t xml:space="preserve"> : </w:t>
      </w:r>
      <w:r w:rsidR="006731A1" w:rsidRPr="00B466BD">
        <w:rPr>
          <w:rFonts w:ascii="Arial Narrow" w:hAnsi="Arial Narrow"/>
          <w:b/>
          <w:sz w:val="32"/>
          <w:szCs w:val="22"/>
          <w:lang w:eastAsia="en-US"/>
        </w:rPr>
        <w:t>Grilles d’évaluation</w:t>
      </w:r>
    </w:p>
    <w:p w:rsidR="00DF1067" w:rsidRDefault="00153D38" w:rsidP="00553FEE">
      <w:pPr>
        <w:numPr>
          <w:ilvl w:val="0"/>
          <w:numId w:val="72"/>
        </w:numPr>
        <w:spacing w:after="240"/>
        <w:rPr>
          <w:rFonts w:ascii="Arial Narrow" w:hAnsi="Arial Narrow"/>
          <w:b/>
          <w:sz w:val="32"/>
          <w:szCs w:val="22"/>
          <w:lang w:eastAsia="en-US"/>
        </w:rPr>
      </w:pPr>
      <w:r>
        <w:rPr>
          <w:rFonts w:ascii="Arial Narrow" w:hAnsi="Arial Narrow"/>
          <w:b/>
          <w:sz w:val="32"/>
          <w:szCs w:val="22"/>
          <w:lang w:eastAsia="en-US"/>
        </w:rPr>
        <w:t>Annexe 12</w:t>
      </w:r>
      <w:r w:rsidR="00CE2FD2">
        <w:rPr>
          <w:rFonts w:ascii="Arial Narrow" w:hAnsi="Arial Narrow"/>
          <w:b/>
          <w:sz w:val="32"/>
          <w:szCs w:val="22"/>
          <w:lang w:eastAsia="en-US"/>
        </w:rPr>
        <w:t xml:space="preserve"> : </w:t>
      </w:r>
      <w:r w:rsidR="006731A1" w:rsidRPr="00B466BD">
        <w:rPr>
          <w:rFonts w:ascii="Arial Narrow" w:hAnsi="Arial Narrow"/>
          <w:b/>
          <w:sz w:val="32"/>
          <w:szCs w:val="22"/>
          <w:lang w:eastAsia="en-US"/>
        </w:rPr>
        <w:t>Précisions sur les critères d’évaluation</w:t>
      </w: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553FEE" w:rsidRDefault="00553FEE"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2352B2" w:rsidRDefault="002352B2" w:rsidP="002352B2">
      <w:pPr>
        <w:rPr>
          <w:lang w:eastAsia="en-US"/>
        </w:rPr>
      </w:pPr>
    </w:p>
    <w:p w:rsidR="00553FEE" w:rsidRDefault="00553FEE" w:rsidP="002352B2">
      <w:pPr>
        <w:rPr>
          <w:lang w:eastAsia="en-US"/>
        </w:rPr>
      </w:pPr>
    </w:p>
    <w:p w:rsidR="00553FEE" w:rsidRPr="00052EC5" w:rsidRDefault="00553FEE" w:rsidP="002352B2">
      <w:pPr>
        <w:rPr>
          <w:lang w:eastAsia="en-US"/>
        </w:rPr>
      </w:pPr>
    </w:p>
    <w:p w:rsidR="00E546CB" w:rsidRDefault="00E546CB" w:rsidP="002352B2">
      <w:pPr>
        <w:rPr>
          <w:sz w:val="12"/>
          <w:lang w:eastAsia="en-US"/>
        </w:rPr>
      </w:pPr>
    </w:p>
    <w:p w:rsidR="006731A1" w:rsidRDefault="006731A1" w:rsidP="00E546CB">
      <w:pPr>
        <w:spacing w:after="120"/>
        <w:rPr>
          <w:rFonts w:ascii="Arial Narrow" w:hAnsi="Arial Narrow"/>
          <w:b/>
          <w:sz w:val="12"/>
          <w:szCs w:val="22"/>
          <w:lang w:eastAsia="en-US"/>
        </w:rPr>
        <w:sectPr w:rsidR="006731A1" w:rsidSect="00DF1067">
          <w:pgSz w:w="12240" w:h="15840"/>
          <w:pgMar w:top="851" w:right="851" w:bottom="851" w:left="709" w:header="709" w:footer="432" w:gutter="0"/>
          <w:cols w:space="708"/>
          <w:docGrid w:linePitch="360"/>
        </w:sectPr>
      </w:pPr>
    </w:p>
    <w:p w:rsidR="00FF0E11" w:rsidRPr="00CB37DE" w:rsidRDefault="00153D38" w:rsidP="007A4095">
      <w:pPr>
        <w:pStyle w:val="04-Annexes"/>
      </w:pPr>
      <w:bookmarkStart w:id="26" w:name="_Toc479609619"/>
      <w:bookmarkStart w:id="27" w:name="_Toc479611485"/>
      <w:r>
        <w:lastRenderedPageBreak/>
        <w:t>ANNEXE 11</w:t>
      </w:r>
      <w:r w:rsidR="001F0A08" w:rsidRPr="001F0A08">
        <w:t xml:space="preserve"> - GRILLE DESCRIPTIVE POUR L’ÉVALUATION DE LA COMPÉTENCE ÉCRIRE DES TEXTES VARIÉS</w:t>
      </w:r>
      <w:bookmarkEnd w:id="26"/>
      <w:bookmarkEnd w:id="27"/>
    </w:p>
    <w:tbl>
      <w:tblPr>
        <w:tblW w:w="15044"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498"/>
        <w:gridCol w:w="802"/>
        <w:gridCol w:w="803"/>
        <w:gridCol w:w="945"/>
        <w:gridCol w:w="904"/>
        <w:gridCol w:w="904"/>
        <w:gridCol w:w="744"/>
        <w:gridCol w:w="945"/>
        <w:gridCol w:w="945"/>
        <w:gridCol w:w="601"/>
        <w:gridCol w:w="898"/>
        <w:gridCol w:w="898"/>
        <w:gridCol w:w="1184"/>
        <w:gridCol w:w="843"/>
        <w:gridCol w:w="843"/>
        <w:gridCol w:w="863"/>
      </w:tblGrid>
      <w:tr w:rsidR="00CB37DE" w:rsidRPr="00216AA9" w:rsidTr="00C837BC">
        <w:trPr>
          <w:trHeight w:val="135"/>
        </w:trPr>
        <w:tc>
          <w:tcPr>
            <w:tcW w:w="12495" w:type="dxa"/>
            <w:gridSpan w:val="14"/>
            <w:tcBorders>
              <w:top w:val="nil"/>
              <w:left w:val="nil"/>
              <w:bottom w:val="nil"/>
              <w:right w:val="nil"/>
            </w:tcBorders>
            <w:shd w:val="clear" w:color="auto" w:fill="auto"/>
            <w:vAlign w:val="center"/>
          </w:tcPr>
          <w:p w:rsidR="00CB37DE" w:rsidRPr="00C837BC" w:rsidRDefault="0063779B" w:rsidP="00CB37DE">
            <w:pPr>
              <w:spacing w:after="80"/>
              <w:rPr>
                <w:rFonts w:ascii="Arial" w:hAnsi="Arial" w:cs="Arial"/>
                <w:b/>
                <w:color w:val="2F5496"/>
                <w:lang w:eastAsia="en-US"/>
              </w:rPr>
            </w:pPr>
            <w:r>
              <w:rPr>
                <w:b/>
                <w:color w:val="2F5496"/>
              </w:rPr>
              <w:t>Se r</w:t>
            </w:r>
            <w:r w:rsidRPr="00C837BC">
              <w:rPr>
                <w:b/>
                <w:color w:val="2F5496"/>
              </w:rPr>
              <w:t xml:space="preserve">éférer au document </w:t>
            </w:r>
            <w:r w:rsidRPr="00C837BC">
              <w:rPr>
                <w:b/>
                <w:i/>
                <w:color w:val="2F5496"/>
              </w:rPr>
              <w:t>Précisions sur les critères d’évaluation</w:t>
            </w:r>
            <w:r w:rsidRPr="00C837BC">
              <w:rPr>
                <w:b/>
                <w:color w:val="2F5496"/>
              </w:rPr>
              <w:t xml:space="preserve"> pour </w:t>
            </w:r>
            <w:r>
              <w:rPr>
                <w:b/>
                <w:color w:val="2F5496"/>
              </w:rPr>
              <w:t>appliquer</w:t>
            </w:r>
            <w:r w:rsidRPr="00C837BC">
              <w:rPr>
                <w:b/>
                <w:color w:val="2F5496"/>
              </w:rPr>
              <w:t xml:space="preserve"> la grille d’évaluation.</w:t>
            </w:r>
          </w:p>
        </w:tc>
        <w:tc>
          <w:tcPr>
            <w:tcW w:w="2549" w:type="dxa"/>
            <w:gridSpan w:val="3"/>
            <w:tcBorders>
              <w:top w:val="nil"/>
              <w:left w:val="nil"/>
              <w:bottom w:val="nil"/>
              <w:right w:val="nil"/>
            </w:tcBorders>
            <w:shd w:val="clear" w:color="auto" w:fill="auto"/>
          </w:tcPr>
          <w:p w:rsidR="00CB37DE" w:rsidRPr="002D1A6A" w:rsidRDefault="00487152" w:rsidP="00CB37DE">
            <w:pPr>
              <w:spacing w:after="80"/>
              <w:jc w:val="right"/>
              <w:rPr>
                <w:rFonts w:ascii="Arial" w:hAnsi="Arial" w:cs="Arial"/>
                <w:b/>
                <w:lang w:eastAsia="en-US"/>
              </w:rPr>
            </w:pPr>
            <w:r w:rsidRPr="003A282E">
              <w:rPr>
                <w:noProof/>
              </w:rPr>
              <w:drawing>
                <wp:inline distT="0" distB="0" distL="0" distR="0">
                  <wp:extent cx="247650" cy="247650"/>
                  <wp:effectExtent l="0" t="0" r="0" b="0"/>
                  <wp:docPr id="12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CB37DE" w:rsidRPr="004328BE">
              <w:rPr>
                <w:szCs w:val="24"/>
              </w:rPr>
              <w:t xml:space="preserve">_____    / </w:t>
            </w:r>
            <w:r w:rsidR="00CB37DE" w:rsidRPr="004328BE">
              <w:rPr>
                <w:b/>
                <w:szCs w:val="24"/>
              </w:rPr>
              <w:t>100</w:t>
            </w:r>
          </w:p>
        </w:tc>
      </w:tr>
      <w:tr w:rsidR="00CB37DE" w:rsidRPr="00216AA9" w:rsidTr="00D04939">
        <w:trPr>
          <w:trHeight w:val="135"/>
        </w:trPr>
        <w:tc>
          <w:tcPr>
            <w:tcW w:w="1922" w:type="dxa"/>
            <w:gridSpan w:val="2"/>
            <w:tcBorders>
              <w:top w:val="nil"/>
              <w:left w:val="nil"/>
              <w:bottom w:val="single" w:sz="4" w:space="0" w:color="auto"/>
              <w:right w:val="single" w:sz="4" w:space="0" w:color="auto"/>
            </w:tcBorders>
            <w:shd w:val="clear" w:color="auto" w:fill="auto"/>
            <w:vAlign w:val="center"/>
          </w:tcPr>
          <w:p w:rsidR="00CB37DE" w:rsidRPr="00216AA9" w:rsidRDefault="00CB37DE" w:rsidP="00CB37DE">
            <w:pPr>
              <w:rPr>
                <w:rFonts w:ascii="Arial Narrow" w:hAnsi="Arial Narrow"/>
                <w:b/>
                <w:color w:val="FFFFFF"/>
                <w:szCs w:val="22"/>
                <w:lang w:eastAsia="en-US"/>
              </w:rPr>
            </w:pPr>
            <w:r w:rsidRPr="006731A1">
              <w:rPr>
                <w:b/>
                <w:i/>
                <w:sz w:val="28"/>
              </w:rPr>
              <w:t>5</w:t>
            </w:r>
            <w:r w:rsidRPr="006731A1">
              <w:rPr>
                <w:b/>
                <w:i/>
                <w:sz w:val="28"/>
                <w:vertAlign w:val="superscript"/>
              </w:rPr>
              <w:t>e</w:t>
            </w:r>
            <w:r w:rsidRPr="006731A1">
              <w:rPr>
                <w:b/>
                <w:i/>
                <w:sz w:val="28"/>
              </w:rPr>
              <w:t>-6</w:t>
            </w:r>
            <w:r w:rsidRPr="006731A1">
              <w:rPr>
                <w:b/>
                <w:i/>
                <w:sz w:val="28"/>
                <w:vertAlign w:val="superscript"/>
              </w:rPr>
              <w:t>e</w:t>
            </w:r>
            <w:r w:rsidRPr="006731A1">
              <w:rPr>
                <w:b/>
                <w:i/>
                <w:sz w:val="28"/>
              </w:rPr>
              <w:t xml:space="preserve"> année</w:t>
            </w:r>
          </w:p>
        </w:tc>
        <w:tc>
          <w:tcPr>
            <w:tcW w:w="2550" w:type="dxa"/>
            <w:gridSpan w:val="3"/>
            <w:tcBorders>
              <w:left w:val="single" w:sz="4" w:space="0" w:color="auto"/>
              <w:bottom w:val="single" w:sz="4" w:space="0" w:color="auto"/>
            </w:tcBorders>
            <w:shd w:val="clear" w:color="auto" w:fill="365F91"/>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A</w:t>
            </w:r>
          </w:p>
        </w:tc>
        <w:tc>
          <w:tcPr>
            <w:tcW w:w="2552" w:type="dxa"/>
            <w:gridSpan w:val="3"/>
            <w:tcBorders>
              <w:bottom w:val="single" w:sz="4" w:space="0" w:color="auto"/>
            </w:tcBorders>
            <w:shd w:val="clear" w:color="auto" w:fill="365F91"/>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B</w:t>
            </w:r>
          </w:p>
        </w:tc>
        <w:tc>
          <w:tcPr>
            <w:tcW w:w="2491" w:type="dxa"/>
            <w:gridSpan w:val="3"/>
            <w:tcBorders>
              <w:bottom w:val="single" w:sz="4" w:space="0" w:color="auto"/>
            </w:tcBorders>
            <w:shd w:val="clear" w:color="auto" w:fill="365F91"/>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C</w:t>
            </w:r>
          </w:p>
        </w:tc>
        <w:tc>
          <w:tcPr>
            <w:tcW w:w="2980" w:type="dxa"/>
            <w:gridSpan w:val="3"/>
            <w:tcBorders>
              <w:bottom w:val="single" w:sz="4" w:space="0" w:color="auto"/>
            </w:tcBorders>
            <w:shd w:val="clear" w:color="auto" w:fill="365F91"/>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D</w:t>
            </w:r>
          </w:p>
        </w:tc>
        <w:tc>
          <w:tcPr>
            <w:tcW w:w="2549" w:type="dxa"/>
            <w:gridSpan w:val="3"/>
            <w:tcBorders>
              <w:bottom w:val="single" w:sz="4" w:space="0" w:color="auto"/>
            </w:tcBorders>
            <w:shd w:val="clear" w:color="auto" w:fill="365F91"/>
            <w:vAlign w:val="center"/>
          </w:tcPr>
          <w:p w:rsidR="00CB37DE" w:rsidRPr="00216AA9" w:rsidRDefault="00CB37DE" w:rsidP="00CB37DE">
            <w:pPr>
              <w:jc w:val="center"/>
              <w:rPr>
                <w:rFonts w:ascii="Arial Narrow" w:hAnsi="Arial Narrow"/>
                <w:b/>
                <w:color w:val="FFFFFF"/>
                <w:szCs w:val="22"/>
                <w:lang w:eastAsia="en-US"/>
              </w:rPr>
            </w:pPr>
            <w:r w:rsidRPr="00216AA9">
              <w:rPr>
                <w:rFonts w:ascii="Arial Narrow" w:hAnsi="Arial Narrow"/>
                <w:b/>
                <w:color w:val="FFFFFF"/>
                <w:szCs w:val="22"/>
                <w:lang w:eastAsia="en-US"/>
              </w:rPr>
              <w:t>E</w:t>
            </w:r>
          </w:p>
        </w:tc>
      </w:tr>
      <w:tr w:rsidR="00CB37DE" w:rsidRPr="00216AA9" w:rsidTr="00D04939">
        <w:trPr>
          <w:trHeight w:val="213"/>
        </w:trPr>
        <w:tc>
          <w:tcPr>
            <w:tcW w:w="424" w:type="dxa"/>
            <w:vMerge w:val="restart"/>
            <w:tcBorders>
              <w:left w:val="single" w:sz="4" w:space="0" w:color="auto"/>
            </w:tcBorders>
            <w:shd w:val="clear" w:color="auto" w:fill="365F91"/>
            <w:textDirection w:val="btLr"/>
          </w:tcPr>
          <w:p w:rsidR="00CB37DE" w:rsidRPr="00D74650" w:rsidRDefault="00CB37DE" w:rsidP="00CB37DE">
            <w:pPr>
              <w:ind w:left="113" w:right="-71"/>
              <w:jc w:val="center"/>
              <w:rPr>
                <w:rFonts w:ascii="Arial Narrow" w:hAnsi="Arial Narrow"/>
                <w:b/>
                <w:i/>
                <w:szCs w:val="17"/>
                <w:lang w:eastAsia="en-US"/>
              </w:rPr>
            </w:pPr>
            <w:r w:rsidRPr="00FF0E11">
              <w:rPr>
                <w:rFonts w:ascii="Arial Narrow" w:hAnsi="Arial Narrow"/>
                <w:b/>
                <w:i/>
                <w:color w:val="FFFFFF"/>
                <w:szCs w:val="17"/>
                <w:lang w:eastAsia="en-US"/>
              </w:rPr>
              <w:t>Critères d’évaluation</w:t>
            </w:r>
          </w:p>
        </w:tc>
        <w:tc>
          <w:tcPr>
            <w:tcW w:w="14620" w:type="dxa"/>
            <w:gridSpan w:val="16"/>
            <w:tcBorders>
              <w:left w:val="single" w:sz="4" w:space="0" w:color="auto"/>
            </w:tcBorders>
            <w:shd w:val="clear" w:color="auto" w:fill="95B3D7"/>
            <w:vAlign w:val="center"/>
          </w:tcPr>
          <w:p w:rsidR="00CB37DE" w:rsidRPr="00277299" w:rsidRDefault="00CB37DE" w:rsidP="00CB37DE">
            <w:pPr>
              <w:ind w:right="-71"/>
              <w:rPr>
                <w:rFonts w:ascii="Arial Narrow" w:hAnsi="Arial Narrow"/>
                <w:b/>
                <w:i/>
                <w:sz w:val="16"/>
                <w:szCs w:val="16"/>
                <w:lang w:eastAsia="en-US"/>
              </w:rPr>
            </w:pPr>
            <w:r w:rsidRPr="00D04939">
              <w:rPr>
                <w:rFonts w:ascii="Arial Narrow" w:hAnsi="Arial Narrow"/>
                <w:b/>
                <w:i/>
                <w:color w:val="FFFFFF"/>
                <w:sz w:val="22"/>
                <w:szCs w:val="17"/>
                <w:lang w:eastAsia="en-US"/>
              </w:rPr>
              <w:t>Adaptation à la situation d’écriture</w:t>
            </w:r>
          </w:p>
        </w:tc>
      </w:tr>
      <w:tr w:rsidR="00CB37DE" w:rsidRPr="00216AA9" w:rsidTr="00D04939">
        <w:trPr>
          <w:trHeight w:val="91"/>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sz w:val="16"/>
                <w:szCs w:val="16"/>
                <w:lang w:eastAsia="en-US"/>
              </w:rPr>
            </w:pPr>
          </w:p>
        </w:tc>
        <w:tc>
          <w:tcPr>
            <w:tcW w:w="1498" w:type="dxa"/>
            <w:tcBorders>
              <w:bottom w:val="dotted" w:sz="4" w:space="0" w:color="auto"/>
            </w:tcBorders>
            <w:shd w:val="clear" w:color="auto" w:fill="DBE5F1"/>
          </w:tcPr>
          <w:p w:rsidR="00CB37DE" w:rsidRPr="006D6935" w:rsidRDefault="00CB37DE" w:rsidP="00CB37DE">
            <w:pPr>
              <w:ind w:left="-53" w:right="-71"/>
              <w:jc w:val="right"/>
              <w:rPr>
                <w:rFonts w:ascii="Arial Narrow" w:hAnsi="Arial Narrow"/>
                <w:sz w:val="17"/>
                <w:szCs w:val="17"/>
                <w:lang w:eastAsia="en-US"/>
              </w:rPr>
            </w:pPr>
            <w:r w:rsidRPr="006D6935">
              <w:rPr>
                <w:rFonts w:ascii="Arial Narrow" w:hAnsi="Arial Narrow"/>
                <w:i/>
                <w:sz w:val="17"/>
                <w:szCs w:val="17"/>
                <w:lang w:eastAsia="en-US"/>
              </w:rPr>
              <w:t>Respect du projet d’écriture</w:t>
            </w:r>
          </w:p>
        </w:tc>
        <w:tc>
          <w:tcPr>
            <w:tcW w:w="2550" w:type="dxa"/>
            <w:gridSpan w:val="3"/>
            <w:tcBorders>
              <w:top w:val="single"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Tous les éléments attendus du projet d’écriture sont présents.</w:t>
            </w:r>
          </w:p>
        </w:tc>
        <w:tc>
          <w:tcPr>
            <w:tcW w:w="2552" w:type="dxa"/>
            <w:gridSpan w:val="3"/>
            <w:tcBorders>
              <w:top w:val="single"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Presque tous les éléments attendus du projet d’écriture sont présents.</w:t>
            </w:r>
          </w:p>
        </w:tc>
        <w:tc>
          <w:tcPr>
            <w:tcW w:w="2491" w:type="dxa"/>
            <w:gridSpan w:val="3"/>
            <w:tcBorders>
              <w:top w:val="single"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 xml:space="preserve">Les éléments </w:t>
            </w:r>
            <w:r>
              <w:rPr>
                <w:rFonts w:ascii="Arial Narrow" w:hAnsi="Arial Narrow"/>
                <w:sz w:val="16"/>
                <w:szCs w:val="16"/>
                <w:lang w:eastAsia="en-US"/>
              </w:rPr>
              <w:t>essentiels</w:t>
            </w:r>
            <w:r w:rsidRPr="00D74650">
              <w:rPr>
                <w:rFonts w:ascii="Arial Narrow" w:hAnsi="Arial Narrow"/>
                <w:sz w:val="16"/>
                <w:szCs w:val="16"/>
                <w:lang w:eastAsia="en-US"/>
              </w:rPr>
              <w:t xml:space="preserve"> du projet d’écriture sont présents.</w:t>
            </w:r>
          </w:p>
        </w:tc>
        <w:tc>
          <w:tcPr>
            <w:tcW w:w="2980" w:type="dxa"/>
            <w:gridSpan w:val="3"/>
            <w:tcBorders>
              <w:top w:val="single"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 xml:space="preserve">Un élément </w:t>
            </w:r>
            <w:r>
              <w:rPr>
                <w:rFonts w:ascii="Arial Narrow" w:hAnsi="Arial Narrow"/>
                <w:sz w:val="16"/>
                <w:szCs w:val="16"/>
                <w:lang w:eastAsia="en-US"/>
              </w:rPr>
              <w:t xml:space="preserve">essentiel </w:t>
            </w:r>
            <w:r w:rsidRPr="00D74650">
              <w:rPr>
                <w:rFonts w:ascii="Arial Narrow" w:hAnsi="Arial Narrow"/>
                <w:sz w:val="16"/>
                <w:szCs w:val="16"/>
                <w:lang w:eastAsia="en-US"/>
              </w:rPr>
              <w:t xml:space="preserve">du projet d’écriture </w:t>
            </w:r>
            <w:r>
              <w:rPr>
                <w:rFonts w:ascii="Arial Narrow" w:hAnsi="Arial Narrow"/>
                <w:sz w:val="16"/>
                <w:szCs w:val="16"/>
                <w:lang w:eastAsia="en-US"/>
              </w:rPr>
              <w:t>est manquant</w:t>
            </w:r>
            <w:r w:rsidRPr="00D74650">
              <w:rPr>
                <w:rFonts w:ascii="Arial Narrow" w:hAnsi="Arial Narrow"/>
                <w:sz w:val="16"/>
                <w:szCs w:val="16"/>
                <w:lang w:eastAsia="en-US"/>
              </w:rPr>
              <w:t xml:space="preserve">. </w:t>
            </w:r>
          </w:p>
        </w:tc>
        <w:tc>
          <w:tcPr>
            <w:tcW w:w="2549" w:type="dxa"/>
            <w:gridSpan w:val="3"/>
            <w:tcBorders>
              <w:top w:val="single"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Pr>
                <w:rFonts w:ascii="Arial Narrow" w:hAnsi="Arial Narrow"/>
                <w:sz w:val="16"/>
                <w:szCs w:val="16"/>
                <w:lang w:eastAsia="en-US"/>
              </w:rPr>
              <w:t xml:space="preserve">Plusieurs éléments essentiels </w:t>
            </w:r>
            <w:r w:rsidRPr="00D74650">
              <w:rPr>
                <w:rFonts w:ascii="Arial Narrow" w:hAnsi="Arial Narrow"/>
                <w:sz w:val="16"/>
                <w:szCs w:val="16"/>
                <w:lang w:eastAsia="en-US"/>
              </w:rPr>
              <w:t xml:space="preserve">du projet d’écriture </w:t>
            </w:r>
            <w:r>
              <w:rPr>
                <w:rFonts w:ascii="Arial Narrow" w:hAnsi="Arial Narrow"/>
                <w:sz w:val="16"/>
                <w:szCs w:val="16"/>
                <w:lang w:eastAsia="en-US"/>
              </w:rPr>
              <w:t>sont manquants</w:t>
            </w:r>
            <w:r w:rsidRPr="00D74650">
              <w:rPr>
                <w:rFonts w:ascii="Arial Narrow" w:hAnsi="Arial Narrow"/>
                <w:sz w:val="16"/>
                <w:szCs w:val="16"/>
                <w:lang w:eastAsia="en-US"/>
              </w:rPr>
              <w:t>.</w:t>
            </w:r>
          </w:p>
        </w:tc>
      </w:tr>
      <w:tr w:rsidR="00CB37DE" w:rsidRPr="00216AA9" w:rsidTr="00D04939">
        <w:trPr>
          <w:trHeight w:val="91"/>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sz w:val="16"/>
                <w:szCs w:val="16"/>
                <w:lang w:eastAsia="en-US"/>
              </w:rPr>
            </w:pPr>
          </w:p>
        </w:tc>
        <w:tc>
          <w:tcPr>
            <w:tcW w:w="1498" w:type="dxa"/>
            <w:tcBorders>
              <w:top w:val="dotted" w:sz="4" w:space="0" w:color="auto"/>
              <w:bottom w:val="dotted" w:sz="4" w:space="0" w:color="auto"/>
            </w:tcBorders>
            <w:shd w:val="clear" w:color="auto" w:fill="DBE5F1"/>
          </w:tcPr>
          <w:p w:rsidR="00CB37DE" w:rsidRPr="006D6935" w:rsidRDefault="00CB37DE" w:rsidP="00CB37DE">
            <w:pPr>
              <w:ind w:left="-53" w:right="-71"/>
              <w:jc w:val="right"/>
              <w:rPr>
                <w:rFonts w:ascii="Arial Narrow" w:hAnsi="Arial Narrow"/>
                <w:sz w:val="17"/>
                <w:szCs w:val="17"/>
                <w:lang w:eastAsia="en-US"/>
              </w:rPr>
            </w:pPr>
            <w:r w:rsidRPr="006D6935">
              <w:rPr>
                <w:rFonts w:ascii="Arial Narrow" w:hAnsi="Arial Narrow"/>
                <w:i/>
                <w:sz w:val="17"/>
                <w:szCs w:val="17"/>
                <w:lang w:eastAsia="en-US"/>
              </w:rPr>
              <w:t>Développement des idées</w:t>
            </w:r>
          </w:p>
        </w:tc>
        <w:tc>
          <w:tcPr>
            <w:tcW w:w="2550"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Les idées sont très bien développées.</w:t>
            </w:r>
          </w:p>
        </w:tc>
        <w:tc>
          <w:tcPr>
            <w:tcW w:w="2552"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Les idées sont bien développées.</w:t>
            </w:r>
          </w:p>
        </w:tc>
        <w:tc>
          <w:tcPr>
            <w:tcW w:w="2491"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Les idées sont peu développées.</w:t>
            </w:r>
          </w:p>
        </w:tc>
        <w:tc>
          <w:tcPr>
            <w:tcW w:w="2980"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Pl</w:t>
            </w:r>
            <w:r>
              <w:rPr>
                <w:rFonts w:ascii="Arial Narrow" w:hAnsi="Arial Narrow"/>
                <w:sz w:val="16"/>
                <w:szCs w:val="16"/>
                <w:lang w:eastAsia="en-US"/>
              </w:rPr>
              <w:t xml:space="preserve">usieurs idées sont imprécises </w:t>
            </w:r>
            <w:r w:rsidRPr="00D74650">
              <w:rPr>
                <w:rFonts w:ascii="Arial Narrow" w:hAnsi="Arial Narrow"/>
                <w:sz w:val="16"/>
                <w:szCs w:val="16"/>
                <w:lang w:eastAsia="en-US"/>
              </w:rPr>
              <w:t>ou superflues</w:t>
            </w:r>
          </w:p>
        </w:tc>
        <w:tc>
          <w:tcPr>
            <w:tcW w:w="2549"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sz w:val="16"/>
                <w:szCs w:val="16"/>
                <w:lang w:eastAsia="en-US"/>
              </w:rPr>
              <w:t>Presque</w:t>
            </w:r>
            <w:r>
              <w:rPr>
                <w:rFonts w:ascii="Arial Narrow" w:hAnsi="Arial Narrow"/>
                <w:sz w:val="16"/>
                <w:szCs w:val="16"/>
                <w:lang w:eastAsia="en-US"/>
              </w:rPr>
              <w:t xml:space="preserve"> toutes les </w:t>
            </w:r>
            <w:r w:rsidRPr="00D74650">
              <w:rPr>
                <w:rFonts w:ascii="Arial Narrow" w:hAnsi="Arial Narrow"/>
                <w:sz w:val="16"/>
                <w:szCs w:val="16"/>
                <w:lang w:eastAsia="en-US"/>
              </w:rPr>
              <w:t>idées sont imprécises</w:t>
            </w:r>
            <w:r>
              <w:rPr>
                <w:rFonts w:ascii="Arial Narrow" w:hAnsi="Arial Narrow"/>
                <w:sz w:val="16"/>
                <w:szCs w:val="16"/>
                <w:lang w:eastAsia="en-US"/>
              </w:rPr>
              <w:t xml:space="preserve"> ou superflues</w:t>
            </w:r>
            <w:r w:rsidRPr="00D74650">
              <w:rPr>
                <w:rFonts w:ascii="Arial Narrow" w:hAnsi="Arial Narrow"/>
                <w:sz w:val="16"/>
                <w:szCs w:val="16"/>
                <w:lang w:eastAsia="en-US"/>
              </w:rPr>
              <w:t>.</w:t>
            </w:r>
          </w:p>
        </w:tc>
      </w:tr>
      <w:tr w:rsidR="00CB37DE" w:rsidRPr="00216AA9" w:rsidTr="00D04939">
        <w:trPr>
          <w:trHeight w:val="443"/>
        </w:trPr>
        <w:tc>
          <w:tcPr>
            <w:tcW w:w="424" w:type="dxa"/>
            <w:vMerge/>
            <w:tcBorders>
              <w:left w:val="single" w:sz="4" w:space="0" w:color="auto"/>
            </w:tcBorders>
            <w:shd w:val="clear" w:color="auto" w:fill="365F91"/>
          </w:tcPr>
          <w:p w:rsidR="00CB37DE" w:rsidRPr="0089592D" w:rsidRDefault="00CB37DE" w:rsidP="00CB37DE">
            <w:pPr>
              <w:spacing w:before="60"/>
              <w:ind w:left="-44" w:right="-74"/>
              <w:rPr>
                <w:rFonts w:ascii="Arial Narrow" w:hAnsi="Arial Narrow"/>
                <w:sz w:val="16"/>
                <w:szCs w:val="16"/>
                <w:lang w:eastAsia="en-US"/>
              </w:rPr>
            </w:pPr>
          </w:p>
        </w:tc>
        <w:tc>
          <w:tcPr>
            <w:tcW w:w="1498" w:type="dxa"/>
            <w:vMerge w:val="restart"/>
            <w:tcBorders>
              <w:top w:val="dotted" w:sz="4" w:space="0" w:color="auto"/>
            </w:tcBorders>
            <w:shd w:val="clear" w:color="auto" w:fill="DBE5F1"/>
          </w:tcPr>
          <w:p w:rsidR="00CB37DE" w:rsidRPr="006D6935" w:rsidRDefault="00CB37DE" w:rsidP="00CB37DE">
            <w:pPr>
              <w:spacing w:before="60"/>
              <w:ind w:left="-44" w:right="-74"/>
              <w:jc w:val="right"/>
              <w:rPr>
                <w:rFonts w:ascii="Arial Narrow" w:hAnsi="Arial Narrow"/>
                <w:sz w:val="17"/>
                <w:szCs w:val="17"/>
                <w:lang w:eastAsia="en-US"/>
              </w:rPr>
            </w:pPr>
            <w:r w:rsidRPr="006D6935">
              <w:rPr>
                <w:rFonts w:ascii="Arial Narrow" w:hAnsi="Arial Narrow"/>
                <w:i/>
                <w:sz w:val="17"/>
                <w:szCs w:val="17"/>
                <w:lang w:eastAsia="en-US"/>
              </w:rPr>
              <w:t>Prise en compte du destinataire</w:t>
            </w:r>
          </w:p>
        </w:tc>
        <w:tc>
          <w:tcPr>
            <w:tcW w:w="2550" w:type="dxa"/>
            <w:gridSpan w:val="3"/>
            <w:tcBorders>
              <w:top w:val="dotted" w:sz="4" w:space="0" w:color="auto"/>
              <w:bottom w:val="dashSmallGap" w:sz="4" w:space="0" w:color="C6D9F1"/>
            </w:tcBorders>
            <w:shd w:val="clear" w:color="auto" w:fill="auto"/>
          </w:tcPr>
          <w:p w:rsidR="00CB37DE" w:rsidRPr="0089592D" w:rsidRDefault="00CB37DE" w:rsidP="00CB37DE">
            <w:pPr>
              <w:spacing w:before="60"/>
              <w:ind w:left="-63" w:right="-74"/>
              <w:rPr>
                <w:rFonts w:ascii="Arial Narrow" w:hAnsi="Arial Narrow"/>
                <w:sz w:val="16"/>
                <w:szCs w:val="16"/>
                <w:lang w:eastAsia="en-US"/>
              </w:rPr>
            </w:pPr>
            <w:r>
              <w:rPr>
                <w:rFonts w:ascii="Arial Narrow" w:hAnsi="Arial Narrow"/>
                <w:sz w:val="16"/>
                <w:szCs w:val="16"/>
                <w:lang w:eastAsia="en-US"/>
              </w:rPr>
              <w:t>Tient compte du destinataire de façon habile.</w:t>
            </w:r>
          </w:p>
        </w:tc>
        <w:tc>
          <w:tcPr>
            <w:tcW w:w="2552" w:type="dxa"/>
            <w:gridSpan w:val="3"/>
            <w:tcBorders>
              <w:top w:val="dotted" w:sz="4" w:space="0" w:color="auto"/>
              <w:bottom w:val="dashSmallGap" w:sz="4" w:space="0" w:color="C6D9F1"/>
            </w:tcBorders>
            <w:shd w:val="clear" w:color="auto" w:fill="auto"/>
          </w:tcPr>
          <w:p w:rsidR="00CB37DE" w:rsidRPr="0089592D" w:rsidRDefault="00CB37DE" w:rsidP="00CB37DE">
            <w:pPr>
              <w:spacing w:before="60"/>
              <w:ind w:left="-63" w:right="-74"/>
              <w:rPr>
                <w:rFonts w:ascii="Arial Narrow" w:hAnsi="Arial Narrow"/>
                <w:sz w:val="16"/>
                <w:szCs w:val="16"/>
                <w:lang w:eastAsia="en-US"/>
              </w:rPr>
            </w:pPr>
            <w:r>
              <w:rPr>
                <w:rFonts w:ascii="Arial Narrow" w:hAnsi="Arial Narrow"/>
                <w:sz w:val="16"/>
                <w:szCs w:val="16"/>
                <w:lang w:eastAsia="en-US"/>
              </w:rPr>
              <w:t>Tient compte du destinataire de façon adéquate.</w:t>
            </w:r>
          </w:p>
        </w:tc>
        <w:tc>
          <w:tcPr>
            <w:tcW w:w="2491" w:type="dxa"/>
            <w:gridSpan w:val="3"/>
            <w:tcBorders>
              <w:top w:val="dotted" w:sz="4" w:space="0" w:color="auto"/>
              <w:bottom w:val="dashSmallGap" w:sz="4" w:space="0" w:color="C6D9F1"/>
            </w:tcBorders>
            <w:shd w:val="clear" w:color="auto" w:fill="auto"/>
          </w:tcPr>
          <w:p w:rsidR="00CB37DE" w:rsidRPr="0089592D" w:rsidRDefault="00CB37DE" w:rsidP="00CB37DE">
            <w:pPr>
              <w:spacing w:before="60"/>
              <w:ind w:left="-63" w:right="-74"/>
              <w:rPr>
                <w:rFonts w:ascii="Arial Narrow" w:hAnsi="Arial Narrow"/>
                <w:sz w:val="16"/>
                <w:szCs w:val="16"/>
                <w:lang w:eastAsia="en-US"/>
              </w:rPr>
            </w:pPr>
            <w:r>
              <w:rPr>
                <w:rFonts w:ascii="Arial Narrow" w:hAnsi="Arial Narrow"/>
                <w:sz w:val="16"/>
                <w:szCs w:val="16"/>
                <w:lang w:eastAsia="en-US"/>
              </w:rPr>
              <w:t>Tient peu compte du destinataire.</w:t>
            </w:r>
          </w:p>
        </w:tc>
        <w:tc>
          <w:tcPr>
            <w:tcW w:w="5529" w:type="dxa"/>
            <w:gridSpan w:val="6"/>
            <w:tcBorders>
              <w:top w:val="dotted" w:sz="4" w:space="0" w:color="auto"/>
              <w:bottom w:val="dashSmallGap" w:sz="4" w:space="0" w:color="C6D9F1"/>
            </w:tcBorders>
            <w:shd w:val="clear" w:color="auto" w:fill="BFBFBF"/>
          </w:tcPr>
          <w:p w:rsidR="00CB37DE" w:rsidRPr="0089592D" w:rsidRDefault="00CB37DE" w:rsidP="00CB37DE">
            <w:pPr>
              <w:spacing w:before="60"/>
              <w:ind w:left="-63" w:right="-74"/>
              <w:rPr>
                <w:rFonts w:ascii="Arial Narrow" w:hAnsi="Arial Narrow"/>
                <w:sz w:val="16"/>
                <w:szCs w:val="16"/>
                <w:lang w:eastAsia="en-US"/>
              </w:rPr>
            </w:pPr>
          </w:p>
        </w:tc>
      </w:tr>
      <w:tr w:rsidR="00CB37DE" w:rsidRPr="00216AA9" w:rsidTr="00D04939">
        <w:trPr>
          <w:trHeight w:val="60"/>
        </w:trPr>
        <w:tc>
          <w:tcPr>
            <w:tcW w:w="424" w:type="dxa"/>
            <w:vMerge/>
            <w:tcBorders>
              <w:left w:val="single" w:sz="4" w:space="0" w:color="auto"/>
            </w:tcBorders>
            <w:shd w:val="clear" w:color="auto" w:fill="365F91"/>
          </w:tcPr>
          <w:p w:rsidR="00CB37DE" w:rsidRPr="00D74650" w:rsidRDefault="00CB37DE" w:rsidP="00CB37DE">
            <w:pPr>
              <w:ind w:left="-53" w:right="-71"/>
              <w:jc w:val="center"/>
              <w:rPr>
                <w:rFonts w:ascii="Arial Narrow" w:hAnsi="Arial Narrow"/>
                <w:sz w:val="16"/>
                <w:szCs w:val="16"/>
                <w:lang w:eastAsia="en-US"/>
              </w:rPr>
            </w:pPr>
          </w:p>
        </w:tc>
        <w:tc>
          <w:tcPr>
            <w:tcW w:w="1498" w:type="dxa"/>
            <w:vMerge/>
            <w:shd w:val="clear" w:color="auto" w:fill="DBE5F1"/>
          </w:tcPr>
          <w:p w:rsidR="00CB37DE" w:rsidRPr="00D74650" w:rsidRDefault="00CB37DE" w:rsidP="00CB37DE">
            <w:pPr>
              <w:ind w:left="-53" w:right="-71"/>
              <w:jc w:val="center"/>
              <w:rPr>
                <w:rFonts w:ascii="Arial Narrow" w:hAnsi="Arial Narrow"/>
                <w:sz w:val="16"/>
                <w:szCs w:val="16"/>
                <w:lang w:eastAsia="en-US"/>
              </w:rPr>
            </w:pPr>
          </w:p>
        </w:tc>
        <w:tc>
          <w:tcPr>
            <w:tcW w:w="802" w:type="dxa"/>
            <w:tcBorders>
              <w:top w:val="dashSmallGap" w:sz="4" w:space="0" w:color="C6D9F1"/>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74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601"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118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63" w:type="dxa"/>
            <w:tcBorders>
              <w:top w:val="dashSmallGap" w:sz="4" w:space="0" w:color="C6D9F1"/>
              <w:lef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D04939">
        <w:trPr>
          <w:trHeight w:val="183"/>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b/>
                <w:i/>
                <w:szCs w:val="17"/>
                <w:lang w:eastAsia="en-US"/>
              </w:rPr>
            </w:pPr>
          </w:p>
        </w:tc>
        <w:tc>
          <w:tcPr>
            <w:tcW w:w="14620" w:type="dxa"/>
            <w:gridSpan w:val="16"/>
            <w:shd w:val="clear" w:color="auto" w:fill="95B3D7"/>
            <w:vAlign w:val="center"/>
          </w:tcPr>
          <w:p w:rsidR="00CB37DE" w:rsidRPr="00D74650" w:rsidRDefault="00CB37DE" w:rsidP="00CB37DE">
            <w:pPr>
              <w:ind w:left="-53" w:right="-71"/>
              <w:rPr>
                <w:rFonts w:ascii="Arial Narrow" w:hAnsi="Arial Narrow" w:cs="Arial"/>
                <w:i/>
                <w:szCs w:val="16"/>
              </w:rPr>
            </w:pPr>
            <w:r w:rsidRPr="00D04939">
              <w:rPr>
                <w:rFonts w:ascii="Arial Narrow" w:hAnsi="Arial Narrow"/>
                <w:b/>
                <w:i/>
                <w:color w:val="FFFFFF"/>
                <w:sz w:val="22"/>
                <w:szCs w:val="17"/>
                <w:lang w:eastAsia="en-US"/>
              </w:rPr>
              <w:t>Cohérence du texte</w:t>
            </w:r>
          </w:p>
        </w:tc>
      </w:tr>
      <w:tr w:rsidR="00CB37DE" w:rsidRPr="00216AA9" w:rsidTr="00D04939">
        <w:trPr>
          <w:trHeight w:val="297"/>
        </w:trPr>
        <w:tc>
          <w:tcPr>
            <w:tcW w:w="424" w:type="dxa"/>
            <w:vMerge/>
            <w:tcBorders>
              <w:left w:val="single" w:sz="4" w:space="0" w:color="auto"/>
            </w:tcBorders>
            <w:shd w:val="clear" w:color="auto" w:fill="365F91"/>
          </w:tcPr>
          <w:p w:rsidR="00CB37DE" w:rsidRPr="00A65560" w:rsidRDefault="00CB37DE" w:rsidP="00CB37DE">
            <w:pPr>
              <w:rPr>
                <w:rFonts w:ascii="Arial Narrow" w:hAnsi="Arial Narrow" w:cs="Arial"/>
                <w:sz w:val="16"/>
                <w:szCs w:val="16"/>
              </w:rPr>
            </w:pPr>
          </w:p>
        </w:tc>
        <w:tc>
          <w:tcPr>
            <w:tcW w:w="1498" w:type="dxa"/>
            <w:tcBorders>
              <w:bottom w:val="dotted" w:sz="4" w:space="0" w:color="auto"/>
            </w:tcBorders>
            <w:shd w:val="clear" w:color="auto" w:fill="DBE5F1"/>
          </w:tcPr>
          <w:p w:rsidR="00CB37DE" w:rsidRDefault="00CB37DE" w:rsidP="00CB37DE">
            <w:pPr>
              <w:jc w:val="right"/>
              <w:rPr>
                <w:rFonts w:ascii="Arial Narrow" w:hAnsi="Arial Narrow" w:cs="Arial"/>
                <w:i/>
                <w:sz w:val="17"/>
                <w:szCs w:val="17"/>
              </w:rPr>
            </w:pPr>
            <w:r w:rsidRPr="006D6935">
              <w:rPr>
                <w:rFonts w:ascii="Arial Narrow" w:hAnsi="Arial Narrow" w:cs="Arial"/>
                <w:i/>
                <w:sz w:val="17"/>
                <w:szCs w:val="17"/>
              </w:rPr>
              <w:t>Ordre des idées</w:t>
            </w:r>
          </w:p>
          <w:p w:rsidR="00CB37DE" w:rsidRPr="006D6935" w:rsidRDefault="00CB37DE" w:rsidP="00CB37DE">
            <w:pPr>
              <w:jc w:val="right"/>
              <w:rPr>
                <w:rFonts w:ascii="Arial Narrow" w:hAnsi="Arial Narrow" w:cs="Arial"/>
                <w:i/>
                <w:sz w:val="17"/>
                <w:szCs w:val="17"/>
              </w:rPr>
            </w:pPr>
            <w:r w:rsidRPr="006D6935">
              <w:rPr>
                <w:rFonts w:ascii="Arial Narrow" w:hAnsi="Arial Narrow"/>
                <w:i/>
                <w:sz w:val="16"/>
                <w:szCs w:val="16"/>
                <w:lang w:eastAsia="en-US"/>
              </w:rPr>
              <w:t>(</w:t>
            </w:r>
            <w:r w:rsidRPr="006D6935">
              <w:rPr>
                <w:rFonts w:ascii="Arial Narrow" w:hAnsi="Arial Narrow" w:cs="Arial"/>
                <w:i/>
                <w:sz w:val="16"/>
                <w:szCs w:val="16"/>
              </w:rPr>
              <w:t>logiqu</w:t>
            </w:r>
            <w:r>
              <w:rPr>
                <w:rFonts w:ascii="Arial Narrow" w:hAnsi="Arial Narrow" w:cs="Arial"/>
                <w:i/>
                <w:sz w:val="16"/>
                <w:szCs w:val="16"/>
              </w:rPr>
              <w:t>e, chronologique ou séquentiel</w:t>
            </w:r>
            <w:r w:rsidRPr="006D6935">
              <w:rPr>
                <w:rFonts w:ascii="Arial Narrow" w:hAnsi="Arial Narrow" w:cs="Arial"/>
                <w:i/>
                <w:sz w:val="16"/>
                <w:szCs w:val="16"/>
              </w:rPr>
              <w:t>)</w:t>
            </w:r>
          </w:p>
        </w:tc>
        <w:tc>
          <w:tcPr>
            <w:tcW w:w="2550" w:type="dxa"/>
            <w:gridSpan w:val="3"/>
            <w:tcBorders>
              <w:top w:val="single"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 xml:space="preserve">Les idées progressent aisément. </w:t>
            </w:r>
          </w:p>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L’organisation du texte facilite la lecture et la compréhension des idées de l’élève</w:t>
            </w:r>
            <w:r>
              <w:rPr>
                <w:rFonts w:ascii="Arial Narrow" w:hAnsi="Arial Narrow" w:cs="Arial"/>
                <w:sz w:val="16"/>
                <w:szCs w:val="16"/>
              </w:rPr>
              <w:t>.</w:t>
            </w:r>
          </w:p>
        </w:tc>
        <w:tc>
          <w:tcPr>
            <w:tcW w:w="2552" w:type="dxa"/>
            <w:gridSpan w:val="3"/>
            <w:tcBorders>
              <w:top w:val="single"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 xml:space="preserve">Les idées progressent </w:t>
            </w:r>
            <w:r>
              <w:rPr>
                <w:rFonts w:ascii="Arial Narrow" w:hAnsi="Arial Narrow" w:cs="Arial"/>
                <w:sz w:val="16"/>
                <w:szCs w:val="16"/>
              </w:rPr>
              <w:t>bien</w:t>
            </w:r>
            <w:r w:rsidRPr="00A65560">
              <w:rPr>
                <w:rFonts w:ascii="Arial Narrow" w:hAnsi="Arial Narrow" w:cs="Arial"/>
                <w:sz w:val="16"/>
                <w:szCs w:val="16"/>
              </w:rPr>
              <w:t>.</w:t>
            </w:r>
          </w:p>
        </w:tc>
        <w:tc>
          <w:tcPr>
            <w:tcW w:w="2491" w:type="dxa"/>
            <w:gridSpan w:val="3"/>
            <w:tcBorders>
              <w:top w:val="single"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Pr>
                <w:rFonts w:ascii="Arial Narrow" w:hAnsi="Arial Narrow" w:cs="Arial"/>
                <w:sz w:val="16"/>
                <w:szCs w:val="16"/>
              </w:rPr>
              <w:t>En général, l</w:t>
            </w:r>
            <w:r w:rsidRPr="00A65560">
              <w:rPr>
                <w:rFonts w:ascii="Arial Narrow" w:hAnsi="Arial Narrow" w:cs="Arial"/>
                <w:sz w:val="16"/>
                <w:szCs w:val="16"/>
              </w:rPr>
              <w:t xml:space="preserve">es idées progressent </w:t>
            </w:r>
            <w:r>
              <w:rPr>
                <w:rFonts w:ascii="Arial Narrow" w:hAnsi="Arial Narrow" w:cs="Arial"/>
                <w:sz w:val="16"/>
                <w:szCs w:val="16"/>
              </w:rPr>
              <w:t>bien</w:t>
            </w:r>
            <w:r w:rsidRPr="00A65560">
              <w:rPr>
                <w:rFonts w:ascii="Arial Narrow" w:hAnsi="Arial Narrow" w:cs="Arial"/>
                <w:sz w:val="16"/>
                <w:szCs w:val="16"/>
              </w:rPr>
              <w:t>.</w:t>
            </w:r>
          </w:p>
        </w:tc>
        <w:tc>
          <w:tcPr>
            <w:tcW w:w="2980" w:type="dxa"/>
            <w:gridSpan w:val="3"/>
            <w:tcBorders>
              <w:top w:val="single"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 xml:space="preserve">Le texte constitue un ensemble plus ou moins structuré d’idées : plusieurs informations mal placées occasionnent des ruptures ou </w:t>
            </w:r>
            <w:r>
              <w:rPr>
                <w:rFonts w:ascii="Arial Narrow" w:hAnsi="Arial Narrow" w:cs="Arial"/>
                <w:sz w:val="16"/>
                <w:szCs w:val="16"/>
              </w:rPr>
              <w:t xml:space="preserve">plusieurs </w:t>
            </w:r>
            <w:r w:rsidRPr="00A65560">
              <w:rPr>
                <w:rFonts w:ascii="Arial Narrow" w:hAnsi="Arial Narrow" w:cs="Arial"/>
                <w:sz w:val="16"/>
                <w:szCs w:val="16"/>
              </w:rPr>
              <w:t>idées n’ont aucun lien logique entre elles</w:t>
            </w:r>
            <w:r>
              <w:rPr>
                <w:rFonts w:ascii="Arial Narrow" w:hAnsi="Arial Narrow" w:cs="Arial"/>
                <w:sz w:val="16"/>
                <w:szCs w:val="16"/>
              </w:rPr>
              <w:t>.</w:t>
            </w:r>
          </w:p>
        </w:tc>
        <w:tc>
          <w:tcPr>
            <w:tcW w:w="2549" w:type="dxa"/>
            <w:gridSpan w:val="3"/>
            <w:tcBorders>
              <w:top w:val="single"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Le texte est difficile à suivre, car il présente plusieurs lacunes sur le plan de l’organisation et de la relation entre les idées.</w:t>
            </w:r>
          </w:p>
        </w:tc>
      </w:tr>
      <w:tr w:rsidR="00CB37DE" w:rsidRPr="00216AA9" w:rsidTr="00D04939">
        <w:trPr>
          <w:trHeight w:val="267"/>
        </w:trPr>
        <w:tc>
          <w:tcPr>
            <w:tcW w:w="424" w:type="dxa"/>
            <w:vMerge/>
            <w:tcBorders>
              <w:left w:val="single" w:sz="4" w:space="0" w:color="auto"/>
            </w:tcBorders>
            <w:shd w:val="clear" w:color="auto" w:fill="365F91"/>
          </w:tcPr>
          <w:p w:rsidR="00CB37DE" w:rsidRPr="00A65560" w:rsidRDefault="00CB37DE" w:rsidP="00CB37DE">
            <w:pPr>
              <w:rPr>
                <w:rFonts w:ascii="Arial Narrow" w:hAnsi="Arial Narrow" w:cs="Arial"/>
                <w:sz w:val="16"/>
                <w:szCs w:val="16"/>
              </w:rPr>
            </w:pPr>
          </w:p>
        </w:tc>
        <w:tc>
          <w:tcPr>
            <w:tcW w:w="1498" w:type="dxa"/>
            <w:tcBorders>
              <w:top w:val="dotted" w:sz="4" w:space="0" w:color="auto"/>
              <w:bottom w:val="dotted" w:sz="4" w:space="0" w:color="auto"/>
            </w:tcBorders>
            <w:shd w:val="clear" w:color="auto" w:fill="DBE5F1"/>
          </w:tcPr>
          <w:p w:rsidR="00CB37DE" w:rsidRPr="006D6935" w:rsidRDefault="00CB37DE" w:rsidP="00CB37DE">
            <w:pPr>
              <w:jc w:val="right"/>
              <w:rPr>
                <w:rFonts w:ascii="Arial Narrow" w:hAnsi="Arial Narrow" w:cs="Arial"/>
                <w:sz w:val="17"/>
                <w:szCs w:val="17"/>
              </w:rPr>
            </w:pPr>
            <w:r w:rsidRPr="006D6935">
              <w:rPr>
                <w:rFonts w:ascii="Arial Narrow" w:hAnsi="Arial Narrow" w:cs="Arial"/>
                <w:i/>
                <w:sz w:val="17"/>
                <w:szCs w:val="17"/>
              </w:rPr>
              <w:t>Regroupement des idées en paragraphes</w:t>
            </w:r>
          </w:p>
        </w:tc>
        <w:tc>
          <w:tcPr>
            <w:tcW w:w="2550" w:type="dxa"/>
            <w:gridSpan w:val="3"/>
            <w:tcBorders>
              <w:top w:val="dotted"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La division du texte en paragraphes est judicieuse.</w:t>
            </w:r>
          </w:p>
        </w:tc>
        <w:tc>
          <w:tcPr>
            <w:tcW w:w="2552" w:type="dxa"/>
            <w:gridSpan w:val="3"/>
            <w:tcBorders>
              <w:top w:val="dotted"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 xml:space="preserve">Le texte est divisé en paragraphes qui correspondent globalement aux parties du texte. </w:t>
            </w:r>
          </w:p>
        </w:tc>
        <w:tc>
          <w:tcPr>
            <w:tcW w:w="2491" w:type="dxa"/>
            <w:gridSpan w:val="3"/>
            <w:tcBorders>
              <w:top w:val="dotted" w:sz="4" w:space="0" w:color="auto"/>
              <w:bottom w:val="dotted" w:sz="4" w:space="0" w:color="auto"/>
            </w:tcBorders>
            <w:shd w:val="clear" w:color="auto" w:fill="auto"/>
          </w:tcPr>
          <w:p w:rsidR="00CB37DE" w:rsidRPr="00A65560" w:rsidRDefault="00CB37DE" w:rsidP="00CB37DE">
            <w:pPr>
              <w:ind w:left="-49"/>
              <w:rPr>
                <w:rFonts w:ascii="Arial Narrow" w:hAnsi="Arial Narrow" w:cs="Arial"/>
                <w:sz w:val="16"/>
                <w:szCs w:val="16"/>
              </w:rPr>
            </w:pPr>
            <w:r w:rsidRPr="00A65560">
              <w:rPr>
                <w:rFonts w:ascii="Arial Narrow" w:hAnsi="Arial Narrow" w:cs="Arial"/>
                <w:sz w:val="16"/>
                <w:szCs w:val="16"/>
              </w:rPr>
              <w:t>La division du texte en paragraphes présente certaines lacunes.</w:t>
            </w:r>
          </w:p>
        </w:tc>
        <w:tc>
          <w:tcPr>
            <w:tcW w:w="2980" w:type="dxa"/>
            <w:gridSpan w:val="3"/>
            <w:tcBorders>
              <w:top w:val="dotted" w:sz="4" w:space="0" w:color="auto"/>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A65560">
              <w:rPr>
                <w:rFonts w:ascii="Arial Narrow" w:hAnsi="Arial Narrow" w:cs="Arial"/>
                <w:sz w:val="16"/>
                <w:szCs w:val="16"/>
              </w:rPr>
              <w:t>Le texte peut être un long paragraphe ou être découpé en paragraphes qui correspondent peu aux parties importantes du texte.</w:t>
            </w:r>
          </w:p>
        </w:tc>
        <w:tc>
          <w:tcPr>
            <w:tcW w:w="2549" w:type="dxa"/>
            <w:gridSpan w:val="3"/>
            <w:tcBorders>
              <w:top w:val="dotted" w:sz="4" w:space="0" w:color="auto"/>
              <w:bottom w:val="dotted" w:sz="4" w:space="0" w:color="auto"/>
            </w:tcBorders>
            <w:shd w:val="clear" w:color="auto" w:fill="BFBFBF"/>
          </w:tcPr>
          <w:p w:rsidR="00CB37DE" w:rsidRPr="00D74650" w:rsidRDefault="00CB37DE" w:rsidP="00CB37DE">
            <w:pPr>
              <w:ind w:left="-49" w:right="-71"/>
              <w:rPr>
                <w:rFonts w:ascii="Arial Narrow" w:hAnsi="Arial Narrow" w:cs="Arial"/>
                <w:sz w:val="16"/>
                <w:szCs w:val="16"/>
              </w:rPr>
            </w:pPr>
          </w:p>
        </w:tc>
      </w:tr>
      <w:tr w:rsidR="00CB37DE" w:rsidRPr="00216AA9" w:rsidTr="00D04939">
        <w:trPr>
          <w:trHeight w:val="106"/>
        </w:trPr>
        <w:tc>
          <w:tcPr>
            <w:tcW w:w="424" w:type="dxa"/>
            <w:vMerge/>
            <w:tcBorders>
              <w:left w:val="single" w:sz="4" w:space="0" w:color="auto"/>
            </w:tcBorders>
            <w:shd w:val="clear" w:color="auto" w:fill="365F91"/>
          </w:tcPr>
          <w:p w:rsidR="00CB37DE" w:rsidRDefault="00CB37DE" w:rsidP="00CB37DE">
            <w:pPr>
              <w:rPr>
                <w:rFonts w:ascii="Arial Narrow" w:hAnsi="Arial Narrow" w:cs="Arial"/>
                <w:sz w:val="16"/>
                <w:szCs w:val="16"/>
              </w:rPr>
            </w:pPr>
          </w:p>
        </w:tc>
        <w:tc>
          <w:tcPr>
            <w:tcW w:w="1498" w:type="dxa"/>
            <w:vMerge w:val="restart"/>
            <w:tcBorders>
              <w:top w:val="dotted" w:sz="4" w:space="0" w:color="auto"/>
            </w:tcBorders>
            <w:shd w:val="clear" w:color="auto" w:fill="DBE5F1"/>
          </w:tcPr>
          <w:p w:rsidR="00CB37DE" w:rsidRPr="006D6935" w:rsidRDefault="00CB37DE" w:rsidP="00CB37DE">
            <w:pPr>
              <w:jc w:val="right"/>
              <w:rPr>
                <w:rFonts w:ascii="Arial Narrow" w:hAnsi="Arial Narrow" w:cs="Arial"/>
                <w:sz w:val="17"/>
                <w:szCs w:val="17"/>
              </w:rPr>
            </w:pPr>
            <w:r w:rsidRPr="006D6935">
              <w:rPr>
                <w:rFonts w:ascii="Arial Narrow" w:hAnsi="Arial Narrow" w:cs="Arial"/>
                <w:i/>
                <w:sz w:val="17"/>
                <w:szCs w:val="17"/>
              </w:rPr>
              <w:t>Enchainement des idées</w:t>
            </w:r>
          </w:p>
        </w:tc>
        <w:tc>
          <w:tcPr>
            <w:tcW w:w="2550" w:type="dxa"/>
            <w:gridSpan w:val="3"/>
            <w:tcBorders>
              <w:top w:val="dotted" w:sz="4" w:space="0" w:color="auto"/>
              <w:bottom w:val="dashSmallGap" w:sz="4" w:space="0" w:color="C6D9F1"/>
            </w:tcBorders>
            <w:shd w:val="clear" w:color="auto" w:fill="auto"/>
          </w:tcPr>
          <w:p w:rsidR="00CB37DE" w:rsidRPr="00026E8A" w:rsidRDefault="00CB37DE" w:rsidP="00CB37DE">
            <w:pPr>
              <w:ind w:left="-49"/>
              <w:rPr>
                <w:rFonts w:ascii="Arial Narrow" w:hAnsi="Arial Narrow" w:cs="Arial"/>
                <w:sz w:val="16"/>
                <w:szCs w:val="16"/>
              </w:rPr>
            </w:pPr>
            <w:r>
              <w:rPr>
                <w:rFonts w:ascii="Arial Narrow" w:hAnsi="Arial Narrow" w:cs="Arial"/>
                <w:sz w:val="16"/>
                <w:szCs w:val="16"/>
              </w:rPr>
              <w:t>L’enchainement des idées est habile.</w:t>
            </w:r>
          </w:p>
        </w:tc>
        <w:tc>
          <w:tcPr>
            <w:tcW w:w="2552" w:type="dxa"/>
            <w:gridSpan w:val="3"/>
            <w:tcBorders>
              <w:top w:val="dotted" w:sz="4" w:space="0" w:color="auto"/>
              <w:bottom w:val="dashSmallGap" w:sz="4" w:space="0" w:color="C6D9F1"/>
            </w:tcBorders>
            <w:shd w:val="clear" w:color="auto" w:fill="auto"/>
          </w:tcPr>
          <w:p w:rsidR="00CB37DE" w:rsidRPr="00026E8A" w:rsidRDefault="00CB37DE" w:rsidP="00CB37DE">
            <w:pPr>
              <w:ind w:left="-49"/>
              <w:rPr>
                <w:rFonts w:ascii="Arial Narrow" w:hAnsi="Arial Narrow" w:cs="Arial"/>
                <w:sz w:val="16"/>
                <w:szCs w:val="16"/>
              </w:rPr>
            </w:pPr>
            <w:r>
              <w:rPr>
                <w:rFonts w:ascii="Arial Narrow" w:hAnsi="Arial Narrow" w:cs="Arial"/>
                <w:sz w:val="16"/>
                <w:szCs w:val="16"/>
              </w:rPr>
              <w:t>L’enchainement des idées est adéquat.</w:t>
            </w:r>
            <w:r w:rsidRPr="00026E8A">
              <w:rPr>
                <w:rFonts w:ascii="Arial Narrow" w:hAnsi="Arial Narrow" w:cs="Arial"/>
                <w:sz w:val="16"/>
                <w:szCs w:val="16"/>
              </w:rPr>
              <w:t xml:space="preserve"> </w:t>
            </w:r>
          </w:p>
        </w:tc>
        <w:tc>
          <w:tcPr>
            <w:tcW w:w="2491" w:type="dxa"/>
            <w:gridSpan w:val="3"/>
            <w:tcBorders>
              <w:top w:val="dotted" w:sz="4" w:space="0" w:color="auto"/>
              <w:bottom w:val="dashSmallGap" w:sz="4" w:space="0" w:color="C6D9F1"/>
            </w:tcBorders>
            <w:shd w:val="clear" w:color="auto" w:fill="auto"/>
          </w:tcPr>
          <w:p w:rsidR="00CB37DE" w:rsidRPr="00026E8A" w:rsidRDefault="00CB37DE" w:rsidP="00CB37DE">
            <w:pPr>
              <w:ind w:left="-49"/>
              <w:rPr>
                <w:rFonts w:ascii="Arial Narrow" w:hAnsi="Arial Narrow" w:cs="Arial"/>
                <w:sz w:val="16"/>
                <w:szCs w:val="16"/>
              </w:rPr>
            </w:pPr>
            <w:r>
              <w:rPr>
                <w:rFonts w:ascii="Arial Narrow" w:hAnsi="Arial Narrow" w:cs="Arial"/>
                <w:sz w:val="16"/>
                <w:szCs w:val="16"/>
              </w:rPr>
              <w:t>L’enchainement des idées est acceptable</w:t>
            </w:r>
            <w:r w:rsidRPr="00A65560">
              <w:rPr>
                <w:rFonts w:ascii="Arial Narrow" w:hAnsi="Arial Narrow" w:cs="Arial"/>
                <w:sz w:val="16"/>
                <w:szCs w:val="16"/>
              </w:rPr>
              <w:t xml:space="preserve">. </w:t>
            </w:r>
          </w:p>
        </w:tc>
        <w:tc>
          <w:tcPr>
            <w:tcW w:w="2980" w:type="dxa"/>
            <w:gridSpan w:val="3"/>
            <w:tcBorders>
              <w:top w:val="dotted" w:sz="4" w:space="0" w:color="auto"/>
              <w:bottom w:val="dashSmallGap" w:sz="4" w:space="0" w:color="C6D9F1"/>
            </w:tcBorders>
            <w:shd w:val="clear" w:color="auto" w:fill="auto"/>
          </w:tcPr>
          <w:p w:rsidR="00CB37DE" w:rsidRPr="00026E8A" w:rsidRDefault="00CB37DE" w:rsidP="00CB37DE">
            <w:pPr>
              <w:ind w:left="-49"/>
              <w:rPr>
                <w:rFonts w:ascii="Arial Narrow" w:hAnsi="Arial Narrow" w:cs="Arial"/>
                <w:sz w:val="16"/>
                <w:szCs w:val="16"/>
              </w:rPr>
            </w:pPr>
            <w:r>
              <w:rPr>
                <w:rFonts w:ascii="Arial Narrow" w:hAnsi="Arial Narrow" w:cs="Arial"/>
                <w:sz w:val="16"/>
                <w:szCs w:val="16"/>
              </w:rPr>
              <w:t xml:space="preserve">L’enchainement des idées est </w:t>
            </w:r>
            <w:r w:rsidRPr="00A65560">
              <w:rPr>
                <w:rFonts w:ascii="Arial Narrow" w:hAnsi="Arial Narrow" w:cs="Arial"/>
                <w:sz w:val="16"/>
                <w:szCs w:val="16"/>
              </w:rPr>
              <w:t xml:space="preserve">peu approprié. </w:t>
            </w:r>
          </w:p>
        </w:tc>
        <w:tc>
          <w:tcPr>
            <w:tcW w:w="2549" w:type="dxa"/>
            <w:gridSpan w:val="3"/>
            <w:tcBorders>
              <w:top w:val="dotted" w:sz="4" w:space="0" w:color="auto"/>
              <w:bottom w:val="dashSmallGap" w:sz="4" w:space="0" w:color="C6D9F1"/>
            </w:tcBorders>
            <w:shd w:val="clear" w:color="auto" w:fill="auto"/>
          </w:tcPr>
          <w:p w:rsidR="00CB37DE" w:rsidRPr="00026E8A" w:rsidRDefault="00CB37DE" w:rsidP="00CB37DE">
            <w:pPr>
              <w:ind w:left="-49"/>
              <w:rPr>
                <w:rFonts w:ascii="Arial Narrow" w:hAnsi="Arial Narrow" w:cs="Arial"/>
                <w:sz w:val="16"/>
                <w:szCs w:val="16"/>
              </w:rPr>
            </w:pPr>
            <w:r>
              <w:rPr>
                <w:rFonts w:ascii="Arial Narrow" w:hAnsi="Arial Narrow" w:cs="Arial"/>
                <w:sz w:val="16"/>
                <w:szCs w:val="16"/>
              </w:rPr>
              <w:t xml:space="preserve">L’enchainement des idées est </w:t>
            </w:r>
            <w:r w:rsidRPr="00A65560">
              <w:rPr>
                <w:rFonts w:ascii="Arial Narrow" w:hAnsi="Arial Narrow" w:cs="Arial"/>
                <w:sz w:val="16"/>
                <w:szCs w:val="16"/>
              </w:rPr>
              <w:t>non appropr</w:t>
            </w:r>
            <w:r>
              <w:rPr>
                <w:rFonts w:ascii="Arial Narrow" w:hAnsi="Arial Narrow" w:cs="Arial"/>
                <w:sz w:val="16"/>
                <w:szCs w:val="16"/>
              </w:rPr>
              <w:t>ié</w:t>
            </w:r>
            <w:r w:rsidRPr="00A65560">
              <w:rPr>
                <w:rFonts w:ascii="Arial Narrow" w:hAnsi="Arial Narrow" w:cs="Arial"/>
                <w:sz w:val="16"/>
                <w:szCs w:val="16"/>
              </w:rPr>
              <w:t>.</w:t>
            </w:r>
          </w:p>
        </w:tc>
      </w:tr>
      <w:tr w:rsidR="00CB37DE" w:rsidRPr="00216AA9" w:rsidTr="00D04939">
        <w:tc>
          <w:tcPr>
            <w:tcW w:w="424" w:type="dxa"/>
            <w:vMerge/>
            <w:tcBorders>
              <w:left w:val="single" w:sz="4" w:space="0" w:color="auto"/>
            </w:tcBorders>
            <w:shd w:val="clear" w:color="auto" w:fill="365F91"/>
          </w:tcPr>
          <w:p w:rsidR="00CB37DE" w:rsidRPr="00D74650" w:rsidRDefault="00CB37DE" w:rsidP="00CB37DE">
            <w:pPr>
              <w:ind w:left="-53" w:right="-71"/>
              <w:jc w:val="center"/>
              <w:rPr>
                <w:rFonts w:ascii="Arial Narrow" w:hAnsi="Arial Narrow"/>
                <w:sz w:val="16"/>
                <w:szCs w:val="16"/>
                <w:lang w:eastAsia="en-US"/>
              </w:rPr>
            </w:pPr>
          </w:p>
        </w:tc>
        <w:tc>
          <w:tcPr>
            <w:tcW w:w="1498" w:type="dxa"/>
            <w:vMerge/>
            <w:shd w:val="clear" w:color="auto" w:fill="DBE5F1"/>
          </w:tcPr>
          <w:p w:rsidR="00CB37DE" w:rsidRPr="00D74650" w:rsidRDefault="00CB37DE" w:rsidP="00CB37DE">
            <w:pPr>
              <w:ind w:left="-53" w:right="-71"/>
              <w:jc w:val="center"/>
              <w:rPr>
                <w:rFonts w:ascii="Arial Narrow" w:hAnsi="Arial Narrow"/>
                <w:sz w:val="16"/>
                <w:szCs w:val="16"/>
                <w:lang w:eastAsia="en-US"/>
              </w:rPr>
            </w:pPr>
          </w:p>
        </w:tc>
        <w:tc>
          <w:tcPr>
            <w:tcW w:w="802" w:type="dxa"/>
            <w:tcBorders>
              <w:top w:val="dashSmallGap" w:sz="4" w:space="0" w:color="C6D9F1"/>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74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601"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118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63" w:type="dxa"/>
            <w:tcBorders>
              <w:top w:val="dashSmallGap" w:sz="4" w:space="0" w:color="C6D9F1"/>
              <w:left w:val="single" w:sz="4" w:space="0" w:color="auto"/>
              <w:bottom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D04939">
        <w:trPr>
          <w:trHeight w:val="100"/>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b/>
                <w:i/>
                <w:szCs w:val="17"/>
                <w:lang w:eastAsia="en-US"/>
              </w:rPr>
            </w:pPr>
          </w:p>
        </w:tc>
        <w:tc>
          <w:tcPr>
            <w:tcW w:w="14620" w:type="dxa"/>
            <w:gridSpan w:val="16"/>
            <w:tcBorders>
              <w:left w:val="single" w:sz="4" w:space="0" w:color="auto"/>
            </w:tcBorders>
            <w:shd w:val="clear" w:color="auto" w:fill="95B3D7"/>
            <w:vAlign w:val="center"/>
          </w:tcPr>
          <w:p w:rsidR="00CB37DE" w:rsidRPr="00D74650" w:rsidRDefault="00CB37DE" w:rsidP="00CB37DE">
            <w:pPr>
              <w:ind w:left="-53" w:right="-71"/>
              <w:rPr>
                <w:rFonts w:ascii="Arial Narrow" w:hAnsi="Arial Narrow" w:cs="Arial"/>
                <w:i/>
                <w:szCs w:val="16"/>
              </w:rPr>
            </w:pPr>
            <w:r w:rsidRPr="00D04939">
              <w:rPr>
                <w:rFonts w:ascii="Arial Narrow" w:hAnsi="Arial Narrow"/>
                <w:b/>
                <w:i/>
                <w:color w:val="FFFFFF"/>
                <w:sz w:val="22"/>
                <w:szCs w:val="17"/>
                <w:lang w:eastAsia="en-US"/>
              </w:rPr>
              <w:t>Utilisation d’un vocabulaire approprié</w:t>
            </w:r>
          </w:p>
        </w:tc>
      </w:tr>
      <w:tr w:rsidR="00CB37DE" w:rsidRPr="00216AA9" w:rsidTr="00D04939">
        <w:trPr>
          <w:trHeight w:val="103"/>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cs="Arial"/>
                <w:sz w:val="16"/>
                <w:szCs w:val="16"/>
              </w:rPr>
            </w:pPr>
          </w:p>
        </w:tc>
        <w:tc>
          <w:tcPr>
            <w:tcW w:w="1498" w:type="dxa"/>
            <w:tcBorders>
              <w:bottom w:val="dotted" w:sz="4" w:space="0" w:color="auto"/>
            </w:tcBorders>
            <w:shd w:val="clear" w:color="auto" w:fill="DBE5F1"/>
          </w:tcPr>
          <w:p w:rsidR="00CB37DE" w:rsidRPr="006D6935" w:rsidRDefault="00CB37DE" w:rsidP="00CB37DE">
            <w:pPr>
              <w:ind w:left="-53" w:right="-71"/>
              <w:jc w:val="right"/>
              <w:rPr>
                <w:rFonts w:ascii="Arial Narrow" w:hAnsi="Arial Narrow" w:cs="Arial"/>
                <w:sz w:val="17"/>
                <w:szCs w:val="17"/>
              </w:rPr>
            </w:pPr>
            <w:r w:rsidRPr="006D6935">
              <w:rPr>
                <w:rFonts w:ascii="Arial Narrow" w:hAnsi="Arial Narrow"/>
                <w:i/>
                <w:sz w:val="17"/>
                <w:szCs w:val="17"/>
                <w:lang w:eastAsia="en-US"/>
              </w:rPr>
              <w:t>Sens des expressions et des mots</w:t>
            </w:r>
          </w:p>
        </w:tc>
        <w:tc>
          <w:tcPr>
            <w:tcW w:w="2550" w:type="dxa"/>
            <w:gridSpan w:val="3"/>
            <w:tcBorders>
              <w:top w:val="single" w:sz="4" w:space="0" w:color="FFFFFF"/>
              <w:bottom w:val="dotted" w:sz="4" w:space="0" w:color="auto"/>
            </w:tcBorders>
            <w:shd w:val="clear" w:color="auto" w:fill="auto"/>
          </w:tcPr>
          <w:p w:rsidR="00CB37DE" w:rsidRPr="00D74650" w:rsidRDefault="00CB37DE" w:rsidP="00CB37DE">
            <w:pPr>
              <w:ind w:left="-63" w:right="-71"/>
              <w:rPr>
                <w:rFonts w:ascii="Arial Narrow" w:hAnsi="Arial Narrow" w:cs="Arial"/>
                <w:sz w:val="16"/>
                <w:szCs w:val="16"/>
              </w:rPr>
            </w:pPr>
            <w:r w:rsidRPr="00D74650">
              <w:rPr>
                <w:rFonts w:ascii="Arial Narrow" w:hAnsi="Arial Narrow" w:cs="Arial"/>
                <w:sz w:val="16"/>
                <w:szCs w:val="16"/>
              </w:rPr>
              <w:t>Utilisation de mots et d’expressions conformes à la norme et à l’usage</w:t>
            </w:r>
            <w:r>
              <w:rPr>
                <w:rFonts w:ascii="Arial Narrow" w:hAnsi="Arial Narrow" w:cs="Arial"/>
                <w:sz w:val="16"/>
                <w:szCs w:val="16"/>
              </w:rPr>
              <w:t>.</w:t>
            </w:r>
          </w:p>
        </w:tc>
        <w:tc>
          <w:tcPr>
            <w:tcW w:w="2552" w:type="dxa"/>
            <w:gridSpan w:val="3"/>
            <w:tcBorders>
              <w:top w:val="single" w:sz="4" w:space="0" w:color="FFFFFF"/>
              <w:bottom w:val="dotted" w:sz="4" w:space="0" w:color="auto"/>
            </w:tcBorders>
            <w:shd w:val="clear" w:color="auto" w:fill="auto"/>
          </w:tcPr>
          <w:p w:rsidR="00CB37DE" w:rsidRPr="00D74650" w:rsidRDefault="00CB37DE" w:rsidP="00CB37DE">
            <w:pPr>
              <w:ind w:left="-63" w:right="-71"/>
              <w:rPr>
                <w:rFonts w:ascii="Arial Narrow" w:hAnsi="Arial Narrow" w:cs="Arial"/>
                <w:sz w:val="16"/>
                <w:szCs w:val="16"/>
              </w:rPr>
            </w:pPr>
            <w:r w:rsidRPr="00D74650">
              <w:rPr>
                <w:rFonts w:ascii="Arial Narrow" w:hAnsi="Arial Narrow" w:cs="Arial"/>
                <w:sz w:val="16"/>
                <w:szCs w:val="16"/>
              </w:rPr>
              <w:t>Utilisation de mots et d’expressions conformes à la norme et à l’usage, malgré de rares erreurs.</w:t>
            </w:r>
          </w:p>
        </w:tc>
        <w:tc>
          <w:tcPr>
            <w:tcW w:w="2491" w:type="dxa"/>
            <w:gridSpan w:val="3"/>
            <w:tcBorders>
              <w:top w:val="single" w:sz="4" w:space="0" w:color="FFFFFF"/>
              <w:bottom w:val="dotted" w:sz="4" w:space="0" w:color="auto"/>
            </w:tcBorders>
            <w:shd w:val="clear" w:color="auto" w:fill="auto"/>
          </w:tcPr>
          <w:p w:rsidR="00CB37DE" w:rsidRPr="00D74650" w:rsidRDefault="00CB37DE" w:rsidP="00CB37DE">
            <w:pPr>
              <w:ind w:left="-63" w:right="-71"/>
              <w:rPr>
                <w:rFonts w:ascii="Arial Narrow" w:hAnsi="Arial Narrow" w:cs="Arial"/>
                <w:sz w:val="16"/>
                <w:szCs w:val="16"/>
              </w:rPr>
            </w:pPr>
            <w:r w:rsidRPr="00D74650">
              <w:rPr>
                <w:rFonts w:ascii="Arial Narrow" w:hAnsi="Arial Narrow" w:cs="Arial"/>
                <w:sz w:val="16"/>
                <w:szCs w:val="16"/>
              </w:rPr>
              <w:t>Utilisation de mots et d’expressions conformes à la norme et à l’usage, malgré quelques erreurs.</w:t>
            </w:r>
          </w:p>
        </w:tc>
        <w:tc>
          <w:tcPr>
            <w:tcW w:w="2980" w:type="dxa"/>
            <w:gridSpan w:val="3"/>
            <w:tcBorders>
              <w:top w:val="single" w:sz="4" w:space="0" w:color="FFFFFF"/>
              <w:bottom w:val="dotted" w:sz="4" w:space="0" w:color="auto"/>
            </w:tcBorders>
            <w:shd w:val="clear" w:color="auto" w:fill="auto"/>
          </w:tcPr>
          <w:p w:rsidR="00CB37DE" w:rsidRPr="00D74650" w:rsidRDefault="00CB37DE" w:rsidP="00CB37DE">
            <w:pPr>
              <w:ind w:left="-63" w:right="-71"/>
              <w:rPr>
                <w:rFonts w:ascii="Arial Narrow" w:hAnsi="Arial Narrow" w:cs="Arial"/>
                <w:sz w:val="16"/>
                <w:szCs w:val="16"/>
              </w:rPr>
            </w:pPr>
            <w:r w:rsidRPr="00D74650">
              <w:rPr>
                <w:rFonts w:ascii="Arial Narrow" w:hAnsi="Arial Narrow" w:cs="Arial"/>
                <w:sz w:val="16"/>
                <w:szCs w:val="16"/>
              </w:rPr>
              <w:t>Utilisation fréquente de mots et d’expressions non conformes à la norme et à l’usage</w:t>
            </w:r>
            <w:r>
              <w:rPr>
                <w:rFonts w:ascii="Arial Narrow" w:hAnsi="Arial Narrow" w:cs="Arial"/>
                <w:i/>
                <w:sz w:val="16"/>
                <w:szCs w:val="16"/>
              </w:rPr>
              <w:t>.</w:t>
            </w:r>
          </w:p>
        </w:tc>
        <w:tc>
          <w:tcPr>
            <w:tcW w:w="2549" w:type="dxa"/>
            <w:gridSpan w:val="3"/>
            <w:tcBorders>
              <w:top w:val="single" w:sz="4" w:space="0" w:color="FFFFFF"/>
              <w:bottom w:val="dotted" w:sz="4" w:space="0" w:color="auto"/>
            </w:tcBorders>
            <w:shd w:val="clear" w:color="auto" w:fill="auto"/>
          </w:tcPr>
          <w:p w:rsidR="00CB37DE" w:rsidRPr="00D74650" w:rsidRDefault="00CB37DE" w:rsidP="00CB37DE">
            <w:pPr>
              <w:ind w:left="-63" w:right="-71"/>
              <w:rPr>
                <w:rFonts w:ascii="Arial Narrow" w:hAnsi="Arial Narrow" w:cs="Arial"/>
                <w:sz w:val="16"/>
                <w:szCs w:val="16"/>
              </w:rPr>
            </w:pPr>
            <w:r w:rsidRPr="00D74650">
              <w:rPr>
                <w:rFonts w:ascii="Arial Narrow" w:hAnsi="Arial Narrow" w:cs="Arial"/>
                <w:sz w:val="16"/>
                <w:szCs w:val="16"/>
              </w:rPr>
              <w:t>Utilisation marquée de mots ou expressions non conformes à la norme et à l’usage.</w:t>
            </w:r>
          </w:p>
        </w:tc>
      </w:tr>
      <w:tr w:rsidR="00CB37DE" w:rsidRPr="00216AA9" w:rsidTr="00D04939">
        <w:trPr>
          <w:trHeight w:val="834"/>
        </w:trPr>
        <w:tc>
          <w:tcPr>
            <w:tcW w:w="424" w:type="dxa"/>
            <w:vMerge/>
            <w:tcBorders>
              <w:left w:val="single" w:sz="4" w:space="0" w:color="auto"/>
            </w:tcBorders>
            <w:shd w:val="clear" w:color="auto" w:fill="365F91"/>
          </w:tcPr>
          <w:p w:rsidR="00CB37DE" w:rsidRDefault="00CB37DE" w:rsidP="00CB37DE">
            <w:pPr>
              <w:ind w:left="-53" w:right="-71"/>
              <w:rPr>
                <w:rFonts w:ascii="Arial Narrow" w:hAnsi="Arial Narrow"/>
                <w:sz w:val="16"/>
                <w:szCs w:val="16"/>
                <w:lang w:eastAsia="en-US"/>
              </w:rPr>
            </w:pPr>
          </w:p>
        </w:tc>
        <w:tc>
          <w:tcPr>
            <w:tcW w:w="1498" w:type="dxa"/>
            <w:tcBorders>
              <w:top w:val="dotted" w:sz="4" w:space="0" w:color="auto"/>
              <w:bottom w:val="dotted" w:sz="4" w:space="0" w:color="auto"/>
            </w:tcBorders>
            <w:shd w:val="clear" w:color="auto" w:fill="DBE5F1"/>
          </w:tcPr>
          <w:p w:rsidR="00CB37DE" w:rsidRPr="006D6935" w:rsidRDefault="00CB37DE" w:rsidP="00CB37DE">
            <w:pPr>
              <w:ind w:left="-53" w:right="-71"/>
              <w:jc w:val="right"/>
              <w:rPr>
                <w:rFonts w:ascii="Arial Narrow" w:hAnsi="Arial Narrow"/>
                <w:sz w:val="17"/>
                <w:szCs w:val="17"/>
                <w:lang w:eastAsia="en-US"/>
              </w:rPr>
            </w:pPr>
            <w:r w:rsidRPr="006D6935">
              <w:rPr>
                <w:rFonts w:ascii="Arial Narrow" w:hAnsi="Arial Narrow"/>
                <w:i/>
                <w:sz w:val="17"/>
                <w:szCs w:val="17"/>
                <w:lang w:eastAsia="en-US"/>
              </w:rPr>
              <w:t>Variété</w:t>
            </w:r>
          </w:p>
        </w:tc>
        <w:tc>
          <w:tcPr>
            <w:tcW w:w="2550" w:type="dxa"/>
            <w:gridSpan w:val="3"/>
            <w:tcBorders>
              <w:top w:val="dotted" w:sz="4" w:space="0" w:color="auto"/>
              <w:bottom w:val="dotted" w:sz="4" w:space="0" w:color="auto"/>
            </w:tcBorders>
            <w:shd w:val="clear" w:color="auto" w:fill="auto"/>
          </w:tcPr>
          <w:p w:rsidR="00CB37DE" w:rsidRPr="00DA2C47" w:rsidRDefault="00CB37DE" w:rsidP="00CB37DE">
            <w:pPr>
              <w:ind w:left="-63" w:right="-71"/>
              <w:rPr>
                <w:rFonts w:ascii="Arial Narrow" w:hAnsi="Arial Narrow"/>
                <w:sz w:val="16"/>
                <w:szCs w:val="16"/>
                <w:lang w:eastAsia="en-US"/>
              </w:rPr>
            </w:pPr>
            <w:r w:rsidRPr="00DA2C47">
              <w:rPr>
                <w:rFonts w:ascii="Arial Narrow" w:hAnsi="Arial Narrow"/>
                <w:sz w:val="16"/>
                <w:szCs w:val="16"/>
                <w:lang w:eastAsia="en-US"/>
              </w:rPr>
              <w:t xml:space="preserve">Le vocabulaire est varié. </w:t>
            </w:r>
          </w:p>
          <w:p w:rsidR="00CB37DE" w:rsidRPr="006D6935" w:rsidRDefault="00CB37DE" w:rsidP="00CB37DE">
            <w:pPr>
              <w:ind w:left="-63" w:right="-71"/>
              <w:rPr>
                <w:rFonts w:ascii="Arial Narrow" w:hAnsi="Arial Narrow"/>
                <w:i/>
                <w:sz w:val="16"/>
                <w:szCs w:val="16"/>
                <w:lang w:eastAsia="en-US"/>
              </w:rPr>
            </w:pPr>
            <w:r w:rsidRPr="00DA2C47">
              <w:rPr>
                <w:rFonts w:ascii="Arial Narrow" w:hAnsi="Arial Narrow" w:cs="Arial"/>
                <w:sz w:val="16"/>
                <w:szCs w:val="16"/>
              </w:rPr>
              <w:t xml:space="preserve">Utilisation fréquente </w:t>
            </w:r>
            <w:r w:rsidRPr="00DA2C47">
              <w:rPr>
                <w:rFonts w:ascii="Arial Narrow" w:hAnsi="Arial Narrow"/>
                <w:sz w:val="16"/>
                <w:szCs w:val="16"/>
                <w:lang w:eastAsia="en-US"/>
              </w:rPr>
              <w:t>de</w:t>
            </w:r>
            <w:r w:rsidRPr="00DA2C47">
              <w:rPr>
                <w:rFonts w:ascii="Arial Narrow" w:hAnsi="Arial Narrow" w:cs="Arial"/>
                <w:sz w:val="16"/>
                <w:szCs w:val="16"/>
              </w:rPr>
              <w:t xml:space="preserve"> mots</w:t>
            </w:r>
            <w:r>
              <w:rPr>
                <w:rFonts w:ascii="Arial Narrow" w:hAnsi="Arial Narrow" w:cs="Arial"/>
                <w:sz w:val="16"/>
                <w:szCs w:val="16"/>
              </w:rPr>
              <w:t xml:space="preserve"> substituts (synonymes, pronoms, mots génériques/spécifiques) </w:t>
            </w:r>
            <w:r w:rsidRPr="00DA2C47">
              <w:rPr>
                <w:rFonts w:ascii="Arial Narrow" w:hAnsi="Arial Narrow" w:cs="Arial"/>
                <w:sz w:val="16"/>
                <w:szCs w:val="16"/>
              </w:rPr>
              <w:t>pour éviter les répétitions inutiles</w:t>
            </w:r>
            <w:r>
              <w:rPr>
                <w:rFonts w:ascii="Arial Narrow" w:hAnsi="Arial Narrow" w:cs="Arial"/>
                <w:sz w:val="16"/>
                <w:szCs w:val="16"/>
              </w:rPr>
              <w:t>.</w:t>
            </w:r>
          </w:p>
        </w:tc>
        <w:tc>
          <w:tcPr>
            <w:tcW w:w="2552" w:type="dxa"/>
            <w:gridSpan w:val="3"/>
            <w:tcBorders>
              <w:top w:val="dotted" w:sz="4" w:space="0" w:color="auto"/>
              <w:bottom w:val="dotted" w:sz="4" w:space="0" w:color="auto"/>
            </w:tcBorders>
            <w:shd w:val="clear" w:color="auto" w:fill="auto"/>
          </w:tcPr>
          <w:p w:rsidR="00CB37DE" w:rsidRPr="00DA2C47" w:rsidRDefault="00CB37DE" w:rsidP="00CB37DE">
            <w:pPr>
              <w:ind w:left="-63" w:right="-71"/>
              <w:rPr>
                <w:rFonts w:ascii="Arial Narrow" w:hAnsi="Arial Narrow"/>
                <w:sz w:val="16"/>
                <w:szCs w:val="16"/>
                <w:lang w:eastAsia="en-US"/>
              </w:rPr>
            </w:pPr>
            <w:r w:rsidRPr="00DA2C47">
              <w:rPr>
                <w:rFonts w:ascii="Arial Narrow" w:hAnsi="Arial Narrow"/>
                <w:sz w:val="16"/>
                <w:szCs w:val="16"/>
                <w:lang w:eastAsia="en-US"/>
              </w:rPr>
              <w:t xml:space="preserve">Le vocabulaire est généralement varié. </w:t>
            </w:r>
          </w:p>
          <w:p w:rsidR="00CB37DE" w:rsidRPr="006D6935" w:rsidRDefault="00CB37DE" w:rsidP="00CB37DE">
            <w:pPr>
              <w:ind w:left="-63" w:right="-71"/>
              <w:rPr>
                <w:rFonts w:ascii="Arial Narrow" w:hAnsi="Arial Narrow"/>
                <w:i/>
                <w:sz w:val="16"/>
                <w:szCs w:val="16"/>
                <w:lang w:eastAsia="en-US"/>
              </w:rPr>
            </w:pPr>
            <w:r w:rsidRPr="00DA2C47">
              <w:rPr>
                <w:rFonts w:ascii="Arial Narrow" w:hAnsi="Arial Narrow"/>
                <w:sz w:val="16"/>
                <w:szCs w:val="16"/>
                <w:lang w:eastAsia="en-US"/>
              </w:rPr>
              <w:t>À l’occasion, des</w:t>
            </w:r>
            <w:r w:rsidRPr="00DA2C47">
              <w:rPr>
                <w:rFonts w:ascii="Arial Narrow" w:hAnsi="Arial Narrow" w:cs="Arial"/>
                <w:sz w:val="16"/>
                <w:szCs w:val="16"/>
              </w:rPr>
              <w:t xml:space="preserve"> mot</w:t>
            </w:r>
            <w:r>
              <w:rPr>
                <w:rFonts w:ascii="Arial Narrow" w:hAnsi="Arial Narrow" w:cs="Arial"/>
                <w:sz w:val="16"/>
                <w:szCs w:val="16"/>
              </w:rPr>
              <w:t>s substituts (synonymes, pronoms, mots génériques/spécifiques)</w:t>
            </w:r>
            <w:r w:rsidRPr="00DA2C47">
              <w:rPr>
                <w:rFonts w:ascii="Arial Narrow" w:hAnsi="Arial Narrow" w:cs="Arial"/>
                <w:sz w:val="16"/>
                <w:szCs w:val="16"/>
              </w:rPr>
              <w:t xml:space="preserve"> sont utilisés pour éviter les répétitions inutiles</w:t>
            </w:r>
            <w:r>
              <w:rPr>
                <w:rFonts w:ascii="Arial Narrow" w:hAnsi="Arial Narrow" w:cs="Arial"/>
                <w:sz w:val="16"/>
                <w:szCs w:val="16"/>
              </w:rPr>
              <w:t>.</w:t>
            </w:r>
          </w:p>
        </w:tc>
        <w:tc>
          <w:tcPr>
            <w:tcW w:w="2491"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Pr>
                <w:rFonts w:ascii="Arial Narrow" w:hAnsi="Arial Narrow"/>
                <w:sz w:val="16"/>
                <w:szCs w:val="16"/>
                <w:lang w:eastAsia="en-US"/>
              </w:rPr>
              <w:t>Le</w:t>
            </w:r>
            <w:r w:rsidRPr="00D74650">
              <w:rPr>
                <w:rFonts w:ascii="Arial Narrow" w:hAnsi="Arial Narrow"/>
                <w:sz w:val="16"/>
                <w:szCs w:val="16"/>
                <w:lang w:eastAsia="en-US"/>
              </w:rPr>
              <w:t xml:space="preserve"> vocabulaire </w:t>
            </w:r>
            <w:r>
              <w:rPr>
                <w:rFonts w:ascii="Arial Narrow" w:hAnsi="Arial Narrow"/>
                <w:sz w:val="16"/>
                <w:szCs w:val="16"/>
                <w:lang w:eastAsia="en-US"/>
              </w:rPr>
              <w:t xml:space="preserve">est </w:t>
            </w:r>
            <w:r w:rsidRPr="00D74650">
              <w:rPr>
                <w:rFonts w:ascii="Arial Narrow" w:hAnsi="Arial Narrow"/>
                <w:sz w:val="16"/>
                <w:szCs w:val="16"/>
                <w:lang w:eastAsia="en-US"/>
              </w:rPr>
              <w:t>généralement varié malgré quelques répétitions inutiles.</w:t>
            </w:r>
          </w:p>
        </w:tc>
        <w:tc>
          <w:tcPr>
            <w:tcW w:w="2980"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cs="Arial"/>
                <w:sz w:val="16"/>
                <w:szCs w:val="16"/>
              </w:rPr>
            </w:pPr>
            <w:r w:rsidRPr="00D74650">
              <w:rPr>
                <w:rFonts w:ascii="Arial Narrow" w:hAnsi="Arial Narrow" w:cs="Arial"/>
                <w:sz w:val="16"/>
                <w:szCs w:val="16"/>
              </w:rPr>
              <w:t>Des expressions o</w:t>
            </w:r>
            <w:r>
              <w:rPr>
                <w:rFonts w:ascii="Arial Narrow" w:hAnsi="Arial Narrow" w:cs="Arial"/>
                <w:sz w:val="16"/>
                <w:szCs w:val="16"/>
              </w:rPr>
              <w:t>u des mots sont souvent répétés inutilement.</w:t>
            </w:r>
          </w:p>
        </w:tc>
        <w:tc>
          <w:tcPr>
            <w:tcW w:w="2549" w:type="dxa"/>
            <w:gridSpan w:val="3"/>
            <w:tcBorders>
              <w:top w:val="dotted" w:sz="4" w:space="0" w:color="auto"/>
              <w:bottom w:val="dotted" w:sz="4" w:space="0" w:color="auto"/>
            </w:tcBorders>
            <w:shd w:val="clear" w:color="auto" w:fill="auto"/>
          </w:tcPr>
          <w:p w:rsidR="00CB37DE" w:rsidRPr="00D74650" w:rsidRDefault="00CB37DE" w:rsidP="00CB37DE">
            <w:pPr>
              <w:ind w:left="-63" w:right="-71"/>
              <w:rPr>
                <w:rFonts w:ascii="Arial Narrow" w:hAnsi="Arial Narrow"/>
                <w:sz w:val="16"/>
                <w:szCs w:val="16"/>
                <w:lang w:eastAsia="en-US"/>
              </w:rPr>
            </w:pPr>
            <w:r w:rsidRPr="00D74650">
              <w:rPr>
                <w:rFonts w:ascii="Arial Narrow" w:hAnsi="Arial Narrow" w:cs="Arial"/>
                <w:sz w:val="16"/>
                <w:szCs w:val="16"/>
              </w:rPr>
              <w:t>Les expressions ou les mots sont répétés de façon abusive.</w:t>
            </w:r>
          </w:p>
        </w:tc>
      </w:tr>
      <w:tr w:rsidR="00CB37DE" w:rsidRPr="00216AA9" w:rsidTr="00D04939">
        <w:trPr>
          <w:trHeight w:val="182"/>
        </w:trPr>
        <w:tc>
          <w:tcPr>
            <w:tcW w:w="424" w:type="dxa"/>
            <w:vMerge/>
            <w:tcBorders>
              <w:left w:val="single" w:sz="4" w:space="0" w:color="auto"/>
            </w:tcBorders>
            <w:shd w:val="clear" w:color="auto" w:fill="365F91"/>
          </w:tcPr>
          <w:p w:rsidR="00CB37DE" w:rsidRDefault="00CB37DE" w:rsidP="00CB37DE">
            <w:pPr>
              <w:rPr>
                <w:rFonts w:ascii="Arial Narrow" w:hAnsi="Arial Narrow" w:cs="Arial"/>
                <w:sz w:val="16"/>
                <w:szCs w:val="16"/>
              </w:rPr>
            </w:pPr>
          </w:p>
        </w:tc>
        <w:tc>
          <w:tcPr>
            <w:tcW w:w="1498" w:type="dxa"/>
            <w:vMerge w:val="restart"/>
            <w:tcBorders>
              <w:top w:val="dotted" w:sz="4" w:space="0" w:color="auto"/>
            </w:tcBorders>
            <w:shd w:val="clear" w:color="auto" w:fill="DBE5F1"/>
          </w:tcPr>
          <w:p w:rsidR="00CB37DE" w:rsidRPr="006D6935" w:rsidRDefault="00CB37DE" w:rsidP="00CB37DE">
            <w:pPr>
              <w:jc w:val="right"/>
              <w:rPr>
                <w:rFonts w:ascii="Arial Narrow" w:hAnsi="Arial Narrow" w:cs="Arial"/>
                <w:sz w:val="17"/>
                <w:szCs w:val="17"/>
              </w:rPr>
            </w:pPr>
            <w:r w:rsidRPr="006D6935">
              <w:rPr>
                <w:rFonts w:ascii="Arial Narrow" w:hAnsi="Arial Narrow"/>
                <w:i/>
                <w:sz w:val="17"/>
                <w:szCs w:val="17"/>
                <w:lang w:eastAsia="en-US"/>
              </w:rPr>
              <w:t>Précision</w:t>
            </w:r>
          </w:p>
        </w:tc>
        <w:tc>
          <w:tcPr>
            <w:tcW w:w="2550" w:type="dxa"/>
            <w:gridSpan w:val="3"/>
            <w:tcBorders>
              <w:top w:val="dotted" w:sz="4" w:space="0" w:color="auto"/>
              <w:bottom w:val="dashSmallGap" w:sz="4" w:space="0" w:color="C6D9F1"/>
            </w:tcBorders>
            <w:shd w:val="clear" w:color="auto" w:fill="auto"/>
          </w:tcPr>
          <w:p w:rsidR="00CB37DE" w:rsidRPr="006B5C4C" w:rsidRDefault="00CB37DE" w:rsidP="00CB37DE">
            <w:pPr>
              <w:ind w:left="-63"/>
              <w:rPr>
                <w:rFonts w:ascii="Arial Narrow" w:hAnsi="Arial Narrow" w:cs="Arial"/>
                <w:sz w:val="16"/>
                <w:szCs w:val="16"/>
              </w:rPr>
            </w:pPr>
            <w:r>
              <w:rPr>
                <w:rFonts w:ascii="Arial Narrow" w:hAnsi="Arial Narrow" w:cs="Arial"/>
                <w:sz w:val="16"/>
                <w:szCs w:val="16"/>
              </w:rPr>
              <w:t>L</w:t>
            </w:r>
            <w:r w:rsidRPr="006B5C4C">
              <w:rPr>
                <w:rFonts w:ascii="Arial Narrow" w:hAnsi="Arial Narrow" w:cs="Arial"/>
                <w:sz w:val="16"/>
                <w:szCs w:val="16"/>
              </w:rPr>
              <w:t xml:space="preserve">e vocabulaire est </w:t>
            </w:r>
            <w:r>
              <w:rPr>
                <w:rFonts w:ascii="Arial Narrow" w:hAnsi="Arial Narrow" w:cs="Arial"/>
                <w:sz w:val="16"/>
                <w:szCs w:val="16"/>
              </w:rPr>
              <w:t>précis</w:t>
            </w:r>
            <w:r w:rsidRPr="007D0CFB">
              <w:rPr>
                <w:rFonts w:ascii="Arial Narrow" w:hAnsi="Arial Narrow" w:cs="Arial"/>
                <w:sz w:val="16"/>
                <w:szCs w:val="16"/>
              </w:rPr>
              <w:t xml:space="preserve"> </w:t>
            </w:r>
            <w:r>
              <w:rPr>
                <w:rFonts w:ascii="Arial Narrow" w:hAnsi="Arial Narrow" w:cs="Arial"/>
                <w:sz w:val="16"/>
                <w:szCs w:val="16"/>
              </w:rPr>
              <w:t xml:space="preserve"> et c</w:t>
            </w:r>
            <w:r w:rsidRPr="007D0CFB">
              <w:rPr>
                <w:rFonts w:ascii="Arial Narrow" w:hAnsi="Arial Narrow" w:cs="Arial"/>
                <w:sz w:val="16"/>
                <w:szCs w:val="16"/>
              </w:rPr>
              <w:t xml:space="preserve">ertains mots ou expressions sont recherchés. </w:t>
            </w:r>
          </w:p>
        </w:tc>
        <w:tc>
          <w:tcPr>
            <w:tcW w:w="2552" w:type="dxa"/>
            <w:gridSpan w:val="3"/>
            <w:tcBorders>
              <w:top w:val="dotted" w:sz="4" w:space="0" w:color="auto"/>
              <w:bottom w:val="dashSmallGap" w:sz="4" w:space="0" w:color="C6D9F1"/>
            </w:tcBorders>
            <w:shd w:val="clear" w:color="auto" w:fill="auto"/>
          </w:tcPr>
          <w:p w:rsidR="00CB37DE" w:rsidRPr="00A47DAE" w:rsidRDefault="00CB37DE" w:rsidP="00CB37DE">
            <w:pPr>
              <w:ind w:left="-63"/>
              <w:rPr>
                <w:rFonts w:ascii="Arial Narrow" w:hAnsi="Arial Narrow" w:cs="Arial"/>
                <w:b/>
                <w:sz w:val="16"/>
                <w:szCs w:val="16"/>
              </w:rPr>
            </w:pPr>
            <w:r w:rsidRPr="006B5C4C">
              <w:rPr>
                <w:rFonts w:ascii="Arial Narrow" w:hAnsi="Arial Narrow" w:cs="Arial"/>
                <w:sz w:val="16"/>
                <w:szCs w:val="16"/>
              </w:rPr>
              <w:t xml:space="preserve">Dans l’ensemble, le vocabulaire est </w:t>
            </w:r>
            <w:r>
              <w:rPr>
                <w:rFonts w:ascii="Arial Narrow" w:hAnsi="Arial Narrow" w:cs="Arial"/>
                <w:sz w:val="16"/>
                <w:szCs w:val="16"/>
              </w:rPr>
              <w:t>précis</w:t>
            </w:r>
            <w:r w:rsidRPr="006B5C4C">
              <w:rPr>
                <w:rFonts w:ascii="Arial Narrow" w:hAnsi="Arial Narrow" w:cs="Arial"/>
                <w:sz w:val="16"/>
                <w:szCs w:val="16"/>
              </w:rPr>
              <w:t xml:space="preserve">. </w:t>
            </w:r>
          </w:p>
        </w:tc>
        <w:tc>
          <w:tcPr>
            <w:tcW w:w="2491" w:type="dxa"/>
            <w:gridSpan w:val="3"/>
            <w:tcBorders>
              <w:top w:val="dotted" w:sz="4" w:space="0" w:color="auto"/>
              <w:bottom w:val="dashSmallGap" w:sz="4" w:space="0" w:color="C6D9F1"/>
            </w:tcBorders>
            <w:shd w:val="clear" w:color="auto" w:fill="auto"/>
          </w:tcPr>
          <w:p w:rsidR="00CB37DE" w:rsidRPr="006B5C4C" w:rsidRDefault="00CB37DE" w:rsidP="00CB37DE">
            <w:pPr>
              <w:ind w:left="-63"/>
              <w:rPr>
                <w:rFonts w:ascii="Arial Narrow" w:hAnsi="Arial Narrow" w:cs="Arial"/>
                <w:sz w:val="16"/>
                <w:szCs w:val="16"/>
              </w:rPr>
            </w:pPr>
            <w:r w:rsidRPr="007D0CFB">
              <w:rPr>
                <w:rFonts w:ascii="Arial Narrow" w:hAnsi="Arial Narrow" w:cs="Arial"/>
                <w:sz w:val="16"/>
                <w:szCs w:val="16"/>
              </w:rPr>
              <w:t>Dans l’ensemble, le vocabulaire est simple</w:t>
            </w:r>
            <w:r>
              <w:rPr>
                <w:rFonts w:ascii="Arial Narrow" w:hAnsi="Arial Narrow" w:cs="Arial"/>
                <w:sz w:val="16"/>
                <w:szCs w:val="16"/>
              </w:rPr>
              <w:t>, usuel et courant</w:t>
            </w:r>
            <w:r w:rsidRPr="007D0CFB">
              <w:rPr>
                <w:rFonts w:ascii="Arial Narrow" w:hAnsi="Arial Narrow" w:cs="Arial"/>
                <w:sz w:val="16"/>
                <w:szCs w:val="16"/>
              </w:rPr>
              <w:t>.</w:t>
            </w:r>
            <w:r>
              <w:rPr>
                <w:rFonts w:ascii="Arial Narrow" w:hAnsi="Arial Narrow" w:cs="Arial"/>
                <w:sz w:val="16"/>
                <w:szCs w:val="16"/>
              </w:rPr>
              <w:t xml:space="preserve"> </w:t>
            </w:r>
          </w:p>
        </w:tc>
        <w:tc>
          <w:tcPr>
            <w:tcW w:w="5529" w:type="dxa"/>
            <w:gridSpan w:val="6"/>
            <w:tcBorders>
              <w:top w:val="dotted" w:sz="4" w:space="0" w:color="auto"/>
              <w:bottom w:val="dashSmallGap" w:sz="4" w:space="0" w:color="C6D9F1"/>
            </w:tcBorders>
            <w:shd w:val="clear" w:color="auto" w:fill="auto"/>
          </w:tcPr>
          <w:p w:rsidR="00CB37DE" w:rsidRPr="00A47DAE" w:rsidRDefault="00CB37DE" w:rsidP="00CB37DE">
            <w:pPr>
              <w:ind w:left="-63"/>
              <w:rPr>
                <w:rFonts w:ascii="Arial Narrow" w:hAnsi="Arial Narrow" w:cs="Arial"/>
                <w:b/>
                <w:sz w:val="16"/>
                <w:szCs w:val="16"/>
              </w:rPr>
            </w:pPr>
            <w:r w:rsidRPr="007D0CFB">
              <w:rPr>
                <w:rFonts w:ascii="Arial Narrow" w:hAnsi="Arial Narrow" w:cs="Arial"/>
                <w:sz w:val="16"/>
                <w:szCs w:val="16"/>
              </w:rPr>
              <w:t>Dans l’ensemble, le vocabulaire est simple</w:t>
            </w:r>
            <w:r>
              <w:rPr>
                <w:rFonts w:ascii="Arial Narrow" w:hAnsi="Arial Narrow" w:cs="Arial"/>
                <w:sz w:val="16"/>
                <w:szCs w:val="16"/>
              </w:rPr>
              <w:t>, usuel et courant</w:t>
            </w:r>
            <w:r w:rsidRPr="007D0CFB">
              <w:rPr>
                <w:rFonts w:ascii="Arial Narrow" w:hAnsi="Arial Narrow" w:cs="Arial"/>
                <w:sz w:val="16"/>
                <w:szCs w:val="16"/>
              </w:rPr>
              <w:t>.</w:t>
            </w:r>
            <w:r>
              <w:rPr>
                <w:rFonts w:ascii="Arial Narrow" w:hAnsi="Arial Narrow" w:cs="Arial"/>
                <w:sz w:val="16"/>
                <w:szCs w:val="16"/>
              </w:rPr>
              <w:t xml:space="preserve"> Les expressions et les mots sont souvent vagues ou imprécis.</w:t>
            </w:r>
          </w:p>
        </w:tc>
      </w:tr>
      <w:tr w:rsidR="00CB37DE" w:rsidRPr="00216AA9" w:rsidTr="00D04939">
        <w:trPr>
          <w:trHeight w:val="58"/>
        </w:trPr>
        <w:tc>
          <w:tcPr>
            <w:tcW w:w="424" w:type="dxa"/>
            <w:vMerge/>
            <w:tcBorders>
              <w:left w:val="single" w:sz="4" w:space="0" w:color="auto"/>
            </w:tcBorders>
            <w:shd w:val="clear" w:color="auto" w:fill="365F91"/>
          </w:tcPr>
          <w:p w:rsidR="00CB37DE" w:rsidRPr="00D74650" w:rsidRDefault="00CB37DE" w:rsidP="00CB37DE">
            <w:pPr>
              <w:ind w:left="-53" w:right="-71"/>
              <w:jc w:val="center"/>
              <w:rPr>
                <w:rFonts w:ascii="Arial Narrow" w:hAnsi="Arial Narrow"/>
                <w:sz w:val="16"/>
                <w:szCs w:val="16"/>
                <w:lang w:eastAsia="en-US"/>
              </w:rPr>
            </w:pPr>
          </w:p>
        </w:tc>
        <w:tc>
          <w:tcPr>
            <w:tcW w:w="1498" w:type="dxa"/>
            <w:vMerge/>
            <w:shd w:val="clear" w:color="auto" w:fill="DBE5F1"/>
          </w:tcPr>
          <w:p w:rsidR="00CB37DE" w:rsidRPr="00D74650" w:rsidRDefault="00CB37DE" w:rsidP="00CB37DE">
            <w:pPr>
              <w:ind w:left="-53" w:right="-71"/>
              <w:jc w:val="center"/>
              <w:rPr>
                <w:rFonts w:ascii="Arial Narrow" w:hAnsi="Arial Narrow"/>
                <w:sz w:val="16"/>
                <w:szCs w:val="16"/>
                <w:lang w:eastAsia="en-US"/>
              </w:rPr>
            </w:pPr>
          </w:p>
        </w:tc>
        <w:tc>
          <w:tcPr>
            <w:tcW w:w="802" w:type="dxa"/>
            <w:tcBorders>
              <w:top w:val="dashSmallGap" w:sz="4" w:space="0" w:color="C6D9F1"/>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74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601"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118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63" w:type="dxa"/>
            <w:tcBorders>
              <w:top w:val="dashSmallGap" w:sz="4" w:space="0" w:color="C6D9F1"/>
              <w:left w:val="single" w:sz="4" w:space="0" w:color="auto"/>
              <w:bottom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D04939">
        <w:trPr>
          <w:trHeight w:val="252"/>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b/>
                <w:i/>
                <w:szCs w:val="17"/>
                <w:lang w:eastAsia="en-US"/>
              </w:rPr>
            </w:pPr>
          </w:p>
        </w:tc>
        <w:tc>
          <w:tcPr>
            <w:tcW w:w="14620" w:type="dxa"/>
            <w:gridSpan w:val="16"/>
            <w:tcBorders>
              <w:left w:val="single" w:sz="4" w:space="0" w:color="auto"/>
            </w:tcBorders>
            <w:shd w:val="clear" w:color="auto" w:fill="95B3D7"/>
            <w:vAlign w:val="center"/>
          </w:tcPr>
          <w:p w:rsidR="00CB37DE" w:rsidRPr="00D74650" w:rsidRDefault="00CB37DE" w:rsidP="00CB37DE">
            <w:pPr>
              <w:ind w:left="-53" w:right="-71"/>
              <w:rPr>
                <w:rFonts w:ascii="Arial Narrow" w:hAnsi="Arial Narrow" w:cs="Arial"/>
                <w:i/>
                <w:szCs w:val="16"/>
              </w:rPr>
            </w:pPr>
            <w:r w:rsidRPr="00D04939">
              <w:rPr>
                <w:rFonts w:ascii="Arial Narrow" w:hAnsi="Arial Narrow"/>
                <w:b/>
                <w:i/>
                <w:color w:val="FFFFFF"/>
                <w:sz w:val="22"/>
                <w:szCs w:val="17"/>
                <w:lang w:eastAsia="en-US"/>
              </w:rPr>
              <w:t>Construction de phrases et ponctuation appropriées</w:t>
            </w:r>
          </w:p>
        </w:tc>
      </w:tr>
      <w:tr w:rsidR="00CB37DE" w:rsidRPr="00216AA9" w:rsidTr="00D04939">
        <w:trPr>
          <w:trHeight w:val="207"/>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cs="Arial"/>
                <w:sz w:val="16"/>
                <w:szCs w:val="16"/>
              </w:rPr>
            </w:pPr>
          </w:p>
        </w:tc>
        <w:tc>
          <w:tcPr>
            <w:tcW w:w="1498" w:type="dxa"/>
            <w:tcBorders>
              <w:bottom w:val="dotted" w:sz="4" w:space="0" w:color="auto"/>
            </w:tcBorders>
            <w:shd w:val="clear" w:color="auto" w:fill="DBE5F1"/>
          </w:tcPr>
          <w:p w:rsidR="00CB37DE" w:rsidRPr="006D6935" w:rsidRDefault="00CB37DE" w:rsidP="00CB37DE">
            <w:pPr>
              <w:ind w:left="-108" w:right="-71"/>
              <w:jc w:val="right"/>
              <w:rPr>
                <w:rFonts w:ascii="Arial Narrow" w:hAnsi="Arial Narrow" w:cs="Arial"/>
                <w:i/>
                <w:sz w:val="17"/>
                <w:szCs w:val="17"/>
              </w:rPr>
            </w:pPr>
            <w:r w:rsidRPr="006D6935">
              <w:rPr>
                <w:rFonts w:ascii="Arial Narrow" w:hAnsi="Arial Narrow"/>
                <w:i/>
                <w:sz w:val="17"/>
                <w:szCs w:val="17"/>
                <w:lang w:eastAsia="en-US"/>
              </w:rPr>
              <w:t>Phrases simples</w:t>
            </w:r>
          </w:p>
        </w:tc>
        <w:tc>
          <w:tcPr>
            <w:tcW w:w="2550" w:type="dxa"/>
            <w:gridSpan w:val="3"/>
            <w:tcBorders>
              <w:top w:val="single" w:sz="4" w:space="0" w:color="FFFFFF"/>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Toutes les phrases simples sont bien construites.</w:t>
            </w:r>
          </w:p>
        </w:tc>
        <w:tc>
          <w:tcPr>
            <w:tcW w:w="2552" w:type="dxa"/>
            <w:gridSpan w:val="3"/>
            <w:tcBorders>
              <w:top w:val="single" w:sz="4" w:space="0" w:color="FFFFFF"/>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Presque toutes les phrases simples sont bien construites.</w:t>
            </w:r>
          </w:p>
        </w:tc>
        <w:tc>
          <w:tcPr>
            <w:tcW w:w="2491" w:type="dxa"/>
            <w:gridSpan w:val="3"/>
            <w:tcBorders>
              <w:top w:val="single" w:sz="4" w:space="0" w:color="FFFFFF"/>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En général, les phrases simples sont bien construites.</w:t>
            </w:r>
          </w:p>
        </w:tc>
        <w:tc>
          <w:tcPr>
            <w:tcW w:w="2980" w:type="dxa"/>
            <w:gridSpan w:val="3"/>
            <w:tcBorders>
              <w:top w:val="single" w:sz="4" w:space="0" w:color="FFFFFF"/>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Plusieurs phrases simples sont mal construites.</w:t>
            </w:r>
          </w:p>
        </w:tc>
        <w:tc>
          <w:tcPr>
            <w:tcW w:w="2549" w:type="dxa"/>
            <w:gridSpan w:val="3"/>
            <w:tcBorders>
              <w:top w:val="single" w:sz="4" w:space="0" w:color="FFFFFF"/>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La plupart des phrases simples sont mal construites.</w:t>
            </w:r>
          </w:p>
        </w:tc>
      </w:tr>
      <w:tr w:rsidR="00CB37DE" w:rsidRPr="00216AA9" w:rsidTr="00D04939">
        <w:trPr>
          <w:trHeight w:val="485"/>
        </w:trPr>
        <w:tc>
          <w:tcPr>
            <w:tcW w:w="424" w:type="dxa"/>
            <w:vMerge/>
            <w:tcBorders>
              <w:left w:val="single" w:sz="4" w:space="0" w:color="auto"/>
            </w:tcBorders>
            <w:shd w:val="clear" w:color="auto" w:fill="365F91"/>
          </w:tcPr>
          <w:p w:rsidR="00CB37DE" w:rsidRDefault="00CB37DE" w:rsidP="00CB37DE">
            <w:pPr>
              <w:ind w:left="-53" w:right="-71"/>
              <w:rPr>
                <w:rFonts w:ascii="Arial Narrow" w:hAnsi="Arial Narrow" w:cs="Arial"/>
                <w:sz w:val="16"/>
                <w:szCs w:val="16"/>
              </w:rPr>
            </w:pPr>
          </w:p>
        </w:tc>
        <w:tc>
          <w:tcPr>
            <w:tcW w:w="1498" w:type="dxa"/>
            <w:tcBorders>
              <w:top w:val="dotted" w:sz="4" w:space="0" w:color="auto"/>
              <w:bottom w:val="dotted" w:sz="4" w:space="0" w:color="auto"/>
            </w:tcBorders>
            <w:shd w:val="clear" w:color="auto" w:fill="DBE5F1"/>
          </w:tcPr>
          <w:p w:rsidR="00CB37DE" w:rsidRPr="006D6935" w:rsidRDefault="00CB37DE" w:rsidP="00CB37DE">
            <w:pPr>
              <w:ind w:left="-108" w:right="-71"/>
              <w:jc w:val="right"/>
              <w:rPr>
                <w:rFonts w:ascii="Arial Narrow" w:hAnsi="Arial Narrow"/>
                <w:i/>
                <w:sz w:val="17"/>
                <w:szCs w:val="17"/>
                <w:lang w:eastAsia="en-US"/>
              </w:rPr>
            </w:pPr>
            <w:r w:rsidRPr="006D6935">
              <w:rPr>
                <w:rFonts w:ascii="Arial Narrow" w:hAnsi="Arial Narrow" w:cs="Arial"/>
                <w:i/>
                <w:sz w:val="17"/>
                <w:szCs w:val="17"/>
              </w:rPr>
              <w:t>Phrases élaborées</w:t>
            </w:r>
          </w:p>
        </w:tc>
        <w:tc>
          <w:tcPr>
            <w:tcW w:w="2550" w:type="dxa"/>
            <w:gridSpan w:val="3"/>
            <w:tcBorders>
              <w:top w:val="dotted" w:sz="4" w:space="0" w:color="auto"/>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Pr>
                <w:rFonts w:ascii="Arial Narrow" w:hAnsi="Arial Narrow" w:cs="Arial"/>
                <w:sz w:val="16"/>
                <w:szCs w:val="16"/>
              </w:rPr>
              <w:t>Plusieurs phrases sont élaborées. La plupart</w:t>
            </w:r>
            <w:r w:rsidRPr="00D74650">
              <w:rPr>
                <w:rFonts w:ascii="Arial Narrow" w:hAnsi="Arial Narrow" w:cs="Arial"/>
                <w:sz w:val="16"/>
                <w:szCs w:val="16"/>
              </w:rPr>
              <w:t xml:space="preserve"> sont bien construites malgré la présence de maladresses.</w:t>
            </w:r>
          </w:p>
        </w:tc>
        <w:tc>
          <w:tcPr>
            <w:tcW w:w="2552" w:type="dxa"/>
            <w:gridSpan w:val="3"/>
            <w:tcBorders>
              <w:top w:val="dotted" w:sz="4" w:space="0" w:color="auto"/>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Plusieurs phrases élaborées sont bien construites. Les erreurs ne nuisent pas à la compréhension.</w:t>
            </w:r>
          </w:p>
        </w:tc>
        <w:tc>
          <w:tcPr>
            <w:tcW w:w="2491" w:type="dxa"/>
            <w:gridSpan w:val="3"/>
            <w:tcBorders>
              <w:top w:val="dotted" w:sz="4" w:space="0" w:color="auto"/>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Pr>
                <w:rFonts w:ascii="Arial Narrow" w:hAnsi="Arial Narrow" w:cs="Arial"/>
                <w:sz w:val="16"/>
                <w:szCs w:val="16"/>
              </w:rPr>
              <w:t>Certaines</w:t>
            </w:r>
            <w:r w:rsidRPr="00D74650">
              <w:rPr>
                <w:rFonts w:ascii="Arial Narrow" w:hAnsi="Arial Narrow" w:cs="Arial"/>
                <w:sz w:val="16"/>
                <w:szCs w:val="16"/>
              </w:rPr>
              <w:t xml:space="preserve"> phrases élaborées sont bien construites. Les erreurs nuisent à l’occasion à la compréhension.</w:t>
            </w:r>
          </w:p>
        </w:tc>
        <w:tc>
          <w:tcPr>
            <w:tcW w:w="2980" w:type="dxa"/>
            <w:gridSpan w:val="3"/>
            <w:tcBorders>
              <w:top w:val="dotted" w:sz="4" w:space="0" w:color="auto"/>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Plusieurs phrases élaborées sont mal construites. Les erreurs nuisent à plusieurs reprises à la compréhension.</w:t>
            </w:r>
          </w:p>
        </w:tc>
        <w:tc>
          <w:tcPr>
            <w:tcW w:w="2549" w:type="dxa"/>
            <w:gridSpan w:val="3"/>
            <w:tcBorders>
              <w:top w:val="dotted" w:sz="4" w:space="0" w:color="auto"/>
              <w:bottom w:val="dotted" w:sz="4" w:space="0" w:color="auto"/>
            </w:tcBorders>
            <w:shd w:val="clear" w:color="auto" w:fill="auto"/>
          </w:tcPr>
          <w:p w:rsidR="00CB37DE" w:rsidRPr="00D74650" w:rsidRDefault="00CB37DE" w:rsidP="00CB37DE">
            <w:pPr>
              <w:ind w:left="-49" w:right="-71"/>
              <w:rPr>
                <w:rFonts w:ascii="Arial Narrow" w:hAnsi="Arial Narrow" w:cs="Arial"/>
                <w:sz w:val="16"/>
                <w:szCs w:val="16"/>
              </w:rPr>
            </w:pPr>
            <w:r w:rsidRPr="00D74650">
              <w:rPr>
                <w:rFonts w:ascii="Arial Narrow" w:hAnsi="Arial Narrow" w:cs="Arial"/>
                <w:sz w:val="16"/>
                <w:szCs w:val="16"/>
              </w:rPr>
              <w:t>La plupart des phrases élaborées sont mal construites et la compréhension s’en trouve grandement affectée.</w:t>
            </w:r>
          </w:p>
        </w:tc>
      </w:tr>
      <w:tr w:rsidR="00CB37DE" w:rsidRPr="00216AA9" w:rsidTr="00D04939">
        <w:trPr>
          <w:cantSplit/>
          <w:trHeight w:val="121"/>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cs="Arial"/>
                <w:sz w:val="16"/>
                <w:szCs w:val="16"/>
              </w:rPr>
            </w:pPr>
          </w:p>
        </w:tc>
        <w:tc>
          <w:tcPr>
            <w:tcW w:w="1498" w:type="dxa"/>
            <w:vMerge w:val="restart"/>
            <w:tcBorders>
              <w:top w:val="dotted" w:sz="4" w:space="0" w:color="auto"/>
            </w:tcBorders>
            <w:shd w:val="clear" w:color="auto" w:fill="DBE5F1"/>
          </w:tcPr>
          <w:p w:rsidR="00CB37DE" w:rsidRPr="006D6935" w:rsidRDefault="00CB37DE" w:rsidP="00CB37DE">
            <w:pPr>
              <w:ind w:left="-53" w:right="-71"/>
              <w:jc w:val="right"/>
              <w:rPr>
                <w:rFonts w:ascii="Arial Narrow" w:hAnsi="Arial Narrow" w:cs="Arial"/>
                <w:i/>
                <w:sz w:val="17"/>
                <w:szCs w:val="17"/>
              </w:rPr>
            </w:pPr>
            <w:r w:rsidRPr="006D6935">
              <w:rPr>
                <w:rFonts w:ascii="Arial Narrow" w:hAnsi="Arial Narrow"/>
                <w:i/>
                <w:sz w:val="17"/>
                <w:szCs w:val="17"/>
                <w:lang w:eastAsia="en-US"/>
              </w:rPr>
              <w:t>Ponctuation</w:t>
            </w:r>
          </w:p>
        </w:tc>
        <w:tc>
          <w:tcPr>
            <w:tcW w:w="2550" w:type="dxa"/>
            <w:gridSpan w:val="3"/>
            <w:tcBorders>
              <w:top w:val="dotted" w:sz="4" w:space="0" w:color="auto"/>
              <w:bottom w:val="dashSmallGap" w:sz="4" w:space="0" w:color="C6D9F1"/>
            </w:tcBorders>
            <w:shd w:val="clear" w:color="auto" w:fill="auto"/>
          </w:tcPr>
          <w:p w:rsidR="00CB37DE" w:rsidRPr="00D74650" w:rsidRDefault="00CB37DE" w:rsidP="00CB37DE">
            <w:pPr>
              <w:ind w:left="-49" w:right="-71"/>
              <w:rPr>
                <w:rFonts w:ascii="Arial Narrow" w:hAnsi="Arial Narrow" w:cs="Arial"/>
                <w:b/>
                <w:sz w:val="16"/>
                <w:szCs w:val="16"/>
                <w:u w:val="single"/>
              </w:rPr>
            </w:pPr>
            <w:r w:rsidRPr="00D74650">
              <w:rPr>
                <w:rFonts w:ascii="Arial Narrow" w:hAnsi="Arial Narrow" w:cs="Arial"/>
                <w:sz w:val="16"/>
                <w:szCs w:val="16"/>
              </w:rPr>
              <w:t>Toutes les phrases sont bien ponctuées.</w:t>
            </w:r>
          </w:p>
        </w:tc>
        <w:tc>
          <w:tcPr>
            <w:tcW w:w="2552" w:type="dxa"/>
            <w:gridSpan w:val="3"/>
            <w:tcBorders>
              <w:top w:val="dotted" w:sz="4" w:space="0" w:color="auto"/>
              <w:bottom w:val="dashSmallGap" w:sz="4" w:space="0" w:color="C6D9F1"/>
            </w:tcBorders>
            <w:shd w:val="clear" w:color="auto" w:fill="auto"/>
          </w:tcPr>
          <w:p w:rsidR="00CB37DE" w:rsidRPr="00D74650" w:rsidRDefault="00CB37DE" w:rsidP="00CB37DE">
            <w:pPr>
              <w:ind w:left="-49" w:right="-71"/>
              <w:rPr>
                <w:rFonts w:ascii="Arial Narrow" w:hAnsi="Arial Narrow" w:cs="Arial"/>
                <w:b/>
                <w:sz w:val="16"/>
                <w:szCs w:val="16"/>
                <w:u w:val="single"/>
              </w:rPr>
            </w:pPr>
            <w:r w:rsidRPr="00D74650">
              <w:rPr>
                <w:rFonts w:ascii="Arial Narrow" w:hAnsi="Arial Narrow" w:cs="Arial"/>
                <w:sz w:val="16"/>
                <w:szCs w:val="16"/>
              </w:rPr>
              <w:t>La plupart des phrases sont bien ponctuées.</w:t>
            </w:r>
          </w:p>
        </w:tc>
        <w:tc>
          <w:tcPr>
            <w:tcW w:w="2491" w:type="dxa"/>
            <w:gridSpan w:val="3"/>
            <w:tcBorders>
              <w:top w:val="dotted" w:sz="4" w:space="0" w:color="auto"/>
              <w:bottom w:val="dashSmallGap" w:sz="4" w:space="0" w:color="C6D9F1"/>
            </w:tcBorders>
            <w:shd w:val="clear" w:color="auto" w:fill="auto"/>
          </w:tcPr>
          <w:p w:rsidR="00CB37DE" w:rsidRPr="00D74650" w:rsidRDefault="00CB37DE" w:rsidP="00CB37DE">
            <w:pPr>
              <w:ind w:left="-49" w:right="-71"/>
              <w:rPr>
                <w:rFonts w:ascii="Arial Narrow" w:hAnsi="Arial Narrow" w:cs="Arial"/>
                <w:b/>
                <w:sz w:val="16"/>
                <w:szCs w:val="16"/>
                <w:u w:val="single"/>
              </w:rPr>
            </w:pPr>
            <w:r w:rsidRPr="00D74650">
              <w:rPr>
                <w:rFonts w:ascii="Arial Narrow" w:hAnsi="Arial Narrow" w:cs="Arial"/>
                <w:sz w:val="16"/>
                <w:szCs w:val="16"/>
              </w:rPr>
              <w:t>Certaines phrases sont bien ponctuées.</w:t>
            </w:r>
          </w:p>
        </w:tc>
        <w:tc>
          <w:tcPr>
            <w:tcW w:w="2980" w:type="dxa"/>
            <w:gridSpan w:val="3"/>
            <w:tcBorders>
              <w:top w:val="dotted" w:sz="4" w:space="0" w:color="auto"/>
              <w:bottom w:val="dashSmallGap" w:sz="4" w:space="0" w:color="C6D9F1"/>
            </w:tcBorders>
            <w:shd w:val="clear" w:color="auto" w:fill="auto"/>
          </w:tcPr>
          <w:p w:rsidR="00CB37DE" w:rsidRPr="00D74650" w:rsidRDefault="00CB37DE" w:rsidP="00CB37DE">
            <w:pPr>
              <w:ind w:left="-49" w:right="-71"/>
              <w:rPr>
                <w:rFonts w:ascii="Arial Narrow" w:hAnsi="Arial Narrow" w:cs="Arial"/>
                <w:b/>
                <w:sz w:val="16"/>
                <w:szCs w:val="16"/>
                <w:u w:val="single"/>
              </w:rPr>
            </w:pPr>
            <w:r w:rsidRPr="00D74650">
              <w:rPr>
                <w:rFonts w:ascii="Arial Narrow" w:hAnsi="Arial Narrow" w:cs="Arial"/>
                <w:sz w:val="16"/>
                <w:szCs w:val="16"/>
              </w:rPr>
              <w:t xml:space="preserve">La ponctuation est souvent déficiente </w:t>
            </w:r>
            <w:r w:rsidRPr="00960B26">
              <w:rPr>
                <w:rFonts w:ascii="Arial Narrow" w:hAnsi="Arial Narrow" w:cs="Arial"/>
                <w:i/>
                <w:sz w:val="16"/>
                <w:szCs w:val="16"/>
              </w:rPr>
              <w:t>(absence ou usage erroné).</w:t>
            </w:r>
          </w:p>
        </w:tc>
        <w:tc>
          <w:tcPr>
            <w:tcW w:w="2549" w:type="dxa"/>
            <w:gridSpan w:val="3"/>
            <w:tcBorders>
              <w:top w:val="dotted" w:sz="4" w:space="0" w:color="auto"/>
              <w:bottom w:val="dashSmallGap" w:sz="4" w:space="0" w:color="C6D9F1"/>
            </w:tcBorders>
            <w:shd w:val="clear" w:color="auto" w:fill="auto"/>
          </w:tcPr>
          <w:p w:rsidR="00CB37DE" w:rsidRPr="00D74650" w:rsidRDefault="00CB37DE" w:rsidP="00CB37DE">
            <w:pPr>
              <w:ind w:left="-49" w:right="-71"/>
              <w:rPr>
                <w:rFonts w:ascii="Arial Narrow" w:hAnsi="Arial Narrow" w:cs="Arial"/>
                <w:b/>
                <w:sz w:val="16"/>
                <w:szCs w:val="16"/>
                <w:u w:val="single"/>
              </w:rPr>
            </w:pPr>
            <w:r w:rsidRPr="00D74650">
              <w:rPr>
                <w:rFonts w:ascii="Arial Narrow" w:hAnsi="Arial Narrow" w:cs="Arial"/>
                <w:sz w:val="16"/>
                <w:szCs w:val="16"/>
              </w:rPr>
              <w:t xml:space="preserve">La ponctuation est déficiente </w:t>
            </w:r>
            <w:r w:rsidRPr="00960B26">
              <w:rPr>
                <w:rFonts w:ascii="Arial Narrow" w:hAnsi="Arial Narrow" w:cs="Arial"/>
                <w:i/>
                <w:sz w:val="16"/>
                <w:szCs w:val="16"/>
              </w:rPr>
              <w:t>(absence ou usage erroné).</w:t>
            </w:r>
          </w:p>
        </w:tc>
      </w:tr>
      <w:tr w:rsidR="00CB37DE" w:rsidRPr="00216AA9" w:rsidTr="00D04939">
        <w:trPr>
          <w:trHeight w:val="161"/>
        </w:trPr>
        <w:tc>
          <w:tcPr>
            <w:tcW w:w="424" w:type="dxa"/>
            <w:vMerge/>
            <w:tcBorders>
              <w:left w:val="single" w:sz="4" w:space="0" w:color="auto"/>
            </w:tcBorders>
            <w:shd w:val="clear" w:color="auto" w:fill="365F91"/>
          </w:tcPr>
          <w:p w:rsidR="00CB37DE" w:rsidRPr="0019585A" w:rsidRDefault="00CB37DE" w:rsidP="00CB37DE">
            <w:pPr>
              <w:ind w:left="-53" w:right="-71"/>
              <w:jc w:val="center"/>
              <w:rPr>
                <w:rFonts w:ascii="Arial Narrow" w:hAnsi="Arial Narrow"/>
                <w:sz w:val="16"/>
                <w:szCs w:val="16"/>
                <w:lang w:eastAsia="en-US"/>
              </w:rPr>
            </w:pPr>
          </w:p>
        </w:tc>
        <w:tc>
          <w:tcPr>
            <w:tcW w:w="1498" w:type="dxa"/>
            <w:vMerge/>
            <w:shd w:val="clear" w:color="auto" w:fill="DBE5F1"/>
          </w:tcPr>
          <w:p w:rsidR="00CB37DE" w:rsidRPr="0019585A" w:rsidRDefault="00CB37DE" w:rsidP="00CB37DE">
            <w:pPr>
              <w:ind w:left="-53" w:right="-71"/>
              <w:jc w:val="center"/>
              <w:rPr>
                <w:rFonts w:ascii="Arial Narrow" w:hAnsi="Arial Narrow"/>
                <w:sz w:val="16"/>
                <w:szCs w:val="16"/>
                <w:lang w:eastAsia="en-US"/>
              </w:rPr>
            </w:pPr>
          </w:p>
        </w:tc>
        <w:tc>
          <w:tcPr>
            <w:tcW w:w="802" w:type="dxa"/>
            <w:tcBorders>
              <w:top w:val="dashSmallGap" w:sz="4" w:space="0" w:color="C6D9F1"/>
              <w:right w:val="single" w:sz="4" w:space="0" w:color="auto"/>
            </w:tcBorders>
            <w:shd w:val="clear" w:color="auto" w:fill="auto"/>
            <w:vAlign w:val="center"/>
          </w:tcPr>
          <w:p w:rsidR="00CB37DE" w:rsidRPr="0019585A" w:rsidRDefault="00CB37DE" w:rsidP="00CB37DE">
            <w:pPr>
              <w:ind w:left="-53" w:right="-71"/>
              <w:jc w:val="center"/>
              <w:rPr>
                <w:rFonts w:ascii="Arial Narrow" w:hAnsi="Arial Narrow"/>
                <w:sz w:val="16"/>
                <w:szCs w:val="16"/>
                <w:lang w:eastAsia="en-US"/>
              </w:rPr>
            </w:pPr>
            <w:r w:rsidRPr="0019585A">
              <w:rPr>
                <w:rFonts w:ascii="Arial Narrow" w:hAnsi="Arial Narrow"/>
                <w:sz w:val="16"/>
                <w:szCs w:val="16"/>
                <w:lang w:eastAsia="en-US"/>
              </w:rPr>
              <w:t>20</w:t>
            </w:r>
          </w:p>
        </w:tc>
        <w:tc>
          <w:tcPr>
            <w:tcW w:w="80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74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601"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1184"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63" w:type="dxa"/>
            <w:tcBorders>
              <w:top w:val="dashSmallGap" w:sz="4" w:space="0" w:color="C6D9F1"/>
              <w:lef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r w:rsidR="00CB37DE" w:rsidRPr="00216AA9" w:rsidTr="00D04939">
        <w:trPr>
          <w:trHeight w:val="214"/>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b/>
                <w:szCs w:val="17"/>
                <w:lang w:eastAsia="en-US"/>
              </w:rPr>
            </w:pPr>
          </w:p>
        </w:tc>
        <w:tc>
          <w:tcPr>
            <w:tcW w:w="14620" w:type="dxa"/>
            <w:gridSpan w:val="16"/>
            <w:tcBorders>
              <w:left w:val="single" w:sz="4" w:space="0" w:color="auto"/>
            </w:tcBorders>
            <w:shd w:val="clear" w:color="auto" w:fill="95B3D7"/>
            <w:vAlign w:val="center"/>
          </w:tcPr>
          <w:p w:rsidR="00CB37DE" w:rsidRPr="00D74650" w:rsidRDefault="00CB37DE" w:rsidP="00CB37DE">
            <w:pPr>
              <w:ind w:left="-53" w:right="-71"/>
              <w:rPr>
                <w:rFonts w:ascii="Arial Narrow" w:hAnsi="Arial Narrow"/>
                <w:b/>
                <w:i/>
                <w:szCs w:val="16"/>
                <w:lang w:eastAsia="en-US"/>
              </w:rPr>
            </w:pPr>
            <w:r w:rsidRPr="00D04939">
              <w:rPr>
                <w:rFonts w:ascii="Arial Narrow" w:hAnsi="Arial Narrow"/>
                <w:b/>
                <w:color w:val="FFFFFF"/>
                <w:sz w:val="22"/>
                <w:szCs w:val="17"/>
                <w:lang w:eastAsia="en-US"/>
              </w:rPr>
              <w:t>Respect des normes relatives à l’orthographe d’usage et à l’orthographe grammaticale</w:t>
            </w:r>
          </w:p>
        </w:tc>
      </w:tr>
      <w:tr w:rsidR="00CB37DE" w:rsidRPr="00216AA9" w:rsidTr="00D04939">
        <w:trPr>
          <w:trHeight w:val="91"/>
        </w:trPr>
        <w:tc>
          <w:tcPr>
            <w:tcW w:w="424" w:type="dxa"/>
            <w:vMerge/>
            <w:tcBorders>
              <w:left w:val="single" w:sz="4" w:space="0" w:color="auto"/>
            </w:tcBorders>
            <w:shd w:val="clear" w:color="auto" w:fill="365F91"/>
          </w:tcPr>
          <w:p w:rsidR="00CB37DE" w:rsidRPr="00D74650" w:rsidRDefault="00CB37DE" w:rsidP="00CB37DE">
            <w:pPr>
              <w:ind w:left="-53" w:right="-71"/>
              <w:rPr>
                <w:rFonts w:ascii="Arial Narrow" w:hAnsi="Arial Narrow"/>
                <w:sz w:val="16"/>
                <w:szCs w:val="16"/>
                <w:lang w:eastAsia="en-US"/>
              </w:rPr>
            </w:pPr>
          </w:p>
        </w:tc>
        <w:tc>
          <w:tcPr>
            <w:tcW w:w="1498" w:type="dxa"/>
            <w:vMerge w:val="restart"/>
            <w:shd w:val="clear" w:color="auto" w:fill="DBE5F1"/>
          </w:tcPr>
          <w:p w:rsidR="00CB37DE" w:rsidRPr="006D6935" w:rsidRDefault="00CB37DE" w:rsidP="00CB37DE">
            <w:pPr>
              <w:ind w:left="-53" w:right="-71"/>
              <w:jc w:val="right"/>
              <w:rPr>
                <w:rFonts w:ascii="Arial Narrow" w:hAnsi="Arial Narrow"/>
                <w:sz w:val="17"/>
                <w:szCs w:val="17"/>
                <w:lang w:eastAsia="en-US"/>
              </w:rPr>
            </w:pPr>
            <w:r w:rsidRPr="006D6935">
              <w:rPr>
                <w:rFonts w:ascii="Arial Narrow" w:hAnsi="Arial Narrow"/>
                <w:i/>
                <w:sz w:val="17"/>
                <w:szCs w:val="17"/>
                <w:lang w:eastAsia="en-US"/>
              </w:rPr>
              <w:t>Pourcentage d’erreurs</w:t>
            </w:r>
          </w:p>
        </w:tc>
        <w:tc>
          <w:tcPr>
            <w:tcW w:w="2550"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moins de 4% d’erreurs.</w:t>
            </w:r>
          </w:p>
        </w:tc>
        <w:tc>
          <w:tcPr>
            <w:tcW w:w="2552"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de 4% à 7% d’erreurs.</w:t>
            </w:r>
          </w:p>
        </w:tc>
        <w:tc>
          <w:tcPr>
            <w:tcW w:w="2491"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de 8%</w:t>
            </w:r>
            <w:r>
              <w:rPr>
                <w:rFonts w:ascii="Arial Narrow" w:hAnsi="Arial Narrow"/>
                <w:sz w:val="16"/>
                <w:szCs w:val="16"/>
                <w:lang w:eastAsia="en-US"/>
              </w:rPr>
              <w:t>-</w:t>
            </w:r>
            <w:r w:rsidRPr="00D74650">
              <w:rPr>
                <w:rFonts w:ascii="Arial Narrow" w:hAnsi="Arial Narrow"/>
                <w:sz w:val="16"/>
                <w:szCs w:val="16"/>
                <w:lang w:eastAsia="en-US"/>
              </w:rPr>
              <w:t xml:space="preserve"> 10% d’erreurs.</w:t>
            </w:r>
          </w:p>
        </w:tc>
        <w:tc>
          <w:tcPr>
            <w:tcW w:w="2980"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de 11% à 14% d’erreurs.</w:t>
            </w:r>
          </w:p>
        </w:tc>
        <w:tc>
          <w:tcPr>
            <w:tcW w:w="2549" w:type="dxa"/>
            <w:gridSpan w:val="3"/>
            <w:tcBorders>
              <w:top w:val="single" w:sz="4" w:space="0" w:color="FFFFFF"/>
              <w:bottom w:val="dashSmallGap" w:sz="4" w:space="0" w:color="C6D9F1"/>
            </w:tcBorders>
            <w:shd w:val="clear" w:color="auto" w:fill="auto"/>
          </w:tcPr>
          <w:p w:rsidR="00CB37DE" w:rsidRPr="00D74650" w:rsidRDefault="00CB37DE" w:rsidP="00CB37DE">
            <w:pPr>
              <w:ind w:left="-53" w:right="-71"/>
              <w:rPr>
                <w:rFonts w:ascii="Arial Narrow" w:hAnsi="Arial Narrow"/>
                <w:sz w:val="16"/>
                <w:szCs w:val="16"/>
                <w:lang w:eastAsia="en-US"/>
              </w:rPr>
            </w:pPr>
            <w:r w:rsidRPr="00D74650">
              <w:rPr>
                <w:rFonts w:ascii="Arial Narrow" w:hAnsi="Arial Narrow"/>
                <w:sz w:val="16"/>
                <w:szCs w:val="16"/>
                <w:lang w:eastAsia="en-US"/>
              </w:rPr>
              <w:t>Le texte présente plus de 14% d’erreurs.</w:t>
            </w:r>
          </w:p>
        </w:tc>
      </w:tr>
      <w:tr w:rsidR="00CB37DE" w:rsidRPr="00216AA9" w:rsidTr="00D04939">
        <w:trPr>
          <w:trHeight w:val="91"/>
        </w:trPr>
        <w:tc>
          <w:tcPr>
            <w:tcW w:w="424" w:type="dxa"/>
            <w:vMerge/>
            <w:tcBorders>
              <w:left w:val="single" w:sz="4" w:space="0" w:color="auto"/>
              <w:bottom w:val="single" w:sz="4" w:space="0" w:color="auto"/>
            </w:tcBorders>
            <w:shd w:val="clear" w:color="auto" w:fill="365F91"/>
          </w:tcPr>
          <w:p w:rsidR="00CB37DE" w:rsidRPr="00D74650" w:rsidRDefault="00CB37DE" w:rsidP="00CB37DE">
            <w:pPr>
              <w:ind w:left="-53" w:right="-71"/>
              <w:jc w:val="center"/>
              <w:rPr>
                <w:rFonts w:ascii="Arial Narrow" w:hAnsi="Arial Narrow"/>
                <w:sz w:val="16"/>
                <w:szCs w:val="16"/>
                <w:lang w:eastAsia="en-US"/>
              </w:rPr>
            </w:pPr>
          </w:p>
        </w:tc>
        <w:tc>
          <w:tcPr>
            <w:tcW w:w="1498" w:type="dxa"/>
            <w:vMerge/>
            <w:tcBorders>
              <w:bottom w:val="single" w:sz="4" w:space="0" w:color="auto"/>
            </w:tcBorders>
            <w:shd w:val="clear" w:color="auto" w:fill="DBE5F1"/>
          </w:tcPr>
          <w:p w:rsidR="00CB37DE" w:rsidRPr="00D74650" w:rsidRDefault="00CB37DE" w:rsidP="00CB37DE">
            <w:pPr>
              <w:ind w:left="-53" w:right="-71"/>
              <w:jc w:val="center"/>
              <w:rPr>
                <w:rFonts w:ascii="Arial Narrow" w:hAnsi="Arial Narrow"/>
                <w:sz w:val="16"/>
                <w:szCs w:val="16"/>
                <w:lang w:eastAsia="en-US"/>
              </w:rPr>
            </w:pPr>
          </w:p>
        </w:tc>
        <w:tc>
          <w:tcPr>
            <w:tcW w:w="802" w:type="dxa"/>
            <w:tcBorders>
              <w:top w:val="dashSmallGap" w:sz="4" w:space="0" w:color="C6D9F1"/>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20</w:t>
            </w:r>
          </w:p>
        </w:tc>
        <w:tc>
          <w:tcPr>
            <w:tcW w:w="80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19</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18</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17</w:t>
            </w:r>
          </w:p>
        </w:tc>
        <w:tc>
          <w:tcPr>
            <w:tcW w:w="90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16</w:t>
            </w:r>
          </w:p>
        </w:tc>
        <w:tc>
          <w:tcPr>
            <w:tcW w:w="74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15</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14</w:t>
            </w:r>
          </w:p>
        </w:tc>
        <w:tc>
          <w:tcPr>
            <w:tcW w:w="945"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13</w:t>
            </w:r>
          </w:p>
        </w:tc>
        <w:tc>
          <w:tcPr>
            <w:tcW w:w="601"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12</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11</w:t>
            </w:r>
          </w:p>
        </w:tc>
        <w:tc>
          <w:tcPr>
            <w:tcW w:w="898"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10</w:t>
            </w:r>
          </w:p>
        </w:tc>
        <w:tc>
          <w:tcPr>
            <w:tcW w:w="1184"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8</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7</w:t>
            </w:r>
          </w:p>
        </w:tc>
        <w:tc>
          <w:tcPr>
            <w:tcW w:w="843" w:type="dxa"/>
            <w:tcBorders>
              <w:top w:val="dashSmallGap" w:sz="4" w:space="0" w:color="C6D9F1"/>
              <w:left w:val="single" w:sz="4" w:space="0" w:color="auto"/>
              <w:bottom w:val="single" w:sz="4" w:space="0" w:color="auto"/>
              <w:right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4</w:t>
            </w:r>
          </w:p>
        </w:tc>
        <w:tc>
          <w:tcPr>
            <w:tcW w:w="863" w:type="dxa"/>
            <w:tcBorders>
              <w:top w:val="dashSmallGap" w:sz="4" w:space="0" w:color="C6D9F1"/>
              <w:left w:val="single" w:sz="4" w:space="0" w:color="auto"/>
              <w:bottom w:val="single" w:sz="4" w:space="0" w:color="auto"/>
            </w:tcBorders>
            <w:shd w:val="clear" w:color="auto" w:fill="auto"/>
            <w:vAlign w:val="center"/>
          </w:tcPr>
          <w:p w:rsidR="00CB37DE" w:rsidRPr="00D74650" w:rsidRDefault="00CB37DE" w:rsidP="00CB37DE">
            <w:pPr>
              <w:ind w:left="-53" w:right="-71"/>
              <w:jc w:val="center"/>
              <w:rPr>
                <w:rFonts w:ascii="Arial Narrow" w:hAnsi="Arial Narrow"/>
                <w:sz w:val="16"/>
                <w:szCs w:val="16"/>
                <w:lang w:eastAsia="en-US"/>
              </w:rPr>
            </w:pPr>
            <w:r w:rsidRPr="00D74650">
              <w:rPr>
                <w:rFonts w:ascii="Arial Narrow" w:hAnsi="Arial Narrow"/>
                <w:sz w:val="16"/>
                <w:szCs w:val="16"/>
                <w:lang w:eastAsia="en-US"/>
              </w:rPr>
              <w:t>0</w:t>
            </w:r>
          </w:p>
        </w:tc>
      </w:tr>
    </w:tbl>
    <w:p w:rsidR="00D81092" w:rsidRDefault="00D81092" w:rsidP="00FF0E11">
      <w:pPr>
        <w:rPr>
          <w:rFonts w:ascii="Arial Narrow" w:hAnsi="Arial Narrow"/>
          <w:b/>
          <w:sz w:val="12"/>
          <w:szCs w:val="22"/>
          <w:lang w:eastAsia="en-US"/>
        </w:rPr>
        <w:sectPr w:rsidR="00D81092" w:rsidSect="0075454F">
          <w:pgSz w:w="15840" w:h="12240" w:orient="landscape"/>
          <w:pgMar w:top="731" w:right="851" w:bottom="851" w:left="851" w:header="709" w:footer="227" w:gutter="0"/>
          <w:cols w:space="708"/>
          <w:docGrid w:linePitch="360"/>
        </w:sectPr>
      </w:pPr>
    </w:p>
    <w:p w:rsidR="00842689" w:rsidRPr="001F0A08" w:rsidRDefault="00153D38" w:rsidP="007A4095">
      <w:pPr>
        <w:pStyle w:val="04-Annexes"/>
      </w:pPr>
      <w:bookmarkStart w:id="28" w:name="_Toc479609620"/>
      <w:bookmarkStart w:id="29" w:name="_Toc479611486"/>
      <w:r>
        <w:lastRenderedPageBreak/>
        <w:t>ANNEXE 12</w:t>
      </w:r>
      <w:r w:rsidR="001F0A08" w:rsidRPr="001F0A08">
        <w:t xml:space="preserve"> - </w:t>
      </w:r>
      <w:r w:rsidR="00487152" w:rsidRPr="001F0A08">
        <w:rPr>
          <w:noProof/>
        </w:rPr>
        <w:drawing>
          <wp:anchor distT="0" distB="0" distL="114300" distR="114300" simplePos="0" relativeHeight="251490816"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452" name="Image 22"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08" w:rsidRPr="001F0A08">
        <w:t>PRÉCISIONS SUR LES CRITÈRES D’ÉVALUATION EN ÉCRITURE (5</w:t>
      </w:r>
      <w:r w:rsidR="001F0A08" w:rsidRPr="000C03FE">
        <w:rPr>
          <w:vertAlign w:val="superscript"/>
        </w:rPr>
        <w:t>E</w:t>
      </w:r>
      <w:r w:rsidR="001F0A08" w:rsidRPr="001F0A08">
        <w:t xml:space="preserve"> ET 6</w:t>
      </w:r>
      <w:r w:rsidR="001F0A08" w:rsidRPr="000C03FE">
        <w:rPr>
          <w:vertAlign w:val="superscript"/>
        </w:rPr>
        <w:t>E</w:t>
      </w:r>
      <w:r w:rsidR="001F0A08" w:rsidRPr="001F0A08">
        <w:t xml:space="preserve"> ANNÉE)</w:t>
      </w:r>
      <w:bookmarkEnd w:id="28"/>
      <w:bookmarkEnd w:id="29"/>
    </w:p>
    <w:p w:rsidR="00842689" w:rsidRPr="00842689" w:rsidRDefault="00487152" w:rsidP="00842689">
      <w:pPr>
        <w:rPr>
          <w:rFonts w:ascii="Arial Narrow" w:hAnsi="Arial Narrow"/>
          <w:b/>
          <w:sz w:val="32"/>
          <w:szCs w:val="24"/>
          <w:lang w:eastAsia="en-US"/>
        </w:rPr>
      </w:pPr>
      <w:r>
        <w:rPr>
          <w:rFonts w:ascii="Arial Narrow" w:hAnsi="Arial Narrow"/>
          <w:b/>
          <w:noProof/>
          <w:sz w:val="32"/>
          <w:szCs w:val="24"/>
        </w:rPr>
        <mc:AlternateContent>
          <mc:Choice Requires="wps">
            <w:drawing>
              <wp:anchor distT="0" distB="0" distL="114300" distR="114300" simplePos="0" relativeHeight="251483648" behindDoc="0" locked="0" layoutInCell="1" allowOverlap="1">
                <wp:simplePos x="0" y="0"/>
                <wp:positionH relativeFrom="column">
                  <wp:posOffset>-124460</wp:posOffset>
                </wp:positionH>
                <wp:positionV relativeFrom="paragraph">
                  <wp:posOffset>156210</wp:posOffset>
                </wp:positionV>
                <wp:extent cx="7114540" cy="568325"/>
                <wp:effectExtent l="57150" t="38100" r="48260" b="79375"/>
                <wp:wrapNone/>
                <wp:docPr id="28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5683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2352B2" w:rsidRPr="00807CEB" w:rsidRDefault="002352B2" w:rsidP="000F3173">
                            <w:pPr>
                              <w:rPr>
                                <w:szCs w:val="24"/>
                              </w:rPr>
                            </w:pPr>
                            <w:r w:rsidRPr="00807CEB">
                              <w:rPr>
                                <w:szCs w:val="24"/>
                              </w:rPr>
                              <w:t xml:space="preserve">Les informations de ce document sont tirées des documents du </w:t>
                            </w:r>
                            <w:r>
                              <w:rPr>
                                <w:szCs w:val="24"/>
                              </w:rPr>
                              <w:t>MEES</w:t>
                            </w:r>
                            <w:r w:rsidRPr="00807CEB">
                              <w:rPr>
                                <w:szCs w:val="24"/>
                              </w:rPr>
                              <w:t xml:space="preserve"> : la </w:t>
                            </w:r>
                            <w:r w:rsidRPr="000F3173">
                              <w:rPr>
                                <w:i/>
                                <w:szCs w:val="24"/>
                              </w:rPr>
                              <w:t>Progression des apprentissages</w:t>
                            </w:r>
                            <w:r w:rsidRPr="00807CEB">
                              <w:rPr>
                                <w:szCs w:val="24"/>
                              </w:rPr>
                              <w:t>, les précisions s</w:t>
                            </w:r>
                            <w:r>
                              <w:rPr>
                                <w:szCs w:val="24"/>
                              </w:rPr>
                              <w:t xml:space="preserve">ur les grilles d’évaluation (2e et 3e cycles) et les </w:t>
                            </w:r>
                            <w:r w:rsidRPr="000F3173">
                              <w:rPr>
                                <w:i/>
                                <w:szCs w:val="24"/>
                              </w:rPr>
                              <w:t>Cadres d’évaluation des apprentissages</w:t>
                            </w:r>
                            <w:r w:rsidRPr="00807CEB">
                              <w:rPr>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49" style="position:absolute;margin-left:-9.8pt;margin-top:12.3pt;width:560.2pt;height:44.7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LZPgMAAFYHAAAOAAAAZHJzL2Uyb0RvYy54bWysVdtO2zAYvp+0d7B8P9KUtpSKgDiIaRJj&#10;EzAh7c51nMaaY3u2S8uefp/ttHTABZvWi9T+z8fPRyfrTpEH4bw0uqLl3oASobmppV5U9Nvd5Ycp&#10;JT4wXTNltKjoo/D05Pj9u6OVnYmhaY2qhSMwov1sZSvahmBnReF5Kzrm94wVGszGuI4FXN2iqB1b&#10;wXqniuFgMClWxtXWGS68B/UiM+lxst80gocvTeNFIKqiiC2kr0vfefwWx0dstnDMtpL3YbB/iKJj&#10;UsPp1tQFC4wsnXxhqpPcGW+asMdNV5imkVykHJBNOXiWzW3LrEi5oDjebsvk/59Zfv3w1RFZV3Q4&#10;nUwo0axDl76jV6QWJIh1EGQYq7SyfgbhWwvxsD4za3Q7ZeztleE/PESKHZms4CEdq7JuXBf/kS+B&#10;IhrxuC0+XBAO4kFZjsYjsDh448l0fziOfosnbet8+ChMR+Khos4sdX2DDqcw2MOVD1l+I9f3o76U&#10;ShFnwr0MbSrpJvSFh06S8sQaVHWQM3KL+bly5IFhaEaX0/LsItGD1CETxwP88ux4Fj6bOpP3IznR&#10;EbXPVlIGC7/rZT+qv9HT/kFvEQb/3lMZ43mrqzKFhRI+c7VN9pWkQNoWUUlNWFz7coLNjH6J50wJ&#10;zFbZdxKLlroRfShNVhU9HKPNhDOsfqNYwLGzUPB6QQlTC2AKDy7Xyii5Ve6L+6JFvmUY29S4w9fT&#10;KQcb+rN0/K79OEIXzLfZVGL1KSgdgxcJWvrpMcsg3G1br8hcLd0NQ/yjnH8t46CmalBSS+AOJjyz&#10;/pzHV3qU5DKdKduyfsSmoPeh7E7YNoY0bzvhpaXMexjXM6zn67Tu5SRaiaS5qR+x1Agobaa3/FIi&#10;/Svmw1fmgIZoJBA+fMGnUQZNM/2Jkta4X6/RozxAClxKVkBXdPTnkjlBifqksWiH5SiuekiX0fhg&#10;iIvb5cx3OXrZnRvsYomJsjwdo3xQm2PjTHePh+A0egWLaQ7fFcU85eN5yJiPh4SL09MkBAC2LFzp&#10;W8s3gBDbfre+Z872GBMB8NpscJjNnqFMlo0Doc3pMphGJgh6qmoPigDvjAP5oYmvw+49ST09h8e/&#10;AQAA//8DAFBLAwQUAAYACAAAACEAo1ZVeuAAAAALAQAADwAAAGRycy9kb3ducmV2LnhtbEyPwU7D&#10;MBBE70j8g7VI3Fo7VVVIiFMBUkXFoVILF25ubOKo9jqKnSb8PZsTnHZXM5p9U24n79jV9LENKCFb&#10;CmAG66BbbCR8fuwWj8BiUqiVC2gk/JgI2+r2plSFDiMezfWUGkYhGAslwabUFZzH2hqv4jJ0Bkn7&#10;Dr1Xic6+4bpXI4V7x1dCbLhXLdIHqzrzak19OQ1eQry82bB/mXBX58PejV+H9/zhIOX93fT8BCyZ&#10;Kf2ZYcYndKiI6RwG1JE5CYss35BVwmpNczZkQlCZ87ytM+BVyf93qH4BAAD//wMAUEsBAi0AFAAG&#10;AAgAAAAhALaDOJL+AAAA4QEAABMAAAAAAAAAAAAAAAAAAAAAAFtDb250ZW50X1R5cGVzXS54bWxQ&#10;SwECLQAUAAYACAAAACEAOP0h/9YAAACUAQAACwAAAAAAAAAAAAAAAAAvAQAAX3JlbHMvLnJlbHNQ&#10;SwECLQAUAAYACAAAACEAXM4i2T4DAABWBwAADgAAAAAAAAAAAAAAAAAuAgAAZHJzL2Uyb0RvYy54&#10;bWxQSwECLQAUAAYACAAAACEAo1ZVeuAAAAALAQAADwAAAAAAAAAAAAAAAACYBQAAZHJzL2Rvd25y&#10;ZXYueG1sUEsFBgAAAAAEAAQA8wAAAKUGAAAAAA==&#10;" fillcolor="#a3c4ff" strokecolor="#4a7ebb">
                <v:fill color2="#e5eeff" rotate="t" angle="180" colors="0 #a3c4ff;22938f #bfd5ff;1 #e5eeff" focus="100%" type="gradient"/>
                <v:shadow on="t" color="black" opacity="24903f" origin=",.5" offset="0,.55556mm"/>
                <v:path arrowok="t"/>
                <v:textbox>
                  <w:txbxContent>
                    <w:p w:rsidR="002352B2" w:rsidRPr="00807CEB" w:rsidRDefault="002352B2" w:rsidP="000F3173">
                      <w:pPr>
                        <w:rPr>
                          <w:szCs w:val="24"/>
                        </w:rPr>
                      </w:pPr>
                      <w:r w:rsidRPr="00807CEB">
                        <w:rPr>
                          <w:szCs w:val="24"/>
                        </w:rPr>
                        <w:t xml:space="preserve">Les informations de ce document sont tirées des documents du </w:t>
                      </w:r>
                      <w:r>
                        <w:rPr>
                          <w:szCs w:val="24"/>
                        </w:rPr>
                        <w:t>MEES</w:t>
                      </w:r>
                      <w:r w:rsidRPr="00807CEB">
                        <w:rPr>
                          <w:szCs w:val="24"/>
                        </w:rPr>
                        <w:t xml:space="preserve"> : la </w:t>
                      </w:r>
                      <w:r w:rsidRPr="000F3173">
                        <w:rPr>
                          <w:i/>
                          <w:szCs w:val="24"/>
                        </w:rPr>
                        <w:t>Progression des apprentissages</w:t>
                      </w:r>
                      <w:r w:rsidRPr="00807CEB">
                        <w:rPr>
                          <w:szCs w:val="24"/>
                        </w:rPr>
                        <w:t>, les précisions s</w:t>
                      </w:r>
                      <w:r>
                        <w:rPr>
                          <w:szCs w:val="24"/>
                        </w:rPr>
                        <w:t xml:space="preserve">ur les grilles d’évaluation (2e et 3e cycles) et les </w:t>
                      </w:r>
                      <w:r w:rsidRPr="000F3173">
                        <w:rPr>
                          <w:i/>
                          <w:szCs w:val="24"/>
                        </w:rPr>
                        <w:t>Cadres d’évaluation des apprentissages</w:t>
                      </w:r>
                      <w:r w:rsidRPr="00807CEB">
                        <w:rPr>
                          <w:szCs w:val="24"/>
                        </w:rPr>
                        <w:t>.</w:t>
                      </w:r>
                    </w:p>
                  </w:txbxContent>
                </v:textbox>
              </v:roundrect>
            </w:pict>
          </mc:Fallback>
        </mc:AlternateContent>
      </w:r>
    </w:p>
    <w:p w:rsidR="00842689" w:rsidRPr="00842689" w:rsidRDefault="00842689" w:rsidP="00842689">
      <w:pPr>
        <w:rPr>
          <w:rFonts w:ascii="Arial Narrow" w:hAnsi="Arial Narrow"/>
          <w:b/>
          <w:sz w:val="32"/>
          <w:szCs w:val="24"/>
          <w:lang w:eastAsia="en-US"/>
        </w:rPr>
      </w:pPr>
    </w:p>
    <w:p w:rsidR="00842689" w:rsidRDefault="00842689" w:rsidP="00842689">
      <w:pPr>
        <w:spacing w:after="120"/>
        <w:rPr>
          <w:sz w:val="18"/>
          <w:szCs w:val="22"/>
          <w:lang w:eastAsia="en-US"/>
        </w:rPr>
      </w:pPr>
    </w:p>
    <w:p w:rsidR="000F3173" w:rsidRPr="000F3173" w:rsidRDefault="000F3173" w:rsidP="00842689">
      <w:pPr>
        <w:spacing w:after="120"/>
        <w:rPr>
          <w:sz w:val="18"/>
          <w:szCs w:val="22"/>
          <w:lang w:eastAsia="en-US"/>
        </w:rPr>
      </w:pP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842689" w:rsidRPr="00842689" w:rsidTr="003A064F">
        <w:trPr>
          <w:trHeight w:val="1005"/>
        </w:trPr>
        <w:tc>
          <w:tcPr>
            <w:tcW w:w="11199" w:type="dxa"/>
            <w:shd w:val="clear" w:color="auto" w:fill="365F91"/>
            <w:vAlign w:val="center"/>
          </w:tcPr>
          <w:p w:rsidR="00842689" w:rsidRPr="000157FA" w:rsidRDefault="00842689" w:rsidP="00986466">
            <w:pPr>
              <w:numPr>
                <w:ilvl w:val="0"/>
                <w:numId w:val="56"/>
              </w:numPr>
              <w:rPr>
                <w:b/>
                <w:color w:val="FFFFFF"/>
                <w:sz w:val="22"/>
                <w:szCs w:val="18"/>
                <w:lang w:eastAsia="en-US"/>
              </w:rPr>
            </w:pPr>
            <w:r w:rsidRPr="000157FA">
              <w:rPr>
                <w:b/>
                <w:color w:val="FFFFFF"/>
                <w:sz w:val="22"/>
                <w:szCs w:val="18"/>
                <w:lang w:eastAsia="en-US"/>
              </w:rPr>
              <w:t>Adaptation à la situation d’écriture</w:t>
            </w:r>
          </w:p>
          <w:p w:rsidR="00842689" w:rsidRPr="00842689" w:rsidRDefault="00842689" w:rsidP="00842689">
            <w:pPr>
              <w:ind w:left="360"/>
              <w:rPr>
                <w:b/>
                <w:sz w:val="22"/>
                <w:szCs w:val="18"/>
                <w:lang w:eastAsia="en-US"/>
              </w:rPr>
            </w:pPr>
            <w:r w:rsidRPr="000157FA">
              <w:rPr>
                <w:rFonts w:eastAsia="Times New Roman"/>
                <w:color w:val="FFFFFF"/>
                <w:spacing w:val="-1"/>
                <w:sz w:val="22"/>
                <w:szCs w:val="18"/>
              </w:rPr>
              <w:t>A</w:t>
            </w:r>
            <w:r w:rsidRPr="000157FA">
              <w:rPr>
                <w:rFonts w:eastAsia="Times New Roman"/>
                <w:color w:val="FFFFFF"/>
                <w:sz w:val="22"/>
                <w:szCs w:val="18"/>
              </w:rPr>
              <w:t>pp</w:t>
            </w:r>
            <w:r w:rsidRPr="000157FA">
              <w:rPr>
                <w:rFonts w:eastAsia="Times New Roman"/>
                <w:color w:val="FFFFFF"/>
                <w:spacing w:val="1"/>
                <w:sz w:val="22"/>
                <w:szCs w:val="18"/>
              </w:rPr>
              <w:t>r</w:t>
            </w:r>
            <w:r w:rsidRPr="000157FA">
              <w:rPr>
                <w:rFonts w:eastAsia="Times New Roman"/>
                <w:color w:val="FFFFFF"/>
                <w:spacing w:val="-1"/>
                <w:sz w:val="22"/>
                <w:szCs w:val="18"/>
              </w:rPr>
              <w:t>éc</w:t>
            </w:r>
            <w:r w:rsidRPr="000157FA">
              <w:rPr>
                <w:rFonts w:eastAsia="Times New Roman"/>
                <w:color w:val="FFFFFF"/>
                <w:sz w:val="22"/>
                <w:szCs w:val="18"/>
              </w:rPr>
              <w:t>i</w:t>
            </w:r>
            <w:r w:rsidRPr="000157FA">
              <w:rPr>
                <w:rFonts w:eastAsia="Times New Roman"/>
                <w:color w:val="FFFFFF"/>
                <w:spacing w:val="2"/>
                <w:sz w:val="22"/>
                <w:szCs w:val="18"/>
              </w:rPr>
              <w:t>e</w:t>
            </w:r>
            <w:r w:rsidRPr="000157FA">
              <w:rPr>
                <w:rFonts w:eastAsia="Times New Roman"/>
                <w:color w:val="FFFFFF"/>
                <w:sz w:val="22"/>
                <w:szCs w:val="18"/>
              </w:rPr>
              <w:t>r l’</w:t>
            </w:r>
            <w:r w:rsidRPr="000157FA">
              <w:rPr>
                <w:rFonts w:eastAsia="Times New Roman"/>
                <w:color w:val="FFFFFF"/>
                <w:spacing w:val="-1"/>
                <w:sz w:val="22"/>
                <w:szCs w:val="18"/>
              </w:rPr>
              <w:t>a</w:t>
            </w:r>
            <w:r w:rsidRPr="000157FA">
              <w:rPr>
                <w:rFonts w:eastAsia="Times New Roman"/>
                <w:color w:val="FFFFFF"/>
                <w:sz w:val="22"/>
                <w:szCs w:val="18"/>
              </w:rPr>
              <w:t>d</w:t>
            </w:r>
            <w:r w:rsidRPr="000157FA">
              <w:rPr>
                <w:rFonts w:eastAsia="Times New Roman"/>
                <w:color w:val="FFFFFF"/>
                <w:spacing w:val="-1"/>
                <w:sz w:val="22"/>
                <w:szCs w:val="18"/>
              </w:rPr>
              <w:t>a</w:t>
            </w:r>
            <w:r w:rsidRPr="000157FA">
              <w:rPr>
                <w:rFonts w:eastAsia="Times New Roman"/>
                <w:color w:val="FFFFFF"/>
                <w:sz w:val="22"/>
                <w:szCs w:val="18"/>
              </w:rPr>
              <w:t>p</w:t>
            </w:r>
            <w:r w:rsidRPr="000157FA">
              <w:rPr>
                <w:rFonts w:eastAsia="Times New Roman"/>
                <w:color w:val="FFFFFF"/>
                <w:spacing w:val="3"/>
                <w:sz w:val="22"/>
                <w:szCs w:val="18"/>
              </w:rPr>
              <w:t>t</w:t>
            </w:r>
            <w:r w:rsidRPr="000157FA">
              <w:rPr>
                <w:rFonts w:eastAsia="Times New Roman"/>
                <w:color w:val="FFFFFF"/>
                <w:spacing w:val="-1"/>
                <w:sz w:val="22"/>
                <w:szCs w:val="18"/>
              </w:rPr>
              <w:t>a</w:t>
            </w:r>
            <w:r w:rsidRPr="000157FA">
              <w:rPr>
                <w:rFonts w:eastAsia="Times New Roman"/>
                <w:color w:val="FFFFFF"/>
                <w:sz w:val="22"/>
                <w:szCs w:val="18"/>
              </w:rPr>
              <w:t>t</w:t>
            </w:r>
            <w:r w:rsidRPr="000157FA">
              <w:rPr>
                <w:rFonts w:eastAsia="Times New Roman"/>
                <w:color w:val="FFFFFF"/>
                <w:spacing w:val="1"/>
                <w:sz w:val="22"/>
                <w:szCs w:val="18"/>
              </w:rPr>
              <w:t>i</w:t>
            </w:r>
            <w:r w:rsidRPr="000157FA">
              <w:rPr>
                <w:rFonts w:eastAsia="Times New Roman"/>
                <w:color w:val="FFFFFF"/>
                <w:sz w:val="22"/>
                <w:szCs w:val="18"/>
              </w:rPr>
              <w:t>on</w:t>
            </w:r>
            <w:r w:rsidRPr="000157FA">
              <w:rPr>
                <w:rFonts w:eastAsia="Times New Roman"/>
                <w:color w:val="FFFFFF"/>
                <w:spacing w:val="1"/>
                <w:sz w:val="22"/>
                <w:szCs w:val="18"/>
              </w:rPr>
              <w:t xml:space="preserve"> </w:t>
            </w:r>
            <w:r w:rsidRPr="000157FA">
              <w:rPr>
                <w:rFonts w:eastAsia="Times New Roman"/>
                <w:color w:val="FFFFFF"/>
                <w:sz w:val="22"/>
                <w:szCs w:val="18"/>
              </w:rPr>
              <w:t>à la si</w:t>
            </w:r>
            <w:r w:rsidRPr="000157FA">
              <w:rPr>
                <w:rFonts w:eastAsia="Times New Roman"/>
                <w:color w:val="FFFFFF"/>
                <w:spacing w:val="1"/>
                <w:sz w:val="22"/>
                <w:szCs w:val="18"/>
              </w:rPr>
              <w:t>t</w:t>
            </w:r>
            <w:r w:rsidRPr="000157FA">
              <w:rPr>
                <w:rFonts w:eastAsia="Times New Roman"/>
                <w:color w:val="FFFFFF"/>
                <w:sz w:val="22"/>
                <w:szCs w:val="18"/>
              </w:rPr>
              <w:t>u</w:t>
            </w:r>
            <w:r w:rsidRPr="000157FA">
              <w:rPr>
                <w:rFonts w:eastAsia="Times New Roman"/>
                <w:color w:val="FFFFFF"/>
                <w:spacing w:val="-1"/>
                <w:sz w:val="22"/>
                <w:szCs w:val="18"/>
              </w:rPr>
              <w:t>a</w:t>
            </w:r>
            <w:r w:rsidRPr="000157FA">
              <w:rPr>
                <w:rFonts w:eastAsia="Times New Roman"/>
                <w:color w:val="FFFFFF"/>
                <w:sz w:val="22"/>
                <w:szCs w:val="18"/>
              </w:rPr>
              <w:t>t</w:t>
            </w:r>
            <w:r w:rsidRPr="000157FA">
              <w:rPr>
                <w:rFonts w:eastAsia="Times New Roman"/>
                <w:color w:val="FFFFFF"/>
                <w:spacing w:val="1"/>
                <w:sz w:val="22"/>
                <w:szCs w:val="18"/>
              </w:rPr>
              <w:t>i</w:t>
            </w:r>
            <w:r w:rsidRPr="000157FA">
              <w:rPr>
                <w:rFonts w:eastAsia="Times New Roman"/>
                <w:color w:val="FFFFFF"/>
                <w:sz w:val="22"/>
                <w:szCs w:val="18"/>
              </w:rPr>
              <w:t>on</w:t>
            </w:r>
            <w:r w:rsidRPr="000157FA">
              <w:rPr>
                <w:rFonts w:eastAsia="Times New Roman"/>
                <w:color w:val="FFFFFF"/>
                <w:spacing w:val="1"/>
                <w:sz w:val="22"/>
                <w:szCs w:val="18"/>
              </w:rPr>
              <w:t xml:space="preserve"> </w:t>
            </w:r>
            <w:r w:rsidRPr="000157FA">
              <w:rPr>
                <w:rFonts w:eastAsia="Times New Roman"/>
                <w:color w:val="FFFFFF"/>
                <w:sz w:val="22"/>
                <w:szCs w:val="18"/>
              </w:rPr>
              <w:t>d</w:t>
            </w:r>
            <w:r w:rsidRPr="000157FA">
              <w:rPr>
                <w:rFonts w:eastAsia="Times New Roman"/>
                <w:color w:val="FFFFFF"/>
                <w:spacing w:val="-1"/>
                <w:sz w:val="22"/>
                <w:szCs w:val="18"/>
              </w:rPr>
              <w:t>’éc</w:t>
            </w:r>
            <w:r w:rsidRPr="000157FA">
              <w:rPr>
                <w:rFonts w:eastAsia="Times New Roman"/>
                <w:color w:val="FFFFFF"/>
                <w:sz w:val="22"/>
                <w:szCs w:val="18"/>
              </w:rPr>
              <w:t>ritu</w:t>
            </w:r>
            <w:r w:rsidRPr="000157FA">
              <w:rPr>
                <w:rFonts w:eastAsia="Times New Roman"/>
                <w:color w:val="FFFFFF"/>
                <w:spacing w:val="2"/>
                <w:sz w:val="22"/>
                <w:szCs w:val="18"/>
              </w:rPr>
              <w:t>r</w:t>
            </w:r>
            <w:r w:rsidRPr="000157FA">
              <w:rPr>
                <w:rFonts w:eastAsia="Times New Roman"/>
                <w:color w:val="FFFFFF"/>
                <w:spacing w:val="-1"/>
                <w:sz w:val="22"/>
                <w:szCs w:val="18"/>
              </w:rPr>
              <w:t>e</w:t>
            </w:r>
            <w:r w:rsidRPr="000157FA">
              <w:rPr>
                <w:rFonts w:eastAsia="Times New Roman"/>
                <w:color w:val="FFFFFF"/>
                <w:sz w:val="22"/>
                <w:szCs w:val="18"/>
              </w:rPr>
              <w:t>,</w:t>
            </w:r>
            <w:r w:rsidRPr="000157FA">
              <w:rPr>
                <w:rFonts w:eastAsia="Times New Roman"/>
                <w:color w:val="FFFFFF"/>
                <w:spacing w:val="5"/>
                <w:sz w:val="22"/>
                <w:szCs w:val="18"/>
              </w:rPr>
              <w:t xml:space="preserve"> </w:t>
            </w:r>
            <w:r w:rsidRPr="000157FA">
              <w:rPr>
                <w:rFonts w:eastAsia="Times New Roman"/>
                <w:color w:val="FFFFFF"/>
                <w:spacing w:val="-1"/>
                <w:sz w:val="22"/>
                <w:szCs w:val="18"/>
              </w:rPr>
              <w:t>c</w:t>
            </w:r>
            <w:r w:rsidRPr="000157FA">
              <w:rPr>
                <w:rFonts w:eastAsia="Times New Roman"/>
                <w:color w:val="FFFFFF"/>
                <w:sz w:val="22"/>
                <w:szCs w:val="18"/>
              </w:rPr>
              <w:t>’</w:t>
            </w:r>
            <w:r w:rsidRPr="000157FA">
              <w:rPr>
                <w:rFonts w:eastAsia="Times New Roman"/>
                <w:color w:val="FFFFFF"/>
                <w:spacing w:val="-2"/>
                <w:sz w:val="22"/>
                <w:szCs w:val="18"/>
              </w:rPr>
              <w:t>e</w:t>
            </w:r>
            <w:r w:rsidRPr="000157FA">
              <w:rPr>
                <w:rFonts w:eastAsia="Times New Roman"/>
                <w:color w:val="FFFFFF"/>
                <w:sz w:val="22"/>
                <w:szCs w:val="18"/>
              </w:rPr>
              <w:t>st</w:t>
            </w:r>
            <w:r w:rsidRPr="000157FA">
              <w:rPr>
                <w:rFonts w:eastAsia="Times New Roman"/>
                <w:color w:val="FFFFFF"/>
                <w:spacing w:val="2"/>
                <w:sz w:val="22"/>
                <w:szCs w:val="18"/>
              </w:rPr>
              <w:t xml:space="preserve"> </w:t>
            </w:r>
            <w:r w:rsidRPr="000157FA">
              <w:rPr>
                <w:rFonts w:eastAsia="Times New Roman"/>
                <w:color w:val="FFFFFF"/>
                <w:sz w:val="22"/>
                <w:szCs w:val="18"/>
              </w:rPr>
              <w:t>s</w:t>
            </w:r>
            <w:r w:rsidRPr="000157FA">
              <w:rPr>
                <w:rFonts w:eastAsia="Times New Roman"/>
                <w:color w:val="FFFFFF"/>
                <w:spacing w:val="2"/>
                <w:sz w:val="22"/>
                <w:szCs w:val="18"/>
              </w:rPr>
              <w:t>’</w:t>
            </w:r>
            <w:r w:rsidRPr="000157FA">
              <w:rPr>
                <w:rFonts w:eastAsia="Times New Roman"/>
                <w:color w:val="FFFFFF"/>
                <w:spacing w:val="-1"/>
                <w:sz w:val="22"/>
                <w:szCs w:val="18"/>
              </w:rPr>
              <w:t>a</w:t>
            </w:r>
            <w:r w:rsidRPr="000157FA">
              <w:rPr>
                <w:rFonts w:eastAsia="Times New Roman"/>
                <w:color w:val="FFFFFF"/>
                <w:sz w:val="22"/>
                <w:szCs w:val="18"/>
              </w:rPr>
              <w:t>ssur</w:t>
            </w:r>
            <w:r w:rsidRPr="000157FA">
              <w:rPr>
                <w:rFonts w:eastAsia="Times New Roman"/>
                <w:color w:val="FFFFFF"/>
                <w:spacing w:val="1"/>
                <w:sz w:val="22"/>
                <w:szCs w:val="18"/>
              </w:rPr>
              <w:t>e</w:t>
            </w:r>
            <w:r w:rsidRPr="000157FA">
              <w:rPr>
                <w:rFonts w:eastAsia="Times New Roman"/>
                <w:color w:val="FFFFFF"/>
                <w:sz w:val="22"/>
                <w:szCs w:val="18"/>
              </w:rPr>
              <w:t>r que les</w:t>
            </w:r>
            <w:r w:rsidRPr="000157FA">
              <w:rPr>
                <w:rFonts w:eastAsia="Times New Roman"/>
                <w:color w:val="FFFFFF"/>
                <w:spacing w:val="3"/>
                <w:sz w:val="22"/>
                <w:szCs w:val="18"/>
              </w:rPr>
              <w:t xml:space="preserve"> </w:t>
            </w:r>
            <w:r w:rsidRPr="000157FA">
              <w:rPr>
                <w:rFonts w:eastAsia="Times New Roman"/>
                <w:color w:val="FFFFFF"/>
                <w:sz w:val="22"/>
                <w:szCs w:val="18"/>
              </w:rPr>
              <w:t>idé</w:t>
            </w:r>
            <w:r w:rsidRPr="000157FA">
              <w:rPr>
                <w:rFonts w:eastAsia="Times New Roman"/>
                <w:color w:val="FFFFFF"/>
                <w:spacing w:val="-1"/>
                <w:sz w:val="22"/>
                <w:szCs w:val="18"/>
              </w:rPr>
              <w:t>e</w:t>
            </w:r>
            <w:r w:rsidRPr="000157FA">
              <w:rPr>
                <w:rFonts w:eastAsia="Times New Roman"/>
                <w:color w:val="FFFFFF"/>
                <w:sz w:val="22"/>
                <w:szCs w:val="18"/>
              </w:rPr>
              <w:t>s</w:t>
            </w:r>
            <w:r w:rsidRPr="000157FA">
              <w:rPr>
                <w:rFonts w:eastAsia="Times New Roman"/>
                <w:color w:val="FFFFFF"/>
                <w:spacing w:val="3"/>
                <w:sz w:val="22"/>
                <w:szCs w:val="18"/>
              </w:rPr>
              <w:t xml:space="preserve"> </w:t>
            </w:r>
            <w:r w:rsidRPr="000157FA">
              <w:rPr>
                <w:rFonts w:eastAsia="Times New Roman"/>
                <w:color w:val="FFFFFF"/>
                <w:sz w:val="22"/>
                <w:szCs w:val="18"/>
              </w:rPr>
              <w:t>sont</w:t>
            </w:r>
            <w:r w:rsidRPr="000157FA">
              <w:rPr>
                <w:rFonts w:eastAsia="Times New Roman"/>
                <w:color w:val="FFFFFF"/>
                <w:spacing w:val="2"/>
                <w:sz w:val="22"/>
                <w:szCs w:val="18"/>
              </w:rPr>
              <w:t xml:space="preserve"> </w:t>
            </w:r>
            <w:r w:rsidRPr="000157FA">
              <w:rPr>
                <w:rFonts w:eastAsia="Times New Roman"/>
                <w:b/>
                <w:color w:val="FFFFFF"/>
                <w:sz w:val="22"/>
                <w:szCs w:val="18"/>
              </w:rPr>
              <w:t>p</w:t>
            </w:r>
            <w:r w:rsidRPr="000157FA">
              <w:rPr>
                <w:rFonts w:eastAsia="Times New Roman"/>
                <w:b/>
                <w:color w:val="FFFFFF"/>
                <w:spacing w:val="-1"/>
                <w:sz w:val="22"/>
                <w:szCs w:val="18"/>
              </w:rPr>
              <w:t>e</w:t>
            </w:r>
            <w:r w:rsidRPr="000157FA">
              <w:rPr>
                <w:rFonts w:eastAsia="Times New Roman"/>
                <w:b/>
                <w:color w:val="FFFFFF"/>
                <w:sz w:val="22"/>
                <w:szCs w:val="18"/>
              </w:rPr>
              <w:t>rtine</w:t>
            </w:r>
            <w:r w:rsidRPr="000157FA">
              <w:rPr>
                <w:rFonts w:eastAsia="Times New Roman"/>
                <w:b/>
                <w:color w:val="FFFFFF"/>
                <w:spacing w:val="-1"/>
                <w:sz w:val="22"/>
                <w:szCs w:val="18"/>
              </w:rPr>
              <w:t>n</w:t>
            </w:r>
            <w:r w:rsidRPr="000157FA">
              <w:rPr>
                <w:rFonts w:eastAsia="Times New Roman"/>
                <w:b/>
                <w:color w:val="FFFFFF"/>
                <w:sz w:val="22"/>
                <w:szCs w:val="18"/>
              </w:rPr>
              <w:t xml:space="preserve">tes </w:t>
            </w:r>
            <w:r w:rsidRPr="000157FA">
              <w:rPr>
                <w:rFonts w:eastAsia="Times New Roman"/>
                <w:b/>
                <w:color w:val="FFFFFF"/>
                <w:spacing w:val="-1"/>
                <w:sz w:val="22"/>
                <w:szCs w:val="18"/>
              </w:rPr>
              <w:t>e</w:t>
            </w:r>
            <w:r w:rsidRPr="000157FA">
              <w:rPr>
                <w:rFonts w:eastAsia="Times New Roman"/>
                <w:b/>
                <w:color w:val="FFFFFF"/>
                <w:sz w:val="22"/>
                <w:szCs w:val="18"/>
              </w:rPr>
              <w:t>t</w:t>
            </w:r>
            <w:r w:rsidRPr="000157FA">
              <w:rPr>
                <w:rFonts w:eastAsia="Times New Roman"/>
                <w:b/>
                <w:color w:val="FFFFFF"/>
                <w:spacing w:val="2"/>
                <w:sz w:val="22"/>
                <w:szCs w:val="18"/>
              </w:rPr>
              <w:t xml:space="preserve"> </w:t>
            </w:r>
            <w:r w:rsidRPr="000157FA">
              <w:rPr>
                <w:rFonts w:eastAsia="Times New Roman"/>
                <w:b/>
                <w:color w:val="FFFFFF"/>
                <w:sz w:val="22"/>
                <w:szCs w:val="18"/>
              </w:rPr>
              <w:t>suf</w:t>
            </w:r>
            <w:r w:rsidRPr="000157FA">
              <w:rPr>
                <w:rFonts w:eastAsia="Times New Roman"/>
                <w:b/>
                <w:color w:val="FFFFFF"/>
                <w:spacing w:val="-1"/>
                <w:sz w:val="22"/>
                <w:szCs w:val="18"/>
              </w:rPr>
              <w:t>f</w:t>
            </w:r>
            <w:r w:rsidRPr="000157FA">
              <w:rPr>
                <w:rFonts w:eastAsia="Times New Roman"/>
                <w:b/>
                <w:color w:val="FFFFFF"/>
                <w:sz w:val="22"/>
                <w:szCs w:val="18"/>
              </w:rPr>
              <w:t>isamm</w:t>
            </w:r>
            <w:r w:rsidRPr="000157FA">
              <w:rPr>
                <w:rFonts w:eastAsia="Times New Roman"/>
                <w:b/>
                <w:color w:val="FFFFFF"/>
                <w:spacing w:val="-1"/>
                <w:sz w:val="22"/>
                <w:szCs w:val="18"/>
              </w:rPr>
              <w:t>e</w:t>
            </w:r>
            <w:r w:rsidRPr="000157FA">
              <w:rPr>
                <w:rFonts w:eastAsia="Times New Roman"/>
                <w:b/>
                <w:color w:val="FFFFFF"/>
                <w:sz w:val="22"/>
                <w:szCs w:val="18"/>
              </w:rPr>
              <w:t>nt</w:t>
            </w:r>
            <w:r w:rsidRPr="000157FA">
              <w:rPr>
                <w:rFonts w:eastAsia="Times New Roman"/>
                <w:b/>
                <w:color w:val="FFFFFF"/>
                <w:spacing w:val="2"/>
                <w:sz w:val="22"/>
                <w:szCs w:val="18"/>
              </w:rPr>
              <w:t xml:space="preserve"> </w:t>
            </w:r>
            <w:r w:rsidRPr="000157FA">
              <w:rPr>
                <w:rFonts w:eastAsia="Times New Roman"/>
                <w:b/>
                <w:color w:val="FFFFFF"/>
                <w:sz w:val="22"/>
                <w:szCs w:val="18"/>
              </w:rPr>
              <w:t>d</w:t>
            </w:r>
            <w:r w:rsidRPr="000157FA">
              <w:rPr>
                <w:rFonts w:eastAsia="Times New Roman"/>
                <w:b/>
                <w:color w:val="FFFFFF"/>
                <w:spacing w:val="-1"/>
                <w:sz w:val="22"/>
                <w:szCs w:val="18"/>
              </w:rPr>
              <w:t>é</w:t>
            </w:r>
            <w:r w:rsidRPr="000157FA">
              <w:rPr>
                <w:rFonts w:eastAsia="Times New Roman"/>
                <w:b/>
                <w:color w:val="FFFFFF"/>
                <w:sz w:val="22"/>
                <w:szCs w:val="18"/>
              </w:rPr>
              <w:t>v</w:t>
            </w:r>
            <w:r w:rsidRPr="000157FA">
              <w:rPr>
                <w:rFonts w:eastAsia="Times New Roman"/>
                <w:b/>
                <w:color w:val="FFFFFF"/>
                <w:spacing w:val="-1"/>
                <w:sz w:val="22"/>
                <w:szCs w:val="18"/>
              </w:rPr>
              <w:t>e</w:t>
            </w:r>
            <w:r w:rsidRPr="000157FA">
              <w:rPr>
                <w:rFonts w:eastAsia="Times New Roman"/>
                <w:b/>
                <w:color w:val="FFFFFF"/>
                <w:sz w:val="22"/>
                <w:szCs w:val="18"/>
              </w:rPr>
              <w:t>lo</w:t>
            </w:r>
            <w:r w:rsidRPr="000157FA">
              <w:rPr>
                <w:rFonts w:eastAsia="Times New Roman"/>
                <w:b/>
                <w:color w:val="FFFFFF"/>
                <w:spacing w:val="3"/>
                <w:sz w:val="22"/>
                <w:szCs w:val="18"/>
              </w:rPr>
              <w:t>p</w:t>
            </w:r>
            <w:r w:rsidRPr="000157FA">
              <w:rPr>
                <w:rFonts w:eastAsia="Times New Roman"/>
                <w:b/>
                <w:color w:val="FFFFFF"/>
                <w:sz w:val="22"/>
                <w:szCs w:val="18"/>
              </w:rPr>
              <w:t>p</w:t>
            </w:r>
            <w:r w:rsidRPr="000157FA">
              <w:rPr>
                <w:rFonts w:eastAsia="Times New Roman"/>
                <w:b/>
                <w:color w:val="FFFFFF"/>
                <w:spacing w:val="-1"/>
                <w:sz w:val="22"/>
                <w:szCs w:val="18"/>
              </w:rPr>
              <w:t>ée</w:t>
            </w:r>
            <w:r w:rsidRPr="000157FA">
              <w:rPr>
                <w:rFonts w:eastAsia="Times New Roman"/>
                <w:b/>
                <w:color w:val="FFFFFF"/>
                <w:sz w:val="22"/>
                <w:szCs w:val="18"/>
              </w:rPr>
              <w:t>s</w:t>
            </w:r>
            <w:r w:rsidRPr="000157FA">
              <w:rPr>
                <w:rFonts w:eastAsia="Times New Roman"/>
                <w:color w:val="FFFFFF"/>
                <w:spacing w:val="3"/>
                <w:sz w:val="22"/>
                <w:szCs w:val="18"/>
              </w:rPr>
              <w:t xml:space="preserve"> </w:t>
            </w:r>
            <w:r w:rsidRPr="000157FA">
              <w:rPr>
                <w:rFonts w:eastAsia="Times New Roman"/>
                <w:color w:val="FFFFFF"/>
                <w:spacing w:val="-1"/>
                <w:sz w:val="22"/>
                <w:szCs w:val="18"/>
              </w:rPr>
              <w:t>e</w:t>
            </w:r>
            <w:r w:rsidRPr="000157FA">
              <w:rPr>
                <w:rFonts w:eastAsia="Times New Roman"/>
                <w:color w:val="FFFFFF"/>
                <w:sz w:val="22"/>
                <w:szCs w:val="18"/>
              </w:rPr>
              <w:t>t</w:t>
            </w:r>
            <w:r w:rsidRPr="000157FA">
              <w:rPr>
                <w:rFonts w:eastAsia="Times New Roman"/>
                <w:color w:val="FFFFFF"/>
                <w:spacing w:val="2"/>
                <w:sz w:val="22"/>
                <w:szCs w:val="18"/>
              </w:rPr>
              <w:t xml:space="preserve"> </w:t>
            </w:r>
            <w:r w:rsidRPr="000157FA">
              <w:rPr>
                <w:rFonts w:eastAsia="Times New Roman"/>
                <w:color w:val="FFFFFF"/>
                <w:sz w:val="22"/>
                <w:szCs w:val="18"/>
              </w:rPr>
              <w:t>qu’</w:t>
            </w:r>
            <w:r w:rsidRPr="000157FA">
              <w:rPr>
                <w:rFonts w:eastAsia="Times New Roman"/>
                <w:color w:val="FFFFFF"/>
                <w:spacing w:val="-2"/>
                <w:sz w:val="22"/>
                <w:szCs w:val="18"/>
              </w:rPr>
              <w:t>e</w:t>
            </w:r>
            <w:r w:rsidRPr="000157FA">
              <w:rPr>
                <w:rFonts w:eastAsia="Times New Roman"/>
                <w:color w:val="FFFFFF"/>
                <w:sz w:val="22"/>
                <w:szCs w:val="18"/>
              </w:rPr>
              <w:t>l</w:t>
            </w:r>
            <w:r w:rsidRPr="000157FA">
              <w:rPr>
                <w:rFonts w:eastAsia="Times New Roman"/>
                <w:color w:val="FFFFFF"/>
                <w:spacing w:val="1"/>
                <w:sz w:val="22"/>
                <w:szCs w:val="18"/>
              </w:rPr>
              <w:t>l</w:t>
            </w:r>
            <w:r w:rsidRPr="000157FA">
              <w:rPr>
                <w:rFonts w:eastAsia="Times New Roman"/>
                <w:color w:val="FFFFFF"/>
                <w:spacing w:val="-1"/>
                <w:sz w:val="22"/>
                <w:szCs w:val="18"/>
              </w:rPr>
              <w:t>e</w:t>
            </w:r>
            <w:r w:rsidRPr="000157FA">
              <w:rPr>
                <w:rFonts w:eastAsia="Times New Roman"/>
                <w:color w:val="FFFFFF"/>
                <w:sz w:val="22"/>
                <w:szCs w:val="18"/>
              </w:rPr>
              <w:t>s</w:t>
            </w:r>
            <w:r w:rsidRPr="000157FA">
              <w:rPr>
                <w:rFonts w:eastAsia="Times New Roman"/>
                <w:color w:val="FFFFFF"/>
                <w:spacing w:val="1"/>
                <w:sz w:val="22"/>
                <w:szCs w:val="18"/>
              </w:rPr>
              <w:t xml:space="preserve"> </w:t>
            </w:r>
            <w:r w:rsidRPr="000157FA">
              <w:rPr>
                <w:rFonts w:eastAsia="Times New Roman"/>
                <w:color w:val="FFFFFF"/>
                <w:sz w:val="22"/>
                <w:szCs w:val="18"/>
              </w:rPr>
              <w:t>t</w:t>
            </w:r>
            <w:r w:rsidRPr="000157FA">
              <w:rPr>
                <w:rFonts w:eastAsia="Times New Roman"/>
                <w:color w:val="FFFFFF"/>
                <w:spacing w:val="1"/>
                <w:sz w:val="22"/>
                <w:szCs w:val="18"/>
              </w:rPr>
              <w:t>i</w:t>
            </w:r>
            <w:r w:rsidRPr="000157FA">
              <w:rPr>
                <w:rFonts w:eastAsia="Times New Roman"/>
                <w:color w:val="FFFFFF"/>
                <w:spacing w:val="-1"/>
                <w:sz w:val="22"/>
                <w:szCs w:val="18"/>
              </w:rPr>
              <w:t>e</w:t>
            </w:r>
            <w:r w:rsidRPr="000157FA">
              <w:rPr>
                <w:rFonts w:eastAsia="Times New Roman"/>
                <w:color w:val="FFFFFF"/>
                <w:sz w:val="22"/>
                <w:szCs w:val="18"/>
              </w:rPr>
              <w:t>nn</w:t>
            </w:r>
            <w:r w:rsidRPr="000157FA">
              <w:rPr>
                <w:rFonts w:eastAsia="Times New Roman"/>
                <w:color w:val="FFFFFF"/>
                <w:spacing w:val="-1"/>
                <w:sz w:val="22"/>
                <w:szCs w:val="18"/>
              </w:rPr>
              <w:t>e</w:t>
            </w:r>
            <w:r w:rsidRPr="000157FA">
              <w:rPr>
                <w:rFonts w:eastAsia="Times New Roman"/>
                <w:color w:val="FFFFFF"/>
                <w:sz w:val="22"/>
                <w:szCs w:val="18"/>
              </w:rPr>
              <w:t>nt</w:t>
            </w:r>
            <w:r w:rsidRPr="000157FA">
              <w:rPr>
                <w:rFonts w:eastAsia="Times New Roman"/>
                <w:color w:val="FFFFFF"/>
                <w:spacing w:val="3"/>
                <w:sz w:val="22"/>
                <w:szCs w:val="18"/>
              </w:rPr>
              <w:t xml:space="preserve"> </w:t>
            </w:r>
            <w:r w:rsidRPr="000157FA">
              <w:rPr>
                <w:rFonts w:eastAsia="Times New Roman"/>
                <w:color w:val="FFFFFF"/>
                <w:spacing w:val="-1"/>
                <w:sz w:val="22"/>
                <w:szCs w:val="18"/>
              </w:rPr>
              <w:t>c</w:t>
            </w:r>
            <w:r w:rsidRPr="000157FA">
              <w:rPr>
                <w:rFonts w:eastAsia="Times New Roman"/>
                <w:color w:val="FFFFFF"/>
                <w:sz w:val="22"/>
                <w:szCs w:val="18"/>
              </w:rPr>
              <w:t>omp</w:t>
            </w:r>
            <w:r w:rsidRPr="000157FA">
              <w:rPr>
                <w:rFonts w:eastAsia="Times New Roman"/>
                <w:color w:val="FFFFFF"/>
                <w:spacing w:val="1"/>
                <w:sz w:val="22"/>
                <w:szCs w:val="18"/>
              </w:rPr>
              <w:t>t</w:t>
            </w:r>
            <w:r w:rsidRPr="000157FA">
              <w:rPr>
                <w:rFonts w:eastAsia="Times New Roman"/>
                <w:color w:val="FFFFFF"/>
                <w:sz w:val="22"/>
                <w:szCs w:val="18"/>
              </w:rPr>
              <w:t>e du</w:t>
            </w:r>
            <w:r w:rsidRPr="000157FA">
              <w:rPr>
                <w:rFonts w:eastAsia="Times New Roman"/>
                <w:color w:val="FFFFFF"/>
                <w:spacing w:val="1"/>
                <w:sz w:val="22"/>
                <w:szCs w:val="18"/>
              </w:rPr>
              <w:t xml:space="preserve"> </w:t>
            </w:r>
            <w:r w:rsidRPr="000157FA">
              <w:rPr>
                <w:rFonts w:eastAsia="Times New Roman"/>
                <w:color w:val="FFFFFF"/>
                <w:sz w:val="22"/>
                <w:szCs w:val="18"/>
              </w:rPr>
              <w:t>sujet et de l’in</w:t>
            </w:r>
            <w:r w:rsidRPr="000157FA">
              <w:rPr>
                <w:rFonts w:eastAsia="Times New Roman"/>
                <w:color w:val="FFFFFF"/>
                <w:spacing w:val="-2"/>
                <w:sz w:val="22"/>
                <w:szCs w:val="18"/>
              </w:rPr>
              <w:t>t</w:t>
            </w:r>
            <w:r w:rsidRPr="000157FA">
              <w:rPr>
                <w:rFonts w:eastAsia="Times New Roman"/>
                <w:color w:val="FFFFFF"/>
                <w:spacing w:val="-1"/>
                <w:sz w:val="22"/>
                <w:szCs w:val="18"/>
              </w:rPr>
              <w:t>e</w:t>
            </w:r>
            <w:r w:rsidRPr="000157FA">
              <w:rPr>
                <w:rFonts w:eastAsia="Times New Roman"/>
                <w:color w:val="FFFFFF"/>
                <w:sz w:val="22"/>
                <w:szCs w:val="18"/>
              </w:rPr>
              <w:t>nt</w:t>
            </w:r>
            <w:r w:rsidRPr="000157FA">
              <w:rPr>
                <w:rFonts w:eastAsia="Times New Roman"/>
                <w:color w:val="FFFFFF"/>
                <w:spacing w:val="1"/>
                <w:sz w:val="22"/>
                <w:szCs w:val="18"/>
              </w:rPr>
              <w:t>i</w:t>
            </w:r>
            <w:r w:rsidRPr="000157FA">
              <w:rPr>
                <w:rFonts w:eastAsia="Times New Roman"/>
                <w:color w:val="FFFFFF"/>
                <w:sz w:val="22"/>
                <w:szCs w:val="18"/>
              </w:rPr>
              <w:t>on</w:t>
            </w:r>
            <w:r w:rsidRPr="000157FA">
              <w:rPr>
                <w:rFonts w:eastAsia="Times New Roman"/>
                <w:color w:val="FFFFFF"/>
                <w:spacing w:val="1"/>
                <w:sz w:val="22"/>
                <w:szCs w:val="18"/>
              </w:rPr>
              <w:t xml:space="preserve"> </w:t>
            </w:r>
            <w:r w:rsidRPr="000157FA">
              <w:rPr>
                <w:rFonts w:eastAsia="Times New Roman"/>
                <w:color w:val="FFFFFF"/>
                <w:sz w:val="22"/>
                <w:szCs w:val="18"/>
              </w:rPr>
              <w:t>d</w:t>
            </w:r>
            <w:r w:rsidRPr="000157FA">
              <w:rPr>
                <w:rFonts w:eastAsia="Times New Roman"/>
                <w:color w:val="FFFFFF"/>
                <w:spacing w:val="-1"/>
                <w:sz w:val="22"/>
                <w:szCs w:val="18"/>
              </w:rPr>
              <w:t>’éc</w:t>
            </w:r>
            <w:r w:rsidRPr="000157FA">
              <w:rPr>
                <w:rFonts w:eastAsia="Times New Roman"/>
                <w:color w:val="FFFFFF"/>
                <w:sz w:val="22"/>
                <w:szCs w:val="18"/>
              </w:rPr>
              <w:t>riture et du destinataire.</w:t>
            </w:r>
          </w:p>
        </w:tc>
      </w:tr>
    </w:tbl>
    <w:p w:rsidR="00842689" w:rsidRPr="00842689" w:rsidRDefault="00842689" w:rsidP="00842689">
      <w:pPr>
        <w:spacing w:before="60" w:after="60"/>
        <w:rPr>
          <w:b/>
          <w:sz w:val="22"/>
          <w:szCs w:val="18"/>
          <w:lang w:eastAsia="en-US"/>
        </w:rPr>
      </w:pPr>
      <w:r w:rsidRPr="00842689">
        <w:rPr>
          <w:b/>
          <w:sz w:val="22"/>
          <w:szCs w:val="18"/>
          <w:lang w:eastAsia="en-US"/>
        </w:rPr>
        <w:t>Respect du projet d’écriture /Prise en compte du sujet et de l’intention d’écriture</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842689" w:rsidRPr="00842689" w:rsidTr="00962333">
        <w:trPr>
          <w:trHeight w:val="1773"/>
        </w:trPr>
        <w:tc>
          <w:tcPr>
            <w:tcW w:w="11199" w:type="dxa"/>
            <w:tcBorders>
              <w:top w:val="dotted" w:sz="4" w:space="0" w:color="auto"/>
              <w:left w:val="dotted" w:sz="4" w:space="0" w:color="auto"/>
              <w:bottom w:val="dotted" w:sz="4" w:space="0" w:color="auto"/>
              <w:right w:val="dotted" w:sz="4" w:space="0" w:color="auto"/>
            </w:tcBorders>
            <w:shd w:val="clear" w:color="auto" w:fill="auto"/>
            <w:vAlign w:val="center"/>
          </w:tcPr>
          <w:p w:rsidR="00842689" w:rsidRPr="00842689" w:rsidRDefault="00842689" w:rsidP="00842689">
            <w:pPr>
              <w:spacing w:after="120"/>
              <w:ind w:right="76"/>
              <w:rPr>
                <w:rFonts w:eastAsia="Times New Roman"/>
                <w:spacing w:val="-3"/>
                <w:sz w:val="22"/>
                <w:szCs w:val="18"/>
              </w:rPr>
            </w:pPr>
            <w:r w:rsidRPr="00842689">
              <w:rPr>
                <w:rFonts w:eastAsia="Times New Roman"/>
                <w:b/>
                <w:spacing w:val="-6"/>
                <w:sz w:val="22"/>
                <w:szCs w:val="18"/>
              </w:rPr>
              <w:t>Le</w:t>
            </w:r>
            <w:r w:rsidRPr="00842689">
              <w:rPr>
                <w:rFonts w:eastAsia="Times New Roman"/>
                <w:b/>
                <w:sz w:val="22"/>
                <w:szCs w:val="18"/>
              </w:rPr>
              <w:t>s</w:t>
            </w:r>
            <w:r w:rsidRPr="00842689">
              <w:rPr>
                <w:rFonts w:eastAsia="Times New Roman"/>
                <w:b/>
                <w:spacing w:val="39"/>
                <w:sz w:val="22"/>
                <w:szCs w:val="18"/>
              </w:rPr>
              <w:t xml:space="preserve"> </w:t>
            </w:r>
            <w:r w:rsidRPr="00842689">
              <w:rPr>
                <w:rFonts w:eastAsia="Times New Roman"/>
                <w:b/>
                <w:spacing w:val="-1"/>
                <w:sz w:val="22"/>
                <w:szCs w:val="18"/>
              </w:rPr>
              <w:t>e</w:t>
            </w:r>
            <w:r w:rsidRPr="00842689">
              <w:rPr>
                <w:rFonts w:eastAsia="Times New Roman"/>
                <w:b/>
                <w:spacing w:val="2"/>
                <w:sz w:val="22"/>
                <w:szCs w:val="18"/>
              </w:rPr>
              <w:t>x</w:t>
            </w:r>
            <w:r w:rsidRPr="00842689">
              <w:rPr>
                <w:rFonts w:eastAsia="Times New Roman"/>
                <w:b/>
                <w:sz w:val="22"/>
                <w:szCs w:val="18"/>
              </w:rPr>
              <w:t>i</w:t>
            </w:r>
            <w:r w:rsidRPr="00842689">
              <w:rPr>
                <w:rFonts w:eastAsia="Times New Roman"/>
                <w:b/>
                <w:spacing w:val="-2"/>
                <w:sz w:val="22"/>
                <w:szCs w:val="18"/>
              </w:rPr>
              <w:t>g</w:t>
            </w:r>
            <w:r w:rsidRPr="00842689">
              <w:rPr>
                <w:rFonts w:eastAsia="Times New Roman"/>
                <w:b/>
                <w:spacing w:val="1"/>
                <w:sz w:val="22"/>
                <w:szCs w:val="18"/>
              </w:rPr>
              <w:t>e</w:t>
            </w:r>
            <w:r w:rsidRPr="00842689">
              <w:rPr>
                <w:rFonts w:eastAsia="Times New Roman"/>
                <w:b/>
                <w:sz w:val="22"/>
                <w:szCs w:val="18"/>
              </w:rPr>
              <w:t>n</w:t>
            </w:r>
            <w:r w:rsidRPr="00842689">
              <w:rPr>
                <w:rFonts w:eastAsia="Times New Roman"/>
                <w:b/>
                <w:spacing w:val="-1"/>
                <w:sz w:val="22"/>
                <w:szCs w:val="18"/>
              </w:rPr>
              <w:t>ce</w:t>
            </w:r>
            <w:r w:rsidRPr="00842689">
              <w:rPr>
                <w:rFonts w:eastAsia="Times New Roman"/>
                <w:b/>
                <w:sz w:val="22"/>
                <w:szCs w:val="18"/>
              </w:rPr>
              <w:t>s (consignes)</w:t>
            </w:r>
            <w:r w:rsidRPr="00842689">
              <w:rPr>
                <w:rFonts w:eastAsia="Times New Roman"/>
                <w:b/>
                <w:spacing w:val="46"/>
                <w:sz w:val="22"/>
                <w:szCs w:val="18"/>
              </w:rPr>
              <w:t xml:space="preserve"> </w:t>
            </w:r>
            <w:r w:rsidRPr="00842689">
              <w:rPr>
                <w:rFonts w:eastAsia="Times New Roman"/>
                <w:b/>
                <w:spacing w:val="2"/>
                <w:sz w:val="22"/>
                <w:szCs w:val="18"/>
              </w:rPr>
              <w:t>d</w:t>
            </w:r>
            <w:r w:rsidRPr="00842689">
              <w:rPr>
                <w:rFonts w:eastAsia="Times New Roman"/>
                <w:b/>
                <w:sz w:val="22"/>
                <w:szCs w:val="18"/>
              </w:rPr>
              <w:t>u</w:t>
            </w:r>
            <w:r w:rsidRPr="00842689">
              <w:rPr>
                <w:rFonts w:eastAsia="Times New Roman"/>
                <w:b/>
                <w:spacing w:val="45"/>
                <w:sz w:val="22"/>
                <w:szCs w:val="18"/>
              </w:rPr>
              <w:t xml:space="preserve"> </w:t>
            </w:r>
            <w:r w:rsidRPr="00842689">
              <w:rPr>
                <w:rFonts w:eastAsia="Times New Roman"/>
                <w:b/>
                <w:sz w:val="22"/>
                <w:szCs w:val="18"/>
              </w:rPr>
              <w:t>p</w:t>
            </w:r>
            <w:r w:rsidRPr="00842689">
              <w:rPr>
                <w:rFonts w:eastAsia="Times New Roman"/>
                <w:b/>
                <w:spacing w:val="-1"/>
                <w:sz w:val="22"/>
                <w:szCs w:val="18"/>
              </w:rPr>
              <w:t>r</w:t>
            </w:r>
            <w:r w:rsidRPr="00842689">
              <w:rPr>
                <w:rFonts w:eastAsia="Times New Roman"/>
                <w:b/>
                <w:sz w:val="22"/>
                <w:szCs w:val="18"/>
              </w:rPr>
              <w:t>ojet</w:t>
            </w:r>
            <w:r w:rsidRPr="00842689">
              <w:rPr>
                <w:rFonts w:eastAsia="Times New Roman"/>
                <w:b/>
                <w:spacing w:val="45"/>
                <w:sz w:val="22"/>
                <w:szCs w:val="18"/>
              </w:rPr>
              <w:t xml:space="preserve"> </w:t>
            </w:r>
            <w:r w:rsidRPr="00842689">
              <w:rPr>
                <w:rFonts w:eastAsia="Times New Roman"/>
                <w:b/>
                <w:sz w:val="22"/>
                <w:szCs w:val="18"/>
              </w:rPr>
              <w:t>d</w:t>
            </w:r>
            <w:r w:rsidRPr="00842689">
              <w:rPr>
                <w:rFonts w:eastAsia="Times New Roman"/>
                <w:b/>
                <w:spacing w:val="-1"/>
                <w:sz w:val="22"/>
                <w:szCs w:val="18"/>
              </w:rPr>
              <w:t>’</w:t>
            </w:r>
            <w:r w:rsidRPr="00842689">
              <w:rPr>
                <w:rFonts w:eastAsia="Times New Roman"/>
                <w:b/>
                <w:spacing w:val="1"/>
                <w:sz w:val="22"/>
                <w:szCs w:val="18"/>
              </w:rPr>
              <w:t>é</w:t>
            </w:r>
            <w:r w:rsidRPr="00842689">
              <w:rPr>
                <w:rFonts w:eastAsia="Times New Roman"/>
                <w:b/>
                <w:spacing w:val="-1"/>
                <w:sz w:val="22"/>
                <w:szCs w:val="18"/>
              </w:rPr>
              <w:t>c</w:t>
            </w:r>
            <w:r w:rsidRPr="00842689">
              <w:rPr>
                <w:rFonts w:eastAsia="Times New Roman"/>
                <w:b/>
                <w:sz w:val="22"/>
                <w:szCs w:val="18"/>
              </w:rPr>
              <w:t>riture</w:t>
            </w:r>
            <w:r w:rsidRPr="00842689">
              <w:rPr>
                <w:rFonts w:eastAsia="Times New Roman"/>
                <w:spacing w:val="49"/>
                <w:sz w:val="22"/>
                <w:szCs w:val="18"/>
              </w:rPr>
              <w:t xml:space="preserve"> </w:t>
            </w:r>
            <w:r w:rsidRPr="00842689">
              <w:rPr>
                <w:rFonts w:eastAsia="Times New Roman"/>
                <w:spacing w:val="-1"/>
                <w:sz w:val="22"/>
                <w:szCs w:val="18"/>
              </w:rPr>
              <w:t>a</w:t>
            </w:r>
            <w:r w:rsidRPr="00842689">
              <w:rPr>
                <w:rFonts w:eastAsia="Times New Roman"/>
                <w:sz w:val="22"/>
                <w:szCs w:val="18"/>
              </w:rPr>
              <w:t>insi</w:t>
            </w:r>
            <w:r w:rsidRPr="00842689">
              <w:rPr>
                <w:rFonts w:eastAsia="Times New Roman"/>
                <w:spacing w:val="46"/>
                <w:sz w:val="22"/>
                <w:szCs w:val="18"/>
              </w:rPr>
              <w:t xml:space="preserve"> </w:t>
            </w:r>
            <w:r w:rsidRPr="00842689">
              <w:rPr>
                <w:rFonts w:eastAsia="Times New Roman"/>
                <w:sz w:val="22"/>
                <w:szCs w:val="18"/>
              </w:rPr>
              <w:t>que</w:t>
            </w:r>
            <w:r w:rsidRPr="00842689">
              <w:rPr>
                <w:rFonts w:eastAsia="Times New Roman"/>
                <w:spacing w:val="46"/>
                <w:sz w:val="22"/>
                <w:szCs w:val="18"/>
              </w:rPr>
              <w:t xml:space="preserve"> </w:t>
            </w:r>
            <w:r w:rsidRPr="00842689">
              <w:rPr>
                <w:rFonts w:eastAsia="Times New Roman"/>
                <w:sz w:val="22"/>
                <w:szCs w:val="18"/>
              </w:rPr>
              <w:t>le</w:t>
            </w:r>
            <w:r w:rsidRPr="00842689">
              <w:rPr>
                <w:rFonts w:eastAsia="Times New Roman"/>
                <w:spacing w:val="45"/>
                <w:sz w:val="22"/>
                <w:szCs w:val="18"/>
              </w:rPr>
              <w:t xml:space="preserve"> </w:t>
            </w:r>
            <w:r w:rsidRPr="00842689">
              <w:rPr>
                <w:rFonts w:eastAsia="Times New Roman"/>
                <w:b/>
                <w:spacing w:val="1"/>
                <w:sz w:val="22"/>
                <w:szCs w:val="18"/>
              </w:rPr>
              <w:t>r</w:t>
            </w:r>
            <w:r w:rsidRPr="00842689">
              <w:rPr>
                <w:rFonts w:eastAsia="Times New Roman"/>
                <w:b/>
                <w:spacing w:val="-1"/>
                <w:sz w:val="22"/>
                <w:szCs w:val="18"/>
              </w:rPr>
              <w:t>e</w:t>
            </w:r>
            <w:r w:rsidRPr="00842689">
              <w:rPr>
                <w:rFonts w:eastAsia="Times New Roman"/>
                <w:b/>
                <w:sz w:val="22"/>
                <w:szCs w:val="18"/>
              </w:rPr>
              <w:t>spe</w:t>
            </w:r>
            <w:r w:rsidRPr="00842689">
              <w:rPr>
                <w:rFonts w:eastAsia="Times New Roman"/>
                <w:b/>
                <w:spacing w:val="-2"/>
                <w:sz w:val="22"/>
                <w:szCs w:val="18"/>
              </w:rPr>
              <w:t>c</w:t>
            </w:r>
            <w:r w:rsidRPr="00842689">
              <w:rPr>
                <w:rFonts w:eastAsia="Times New Roman"/>
                <w:b/>
                <w:sz w:val="22"/>
                <w:szCs w:val="18"/>
              </w:rPr>
              <w:t>t</w:t>
            </w:r>
            <w:r w:rsidRPr="00842689">
              <w:rPr>
                <w:rFonts w:eastAsia="Times New Roman"/>
                <w:b/>
                <w:spacing w:val="47"/>
                <w:sz w:val="22"/>
                <w:szCs w:val="18"/>
              </w:rPr>
              <w:t xml:space="preserve"> </w:t>
            </w:r>
            <w:r w:rsidRPr="00842689">
              <w:rPr>
                <w:rFonts w:eastAsia="Times New Roman"/>
                <w:b/>
                <w:sz w:val="22"/>
                <w:szCs w:val="18"/>
              </w:rPr>
              <w:t>du</w:t>
            </w:r>
            <w:r w:rsidRPr="00842689">
              <w:rPr>
                <w:rFonts w:eastAsia="Times New Roman"/>
                <w:b/>
                <w:spacing w:val="48"/>
                <w:sz w:val="22"/>
                <w:szCs w:val="18"/>
              </w:rPr>
              <w:t xml:space="preserve"> </w:t>
            </w:r>
            <w:r w:rsidRPr="00842689">
              <w:rPr>
                <w:rFonts w:eastAsia="Times New Roman"/>
                <w:b/>
                <w:sz w:val="22"/>
                <w:szCs w:val="18"/>
              </w:rPr>
              <w:t>suje</w:t>
            </w:r>
            <w:r w:rsidRPr="00842689">
              <w:rPr>
                <w:rFonts w:eastAsia="Times New Roman"/>
                <w:b/>
                <w:spacing w:val="2"/>
                <w:sz w:val="22"/>
                <w:szCs w:val="18"/>
              </w:rPr>
              <w:t>t</w:t>
            </w:r>
            <w:r w:rsidRPr="00842689">
              <w:rPr>
                <w:rFonts w:eastAsia="Times New Roman"/>
                <w:sz w:val="22"/>
                <w:szCs w:val="18"/>
              </w:rPr>
              <w:t xml:space="preserve"> et de</w:t>
            </w:r>
            <w:r w:rsidRPr="00842689">
              <w:rPr>
                <w:rFonts w:eastAsia="Times New Roman"/>
                <w:spacing w:val="44"/>
                <w:sz w:val="22"/>
                <w:szCs w:val="18"/>
              </w:rPr>
              <w:t xml:space="preserve"> </w:t>
            </w:r>
            <w:r w:rsidRPr="00842689">
              <w:rPr>
                <w:rFonts w:eastAsia="Times New Roman"/>
                <w:b/>
                <w:sz w:val="22"/>
                <w:szCs w:val="18"/>
              </w:rPr>
              <w:t>l’int</w:t>
            </w:r>
            <w:r w:rsidRPr="00842689">
              <w:rPr>
                <w:rFonts w:eastAsia="Times New Roman"/>
                <w:b/>
                <w:spacing w:val="-1"/>
                <w:sz w:val="22"/>
                <w:szCs w:val="18"/>
              </w:rPr>
              <w:t>e</w:t>
            </w:r>
            <w:r w:rsidRPr="00842689">
              <w:rPr>
                <w:rFonts w:eastAsia="Times New Roman"/>
                <w:b/>
                <w:sz w:val="22"/>
                <w:szCs w:val="18"/>
              </w:rPr>
              <w:t>nt</w:t>
            </w:r>
            <w:r w:rsidRPr="00842689">
              <w:rPr>
                <w:rFonts w:eastAsia="Times New Roman"/>
                <w:b/>
                <w:spacing w:val="1"/>
                <w:sz w:val="22"/>
                <w:szCs w:val="18"/>
              </w:rPr>
              <w:t>i</w:t>
            </w:r>
            <w:r w:rsidRPr="00842689">
              <w:rPr>
                <w:rFonts w:eastAsia="Times New Roman"/>
                <w:b/>
                <w:sz w:val="22"/>
                <w:szCs w:val="18"/>
              </w:rPr>
              <w:t>on</w:t>
            </w:r>
            <w:r w:rsidRPr="00842689">
              <w:rPr>
                <w:rFonts w:eastAsia="Times New Roman"/>
                <w:spacing w:val="45"/>
                <w:sz w:val="22"/>
                <w:szCs w:val="18"/>
              </w:rPr>
              <w:t xml:space="preserve"> </w:t>
            </w:r>
            <w:r w:rsidRPr="00842689">
              <w:rPr>
                <w:rFonts w:eastAsia="Times New Roman"/>
                <w:spacing w:val="-1"/>
                <w:sz w:val="22"/>
                <w:szCs w:val="18"/>
              </w:rPr>
              <w:t>d’écriture sont respectés</w:t>
            </w:r>
            <w:r w:rsidRPr="00842689">
              <w:rPr>
                <w:rFonts w:eastAsia="Times New Roman"/>
                <w:sz w:val="22"/>
                <w:szCs w:val="18"/>
              </w:rPr>
              <w:t>.</w:t>
            </w:r>
          </w:p>
          <w:p w:rsidR="00842689" w:rsidRPr="00842689" w:rsidRDefault="00842689" w:rsidP="00842689">
            <w:pPr>
              <w:spacing w:after="120"/>
              <w:ind w:left="34" w:right="80"/>
              <w:rPr>
                <w:rFonts w:eastAsia="Times New Roman"/>
                <w:sz w:val="22"/>
                <w:szCs w:val="18"/>
              </w:rPr>
            </w:pPr>
            <w:r w:rsidRPr="00842689">
              <w:rPr>
                <w:rFonts w:eastAsia="Times New Roman"/>
                <w:spacing w:val="-3"/>
                <w:sz w:val="22"/>
                <w:szCs w:val="18"/>
              </w:rPr>
              <w:t>L</w:t>
            </w:r>
            <w:r w:rsidRPr="00842689">
              <w:rPr>
                <w:rFonts w:eastAsia="Times New Roman"/>
                <w:spacing w:val="-1"/>
                <w:sz w:val="22"/>
                <w:szCs w:val="18"/>
              </w:rPr>
              <w:t>e</w:t>
            </w:r>
            <w:r w:rsidRPr="00842689">
              <w:rPr>
                <w:rFonts w:eastAsia="Times New Roman"/>
                <w:sz w:val="22"/>
                <w:szCs w:val="18"/>
              </w:rPr>
              <w:t>s</w:t>
            </w:r>
            <w:r w:rsidRPr="00842689">
              <w:rPr>
                <w:rFonts w:eastAsia="Times New Roman"/>
                <w:spacing w:val="5"/>
                <w:sz w:val="22"/>
                <w:szCs w:val="18"/>
              </w:rPr>
              <w:t xml:space="preserve"> </w:t>
            </w:r>
            <w:r w:rsidRPr="00842689">
              <w:rPr>
                <w:rFonts w:eastAsia="Times New Roman"/>
                <w:spacing w:val="-1"/>
                <w:sz w:val="22"/>
                <w:szCs w:val="18"/>
              </w:rPr>
              <w:t>é</w:t>
            </w:r>
            <w:r w:rsidRPr="00842689">
              <w:rPr>
                <w:rFonts w:eastAsia="Times New Roman"/>
                <w:sz w:val="22"/>
                <w:szCs w:val="18"/>
              </w:rPr>
              <w:t>lém</w:t>
            </w:r>
            <w:r w:rsidRPr="00842689">
              <w:rPr>
                <w:rFonts w:eastAsia="Times New Roman"/>
                <w:spacing w:val="-1"/>
                <w:sz w:val="22"/>
                <w:szCs w:val="18"/>
              </w:rPr>
              <w:t>e</w:t>
            </w:r>
            <w:r w:rsidRPr="00842689">
              <w:rPr>
                <w:rFonts w:eastAsia="Times New Roman"/>
                <w:sz w:val="22"/>
                <w:szCs w:val="18"/>
              </w:rPr>
              <w:t>nts</w:t>
            </w:r>
            <w:r w:rsidRPr="00842689">
              <w:rPr>
                <w:rFonts w:eastAsia="Times New Roman"/>
                <w:spacing w:val="5"/>
                <w:sz w:val="22"/>
                <w:szCs w:val="18"/>
              </w:rPr>
              <w:t xml:space="preserve"> </w:t>
            </w:r>
            <w:r w:rsidRPr="00842689">
              <w:rPr>
                <w:rFonts w:eastAsia="Times New Roman"/>
                <w:spacing w:val="-1"/>
                <w:sz w:val="22"/>
                <w:szCs w:val="18"/>
              </w:rPr>
              <w:t>e</w:t>
            </w:r>
            <w:r w:rsidRPr="00842689">
              <w:rPr>
                <w:rFonts w:eastAsia="Times New Roman"/>
                <w:sz w:val="22"/>
                <w:szCs w:val="18"/>
              </w:rPr>
              <w:t>ssentiels</w:t>
            </w:r>
            <w:r w:rsidRPr="00842689">
              <w:rPr>
                <w:rFonts w:eastAsia="Times New Roman"/>
                <w:spacing w:val="5"/>
                <w:sz w:val="22"/>
                <w:szCs w:val="18"/>
              </w:rPr>
              <w:t xml:space="preserve"> </w:t>
            </w:r>
            <w:r w:rsidRPr="00D04939">
              <w:rPr>
                <w:rFonts w:eastAsia="Times New Roman"/>
                <w:i/>
                <w:sz w:val="18"/>
                <w:szCs w:val="18"/>
              </w:rPr>
              <w:t>(qui répondent minimalement aux consignes)</w:t>
            </w:r>
            <w:r w:rsidRPr="00842689">
              <w:rPr>
                <w:rFonts w:eastAsia="Times New Roman"/>
                <w:spacing w:val="5"/>
                <w:sz w:val="22"/>
                <w:szCs w:val="18"/>
              </w:rPr>
              <w:t xml:space="preserve"> </w:t>
            </w:r>
            <w:r w:rsidRPr="00842689">
              <w:rPr>
                <w:rFonts w:eastAsia="Times New Roman"/>
                <w:sz w:val="22"/>
                <w:szCs w:val="18"/>
              </w:rPr>
              <w:t>du</w:t>
            </w:r>
            <w:r w:rsidRPr="00842689">
              <w:rPr>
                <w:rFonts w:eastAsia="Times New Roman"/>
                <w:spacing w:val="2"/>
                <w:sz w:val="22"/>
                <w:szCs w:val="18"/>
              </w:rPr>
              <w:t xml:space="preserve"> </w:t>
            </w:r>
            <w:r w:rsidRPr="00842689">
              <w:rPr>
                <w:rFonts w:eastAsia="Times New Roman"/>
                <w:sz w:val="22"/>
                <w:szCs w:val="18"/>
              </w:rPr>
              <w:t>p</w:t>
            </w:r>
            <w:r w:rsidRPr="00842689">
              <w:rPr>
                <w:rFonts w:eastAsia="Times New Roman"/>
                <w:spacing w:val="-1"/>
                <w:sz w:val="22"/>
                <w:szCs w:val="18"/>
              </w:rPr>
              <w:t>r</w:t>
            </w:r>
            <w:r w:rsidRPr="00842689">
              <w:rPr>
                <w:rFonts w:eastAsia="Times New Roman"/>
                <w:sz w:val="22"/>
                <w:szCs w:val="18"/>
              </w:rPr>
              <w:t>ojet</w:t>
            </w:r>
            <w:r w:rsidRPr="00842689">
              <w:rPr>
                <w:rFonts w:eastAsia="Times New Roman"/>
                <w:spacing w:val="2"/>
                <w:sz w:val="22"/>
                <w:szCs w:val="18"/>
              </w:rPr>
              <w:t xml:space="preserve"> d</w:t>
            </w:r>
            <w:r w:rsidRPr="00842689">
              <w:rPr>
                <w:rFonts w:eastAsia="Times New Roman"/>
                <w:sz w:val="22"/>
                <w:szCs w:val="18"/>
              </w:rPr>
              <w:t>’</w:t>
            </w:r>
            <w:r w:rsidRPr="00842689">
              <w:rPr>
                <w:rFonts w:eastAsia="Times New Roman"/>
                <w:spacing w:val="-2"/>
                <w:sz w:val="22"/>
                <w:szCs w:val="18"/>
              </w:rPr>
              <w:t>é</w:t>
            </w:r>
            <w:r w:rsidRPr="00842689">
              <w:rPr>
                <w:rFonts w:eastAsia="Times New Roman"/>
                <w:spacing w:val="1"/>
                <w:sz w:val="22"/>
                <w:szCs w:val="18"/>
              </w:rPr>
              <w:t>c</w:t>
            </w:r>
            <w:r w:rsidRPr="00842689">
              <w:rPr>
                <w:rFonts w:eastAsia="Times New Roman"/>
                <w:sz w:val="22"/>
                <w:szCs w:val="18"/>
              </w:rPr>
              <w:t>riture s</w:t>
            </w:r>
            <w:r w:rsidRPr="00842689">
              <w:rPr>
                <w:rFonts w:eastAsia="Times New Roman"/>
                <w:spacing w:val="2"/>
                <w:sz w:val="22"/>
                <w:szCs w:val="18"/>
              </w:rPr>
              <w:t>o</w:t>
            </w:r>
            <w:r w:rsidRPr="00842689">
              <w:rPr>
                <w:rFonts w:eastAsia="Times New Roman"/>
                <w:sz w:val="22"/>
                <w:szCs w:val="18"/>
              </w:rPr>
              <w:t>nt</w:t>
            </w:r>
            <w:r w:rsidRPr="00842689">
              <w:rPr>
                <w:rFonts w:eastAsia="Times New Roman"/>
                <w:spacing w:val="2"/>
                <w:sz w:val="22"/>
                <w:szCs w:val="18"/>
              </w:rPr>
              <w:t xml:space="preserve"> </w:t>
            </w:r>
            <w:r w:rsidRPr="00842689">
              <w:rPr>
                <w:rFonts w:eastAsia="Times New Roman"/>
                <w:sz w:val="22"/>
                <w:szCs w:val="18"/>
              </w:rPr>
              <w:t>p</w:t>
            </w:r>
            <w:r w:rsidRPr="00842689">
              <w:rPr>
                <w:rFonts w:eastAsia="Times New Roman"/>
                <w:spacing w:val="-1"/>
                <w:sz w:val="22"/>
                <w:szCs w:val="18"/>
              </w:rPr>
              <w:t>ré</w:t>
            </w:r>
            <w:r w:rsidRPr="00842689">
              <w:rPr>
                <w:rFonts w:eastAsia="Times New Roman"/>
                <w:sz w:val="22"/>
                <w:szCs w:val="18"/>
              </w:rPr>
              <w:t>s</w:t>
            </w:r>
            <w:r w:rsidRPr="00842689">
              <w:rPr>
                <w:rFonts w:eastAsia="Times New Roman"/>
                <w:spacing w:val="-1"/>
                <w:sz w:val="22"/>
                <w:szCs w:val="18"/>
              </w:rPr>
              <w:t>e</w:t>
            </w:r>
            <w:r w:rsidRPr="00842689">
              <w:rPr>
                <w:rFonts w:eastAsia="Times New Roman"/>
                <w:sz w:val="22"/>
                <w:szCs w:val="18"/>
              </w:rPr>
              <w:t>nts</w:t>
            </w:r>
            <w:r w:rsidRPr="00842689">
              <w:rPr>
                <w:rFonts w:eastAsia="Times New Roman"/>
                <w:spacing w:val="2"/>
                <w:sz w:val="22"/>
                <w:szCs w:val="18"/>
              </w:rPr>
              <w:t xml:space="preserve"> d</w:t>
            </w:r>
            <w:r w:rsidRPr="00842689">
              <w:rPr>
                <w:rFonts w:eastAsia="Times New Roman"/>
                <w:spacing w:val="-1"/>
                <w:sz w:val="22"/>
                <w:szCs w:val="18"/>
              </w:rPr>
              <w:t>a</w:t>
            </w:r>
            <w:r w:rsidRPr="00842689">
              <w:rPr>
                <w:rFonts w:eastAsia="Times New Roman"/>
                <w:sz w:val="22"/>
                <w:szCs w:val="18"/>
              </w:rPr>
              <w:t>ns</w:t>
            </w:r>
            <w:r w:rsidRPr="00842689">
              <w:rPr>
                <w:rFonts w:eastAsia="Times New Roman"/>
                <w:spacing w:val="2"/>
                <w:sz w:val="22"/>
                <w:szCs w:val="18"/>
              </w:rPr>
              <w:t xml:space="preserve"> </w:t>
            </w:r>
            <w:r w:rsidRPr="00842689">
              <w:rPr>
                <w:rFonts w:eastAsia="Times New Roman"/>
                <w:sz w:val="22"/>
                <w:szCs w:val="18"/>
              </w:rPr>
              <w:t>le</w:t>
            </w:r>
            <w:r w:rsidRPr="00842689">
              <w:rPr>
                <w:rFonts w:eastAsia="Times New Roman"/>
                <w:spacing w:val="1"/>
                <w:sz w:val="22"/>
                <w:szCs w:val="18"/>
              </w:rPr>
              <w:t xml:space="preserve"> </w:t>
            </w:r>
            <w:r w:rsidRPr="00842689">
              <w:rPr>
                <w:rFonts w:eastAsia="Times New Roman"/>
                <w:spacing w:val="3"/>
                <w:sz w:val="22"/>
                <w:szCs w:val="18"/>
              </w:rPr>
              <w:t>t</w:t>
            </w:r>
            <w:r w:rsidRPr="00842689">
              <w:rPr>
                <w:rFonts w:eastAsia="Times New Roman"/>
                <w:spacing w:val="-1"/>
                <w:sz w:val="22"/>
                <w:szCs w:val="18"/>
              </w:rPr>
              <w:t>e</w:t>
            </w:r>
            <w:r w:rsidRPr="00842689">
              <w:rPr>
                <w:rFonts w:eastAsia="Times New Roman"/>
                <w:spacing w:val="2"/>
                <w:sz w:val="22"/>
                <w:szCs w:val="18"/>
              </w:rPr>
              <w:t>x</w:t>
            </w:r>
            <w:r w:rsidRPr="00842689">
              <w:rPr>
                <w:rFonts w:eastAsia="Times New Roman"/>
                <w:spacing w:val="-2"/>
                <w:sz w:val="22"/>
                <w:szCs w:val="18"/>
              </w:rPr>
              <w:t>t</w:t>
            </w:r>
            <w:r w:rsidRPr="00842689">
              <w:rPr>
                <w:rFonts w:eastAsia="Times New Roman"/>
                <w:spacing w:val="-1"/>
                <w:sz w:val="22"/>
                <w:szCs w:val="18"/>
              </w:rPr>
              <w:t>e</w:t>
            </w:r>
            <w:r w:rsidRPr="00842689">
              <w:rPr>
                <w:rFonts w:eastAsia="Times New Roman"/>
                <w:sz w:val="22"/>
                <w:szCs w:val="18"/>
              </w:rPr>
              <w:t>.</w:t>
            </w:r>
            <w:r w:rsidRPr="00842689">
              <w:rPr>
                <w:rFonts w:eastAsia="Times New Roman"/>
                <w:spacing w:val="6"/>
                <w:sz w:val="22"/>
                <w:szCs w:val="18"/>
              </w:rPr>
              <w:t xml:space="preserve"> </w:t>
            </w:r>
            <w:r w:rsidRPr="00842689">
              <w:rPr>
                <w:rFonts w:eastAsia="Times New Roman"/>
                <w:spacing w:val="1"/>
                <w:sz w:val="22"/>
                <w:szCs w:val="18"/>
              </w:rPr>
              <w:t>C</w:t>
            </w:r>
            <w:r w:rsidRPr="00842689">
              <w:rPr>
                <w:rFonts w:eastAsia="Times New Roman"/>
                <w:spacing w:val="-1"/>
                <w:sz w:val="22"/>
                <w:szCs w:val="18"/>
              </w:rPr>
              <w:t>e</w:t>
            </w:r>
            <w:r w:rsidRPr="00842689">
              <w:rPr>
                <w:rFonts w:eastAsia="Times New Roman"/>
                <w:sz w:val="22"/>
                <w:szCs w:val="18"/>
              </w:rPr>
              <w:t>s</w:t>
            </w:r>
            <w:r w:rsidRPr="00842689">
              <w:rPr>
                <w:rFonts w:eastAsia="Times New Roman"/>
                <w:spacing w:val="4"/>
                <w:sz w:val="22"/>
                <w:szCs w:val="18"/>
              </w:rPr>
              <w:t xml:space="preserve"> </w:t>
            </w:r>
            <w:r w:rsidRPr="00842689">
              <w:rPr>
                <w:rFonts w:eastAsia="Times New Roman"/>
                <w:spacing w:val="-1"/>
                <w:sz w:val="22"/>
                <w:szCs w:val="18"/>
              </w:rPr>
              <w:t>é</w:t>
            </w:r>
            <w:r w:rsidRPr="00842689">
              <w:rPr>
                <w:rFonts w:eastAsia="Times New Roman"/>
                <w:sz w:val="22"/>
                <w:szCs w:val="18"/>
              </w:rPr>
              <w:t>lém</w:t>
            </w:r>
            <w:r w:rsidRPr="00842689">
              <w:rPr>
                <w:rFonts w:eastAsia="Times New Roman"/>
                <w:spacing w:val="-1"/>
                <w:sz w:val="22"/>
                <w:szCs w:val="18"/>
              </w:rPr>
              <w:t>e</w:t>
            </w:r>
            <w:r w:rsidRPr="00842689">
              <w:rPr>
                <w:rFonts w:eastAsia="Times New Roman"/>
                <w:sz w:val="22"/>
                <w:szCs w:val="18"/>
              </w:rPr>
              <w:t>nts</w:t>
            </w:r>
            <w:r w:rsidRPr="00842689">
              <w:rPr>
                <w:rFonts w:eastAsia="Times New Roman"/>
                <w:spacing w:val="3"/>
                <w:sz w:val="22"/>
                <w:szCs w:val="18"/>
              </w:rPr>
              <w:t xml:space="preserve"> </w:t>
            </w:r>
            <w:r w:rsidRPr="00842689">
              <w:rPr>
                <w:rFonts w:eastAsia="Times New Roman"/>
                <w:sz w:val="22"/>
                <w:szCs w:val="18"/>
              </w:rPr>
              <w:t xml:space="preserve">sont </w:t>
            </w:r>
            <w:r w:rsidRPr="00842689">
              <w:rPr>
                <w:rFonts w:eastAsia="Times New Roman"/>
                <w:b/>
                <w:sz w:val="22"/>
                <w:szCs w:val="18"/>
              </w:rPr>
              <w:t>d</w:t>
            </w:r>
            <w:r w:rsidRPr="00842689">
              <w:rPr>
                <w:rFonts w:eastAsia="Times New Roman"/>
                <w:b/>
                <w:spacing w:val="-1"/>
                <w:sz w:val="22"/>
                <w:szCs w:val="18"/>
              </w:rPr>
              <w:t>é</w:t>
            </w:r>
            <w:r w:rsidRPr="00842689">
              <w:rPr>
                <w:rFonts w:eastAsia="Times New Roman"/>
                <w:b/>
                <w:sz w:val="22"/>
                <w:szCs w:val="18"/>
              </w:rPr>
              <w:t>v</w:t>
            </w:r>
            <w:r w:rsidRPr="00842689">
              <w:rPr>
                <w:rFonts w:eastAsia="Times New Roman"/>
                <w:b/>
                <w:spacing w:val="-1"/>
                <w:sz w:val="22"/>
                <w:szCs w:val="18"/>
              </w:rPr>
              <w:t>e</w:t>
            </w:r>
            <w:r w:rsidRPr="00842689">
              <w:rPr>
                <w:rFonts w:eastAsia="Times New Roman"/>
                <w:b/>
                <w:sz w:val="22"/>
                <w:szCs w:val="18"/>
              </w:rPr>
              <w:t>loppés</w:t>
            </w:r>
            <w:r w:rsidRPr="00842689">
              <w:rPr>
                <w:rFonts w:eastAsia="Times New Roman"/>
                <w:sz w:val="22"/>
                <w:szCs w:val="18"/>
              </w:rPr>
              <w:t xml:space="preserve"> de</w:t>
            </w:r>
            <w:r w:rsidRPr="00842689">
              <w:rPr>
                <w:rFonts w:eastAsia="Times New Roman"/>
                <w:spacing w:val="1"/>
                <w:sz w:val="22"/>
                <w:szCs w:val="18"/>
              </w:rPr>
              <w:t xml:space="preserve"> </w:t>
            </w:r>
            <w:r w:rsidRPr="00842689">
              <w:rPr>
                <w:rFonts w:eastAsia="Times New Roman"/>
                <w:sz w:val="22"/>
                <w:szCs w:val="18"/>
              </w:rPr>
              <w:t>f</w:t>
            </w:r>
            <w:r w:rsidRPr="00842689">
              <w:rPr>
                <w:rFonts w:eastAsia="Times New Roman"/>
                <w:spacing w:val="-2"/>
                <w:sz w:val="22"/>
                <w:szCs w:val="18"/>
              </w:rPr>
              <w:t>a</w:t>
            </w:r>
            <w:r w:rsidRPr="00842689">
              <w:rPr>
                <w:rFonts w:eastAsia="Times New Roman"/>
                <w:spacing w:val="-1"/>
                <w:sz w:val="22"/>
                <w:szCs w:val="18"/>
              </w:rPr>
              <w:t>ç</w:t>
            </w:r>
            <w:r w:rsidRPr="00842689">
              <w:rPr>
                <w:rFonts w:eastAsia="Times New Roman"/>
                <w:sz w:val="22"/>
                <w:szCs w:val="18"/>
              </w:rPr>
              <w:t>on</w:t>
            </w:r>
            <w:r w:rsidRPr="00842689">
              <w:rPr>
                <w:rFonts w:eastAsia="Times New Roman"/>
                <w:spacing w:val="2"/>
                <w:sz w:val="22"/>
                <w:szCs w:val="18"/>
              </w:rPr>
              <w:t xml:space="preserve"> </w:t>
            </w:r>
            <w:r w:rsidRPr="00842689">
              <w:rPr>
                <w:rFonts w:eastAsia="Times New Roman"/>
                <w:spacing w:val="-1"/>
                <w:sz w:val="22"/>
                <w:szCs w:val="18"/>
              </w:rPr>
              <w:t>a</w:t>
            </w:r>
            <w:r w:rsidRPr="00842689">
              <w:rPr>
                <w:rFonts w:eastAsia="Times New Roman"/>
                <w:sz w:val="22"/>
                <w:szCs w:val="18"/>
              </w:rPr>
              <w:t>pp</w:t>
            </w:r>
            <w:r w:rsidRPr="00842689">
              <w:rPr>
                <w:rFonts w:eastAsia="Times New Roman"/>
                <w:spacing w:val="1"/>
                <w:sz w:val="22"/>
                <w:szCs w:val="18"/>
              </w:rPr>
              <w:t>r</w:t>
            </w:r>
            <w:r w:rsidRPr="00842689">
              <w:rPr>
                <w:rFonts w:eastAsia="Times New Roman"/>
                <w:sz w:val="22"/>
                <w:szCs w:val="18"/>
              </w:rPr>
              <w:t>opri</w:t>
            </w:r>
            <w:r w:rsidRPr="00842689">
              <w:rPr>
                <w:rFonts w:eastAsia="Times New Roman"/>
                <w:spacing w:val="-1"/>
                <w:sz w:val="22"/>
                <w:szCs w:val="18"/>
              </w:rPr>
              <w:t>é</w:t>
            </w:r>
            <w:r w:rsidRPr="00842689">
              <w:rPr>
                <w:rFonts w:eastAsia="Times New Roman"/>
                <w:sz w:val="22"/>
                <w:szCs w:val="18"/>
              </w:rPr>
              <w:t>e.</w:t>
            </w:r>
          </w:p>
          <w:p w:rsidR="00842689" w:rsidRPr="00842689" w:rsidRDefault="00842689" w:rsidP="00986466">
            <w:pPr>
              <w:widowControl w:val="0"/>
              <w:numPr>
                <w:ilvl w:val="0"/>
                <w:numId w:val="47"/>
              </w:numPr>
              <w:spacing w:after="60"/>
              <w:ind w:left="601" w:right="-20"/>
              <w:contextualSpacing/>
              <w:rPr>
                <w:rFonts w:eastAsia="Times New Roman"/>
                <w:sz w:val="22"/>
                <w:szCs w:val="18"/>
              </w:rPr>
            </w:pPr>
            <w:r w:rsidRPr="00842689">
              <w:rPr>
                <w:rFonts w:eastAsia="Times New Roman"/>
                <w:spacing w:val="-3"/>
                <w:sz w:val="22"/>
                <w:szCs w:val="18"/>
              </w:rPr>
              <w:t>L</w:t>
            </w:r>
            <w:r w:rsidRPr="00842689">
              <w:rPr>
                <w:rFonts w:eastAsia="Times New Roman"/>
                <w:sz w:val="22"/>
                <w:szCs w:val="18"/>
              </w:rPr>
              <w:t>e</w:t>
            </w:r>
            <w:r w:rsidRPr="00842689">
              <w:rPr>
                <w:rFonts w:eastAsia="Times New Roman"/>
                <w:spacing w:val="-1"/>
                <w:sz w:val="22"/>
                <w:szCs w:val="18"/>
              </w:rPr>
              <w:t xml:space="preserve"> </w:t>
            </w:r>
            <w:r w:rsidRPr="00842689">
              <w:rPr>
                <w:rFonts w:eastAsia="Times New Roman"/>
                <w:spacing w:val="3"/>
                <w:sz w:val="22"/>
                <w:szCs w:val="18"/>
              </w:rPr>
              <w:t>t</w:t>
            </w:r>
            <w:r w:rsidRPr="00842689">
              <w:rPr>
                <w:rFonts w:eastAsia="Times New Roman"/>
                <w:spacing w:val="-1"/>
                <w:sz w:val="22"/>
                <w:szCs w:val="18"/>
              </w:rPr>
              <w:t>e</w:t>
            </w:r>
            <w:r w:rsidRPr="00842689">
              <w:rPr>
                <w:rFonts w:eastAsia="Times New Roman"/>
                <w:spacing w:val="2"/>
                <w:sz w:val="22"/>
                <w:szCs w:val="18"/>
              </w:rPr>
              <w:t>x</w:t>
            </w:r>
            <w:r w:rsidRPr="00842689">
              <w:rPr>
                <w:rFonts w:eastAsia="Times New Roman"/>
                <w:sz w:val="22"/>
                <w:szCs w:val="18"/>
              </w:rPr>
              <w:t xml:space="preserve">te </w:t>
            </w:r>
            <w:r w:rsidRPr="00842689">
              <w:rPr>
                <w:rFonts w:eastAsia="Times New Roman"/>
                <w:spacing w:val="-1"/>
                <w:sz w:val="22"/>
                <w:szCs w:val="18"/>
              </w:rPr>
              <w:t>c</w:t>
            </w:r>
            <w:r w:rsidRPr="00842689">
              <w:rPr>
                <w:rFonts w:eastAsia="Times New Roman"/>
                <w:sz w:val="22"/>
                <w:szCs w:val="18"/>
              </w:rPr>
              <w:t>omporte</w:t>
            </w:r>
            <w:r w:rsidRPr="00842689">
              <w:rPr>
                <w:rFonts w:eastAsia="Times New Roman"/>
                <w:spacing w:val="-1"/>
                <w:sz w:val="22"/>
                <w:szCs w:val="18"/>
              </w:rPr>
              <w:t xml:space="preserve"> </w:t>
            </w:r>
            <w:r w:rsidRPr="00842689">
              <w:rPr>
                <w:rFonts w:eastAsia="Times New Roman"/>
                <w:sz w:val="22"/>
                <w:szCs w:val="18"/>
              </w:rPr>
              <w:t>d</w:t>
            </w:r>
            <w:r w:rsidRPr="00842689">
              <w:rPr>
                <w:rFonts w:eastAsia="Times New Roman"/>
                <w:spacing w:val="-1"/>
                <w:sz w:val="22"/>
                <w:szCs w:val="18"/>
              </w:rPr>
              <w:t>e</w:t>
            </w:r>
            <w:r w:rsidRPr="00842689">
              <w:rPr>
                <w:rFonts w:eastAsia="Times New Roman"/>
                <w:sz w:val="22"/>
                <w:szCs w:val="18"/>
              </w:rPr>
              <w:t>s</w:t>
            </w:r>
            <w:r w:rsidRPr="00842689">
              <w:rPr>
                <w:rFonts w:eastAsia="Times New Roman"/>
                <w:spacing w:val="1"/>
                <w:sz w:val="22"/>
                <w:szCs w:val="18"/>
              </w:rPr>
              <w:t xml:space="preserve"> </w:t>
            </w:r>
            <w:r w:rsidRPr="00842689">
              <w:rPr>
                <w:rFonts w:eastAsia="Times New Roman"/>
                <w:spacing w:val="-1"/>
                <w:sz w:val="22"/>
                <w:szCs w:val="18"/>
              </w:rPr>
              <w:t>é</w:t>
            </w:r>
            <w:r w:rsidRPr="00842689">
              <w:rPr>
                <w:rFonts w:eastAsia="Times New Roman"/>
                <w:spacing w:val="3"/>
                <w:sz w:val="22"/>
                <w:szCs w:val="18"/>
              </w:rPr>
              <w:t>l</w:t>
            </w:r>
            <w:r w:rsidRPr="00842689">
              <w:rPr>
                <w:rFonts w:eastAsia="Times New Roman"/>
                <w:spacing w:val="-1"/>
                <w:sz w:val="22"/>
                <w:szCs w:val="18"/>
              </w:rPr>
              <w:t>é</w:t>
            </w:r>
            <w:r w:rsidRPr="00842689">
              <w:rPr>
                <w:rFonts w:eastAsia="Times New Roman"/>
                <w:sz w:val="22"/>
                <w:szCs w:val="18"/>
              </w:rPr>
              <w:t>ments d’in</w:t>
            </w:r>
            <w:r w:rsidRPr="00842689">
              <w:rPr>
                <w:rFonts w:eastAsia="Times New Roman"/>
                <w:spacing w:val="-1"/>
                <w:sz w:val="22"/>
                <w:szCs w:val="18"/>
              </w:rPr>
              <w:t>f</w:t>
            </w:r>
            <w:r w:rsidRPr="00842689">
              <w:rPr>
                <w:rFonts w:eastAsia="Times New Roman"/>
                <w:sz w:val="22"/>
                <w:szCs w:val="18"/>
              </w:rPr>
              <w:t>o</w:t>
            </w:r>
            <w:r w:rsidRPr="00842689">
              <w:rPr>
                <w:rFonts w:eastAsia="Times New Roman"/>
                <w:spacing w:val="-1"/>
                <w:sz w:val="22"/>
                <w:szCs w:val="18"/>
              </w:rPr>
              <w:t>r</w:t>
            </w:r>
            <w:r w:rsidRPr="00842689">
              <w:rPr>
                <w:rFonts w:eastAsia="Times New Roman"/>
                <w:sz w:val="22"/>
                <w:szCs w:val="18"/>
              </w:rPr>
              <w:t>mation pr</w:t>
            </w:r>
            <w:r w:rsidRPr="00842689">
              <w:rPr>
                <w:rFonts w:eastAsia="Times New Roman"/>
                <w:spacing w:val="2"/>
                <w:sz w:val="22"/>
                <w:szCs w:val="18"/>
              </w:rPr>
              <w:t>o</w:t>
            </w:r>
            <w:r w:rsidRPr="00842689">
              <w:rPr>
                <w:rFonts w:eastAsia="Times New Roman"/>
                <w:spacing w:val="1"/>
                <w:sz w:val="22"/>
                <w:szCs w:val="18"/>
              </w:rPr>
              <w:t>p</w:t>
            </w:r>
            <w:r w:rsidRPr="00842689">
              <w:rPr>
                <w:rFonts w:eastAsia="Times New Roman"/>
                <w:sz w:val="22"/>
                <w:szCs w:val="18"/>
              </w:rPr>
              <w:t>r</w:t>
            </w:r>
            <w:r w:rsidRPr="00842689">
              <w:rPr>
                <w:rFonts w:eastAsia="Times New Roman"/>
                <w:spacing w:val="-2"/>
                <w:sz w:val="22"/>
                <w:szCs w:val="18"/>
              </w:rPr>
              <w:t>e</w:t>
            </w:r>
            <w:r w:rsidRPr="00842689">
              <w:rPr>
                <w:rFonts w:eastAsia="Times New Roman"/>
                <w:sz w:val="22"/>
                <w:szCs w:val="18"/>
              </w:rPr>
              <w:t xml:space="preserve">s au </w:t>
            </w:r>
            <w:r w:rsidRPr="00842689">
              <w:rPr>
                <w:rFonts w:eastAsia="Times New Roman"/>
                <w:b/>
                <w:sz w:val="22"/>
                <w:szCs w:val="18"/>
              </w:rPr>
              <w:t>suj</w:t>
            </w:r>
            <w:r w:rsidRPr="00842689">
              <w:rPr>
                <w:rFonts w:eastAsia="Times New Roman"/>
                <w:b/>
                <w:spacing w:val="-1"/>
                <w:sz w:val="22"/>
                <w:szCs w:val="18"/>
              </w:rPr>
              <w:t>e</w:t>
            </w:r>
            <w:r w:rsidRPr="00842689">
              <w:rPr>
                <w:rFonts w:eastAsia="Times New Roman"/>
                <w:b/>
                <w:sz w:val="22"/>
                <w:szCs w:val="18"/>
              </w:rPr>
              <w:t>t</w:t>
            </w:r>
            <w:r w:rsidRPr="00842689">
              <w:rPr>
                <w:rFonts w:eastAsia="Times New Roman"/>
                <w:sz w:val="22"/>
                <w:szCs w:val="18"/>
              </w:rPr>
              <w:t xml:space="preserve"> </w:t>
            </w:r>
            <w:r w:rsidRPr="00842689">
              <w:rPr>
                <w:rFonts w:eastAsia="Times New Roman"/>
                <w:spacing w:val="1"/>
                <w:sz w:val="22"/>
                <w:szCs w:val="18"/>
              </w:rPr>
              <w:t>t</w:t>
            </w:r>
            <w:r w:rsidRPr="00842689">
              <w:rPr>
                <w:rFonts w:eastAsia="Times New Roman"/>
                <w:sz w:val="22"/>
                <w:szCs w:val="18"/>
              </w:rPr>
              <w:t>r</w:t>
            </w:r>
            <w:r w:rsidRPr="00842689">
              <w:rPr>
                <w:rFonts w:eastAsia="Times New Roman"/>
                <w:spacing w:val="-2"/>
                <w:sz w:val="22"/>
                <w:szCs w:val="18"/>
              </w:rPr>
              <w:t>a</w:t>
            </w:r>
            <w:r w:rsidRPr="00842689">
              <w:rPr>
                <w:rFonts w:eastAsia="Times New Roman"/>
                <w:sz w:val="22"/>
                <w:szCs w:val="18"/>
              </w:rPr>
              <w:t>i</w:t>
            </w:r>
            <w:r w:rsidRPr="00842689">
              <w:rPr>
                <w:rFonts w:eastAsia="Times New Roman"/>
                <w:spacing w:val="1"/>
                <w:sz w:val="22"/>
                <w:szCs w:val="18"/>
              </w:rPr>
              <w:t>t</w:t>
            </w:r>
            <w:r w:rsidRPr="00842689">
              <w:rPr>
                <w:rFonts w:eastAsia="Times New Roman"/>
                <w:spacing w:val="-1"/>
                <w:sz w:val="22"/>
                <w:szCs w:val="18"/>
              </w:rPr>
              <w:t>é</w:t>
            </w:r>
            <w:r w:rsidRPr="00842689">
              <w:rPr>
                <w:rFonts w:eastAsia="Times New Roman"/>
                <w:sz w:val="22"/>
                <w:szCs w:val="18"/>
              </w:rPr>
              <w:t>.</w:t>
            </w:r>
          </w:p>
          <w:p w:rsidR="00842689" w:rsidRPr="00842689" w:rsidRDefault="00842689" w:rsidP="00986466">
            <w:pPr>
              <w:widowControl w:val="0"/>
              <w:numPr>
                <w:ilvl w:val="0"/>
                <w:numId w:val="47"/>
              </w:numPr>
              <w:ind w:left="601" w:right="-20"/>
              <w:contextualSpacing/>
              <w:rPr>
                <w:rFonts w:eastAsia="Times New Roman"/>
                <w:spacing w:val="-3"/>
                <w:sz w:val="22"/>
                <w:szCs w:val="18"/>
              </w:rPr>
            </w:pPr>
            <w:r w:rsidRPr="00842689">
              <w:rPr>
                <w:rFonts w:eastAsia="Times New Roman"/>
                <w:spacing w:val="-3"/>
                <w:sz w:val="22"/>
                <w:szCs w:val="18"/>
              </w:rPr>
              <w:t xml:space="preserve">Les idées développées sont pertinentes compte tenu de </w:t>
            </w:r>
            <w:r w:rsidRPr="00842689">
              <w:rPr>
                <w:rFonts w:eastAsia="Times New Roman"/>
                <w:b/>
                <w:spacing w:val="-3"/>
                <w:sz w:val="22"/>
                <w:szCs w:val="18"/>
              </w:rPr>
              <w:t>l’intention d’écriture</w:t>
            </w:r>
            <w:r w:rsidRPr="00842689">
              <w:rPr>
                <w:rFonts w:eastAsia="Times New Roman"/>
                <w:spacing w:val="-3"/>
                <w:sz w:val="22"/>
                <w:szCs w:val="18"/>
              </w:rPr>
              <w:t xml:space="preserve">. </w:t>
            </w:r>
          </w:p>
        </w:tc>
      </w:tr>
    </w:tbl>
    <w:p w:rsidR="00842689" w:rsidRPr="00842689" w:rsidRDefault="00842689" w:rsidP="00842689">
      <w:pPr>
        <w:spacing w:before="60" w:after="60"/>
      </w:pPr>
      <w:r w:rsidRPr="00842689">
        <w:rPr>
          <w:b/>
          <w:sz w:val="22"/>
          <w:szCs w:val="18"/>
          <w:lang w:eastAsia="en-US"/>
        </w:rPr>
        <w:t>Développement des idées</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842689" w:rsidRPr="00842689" w:rsidTr="00962333">
        <w:trPr>
          <w:trHeight w:val="1305"/>
        </w:trPr>
        <w:tc>
          <w:tcPr>
            <w:tcW w:w="11199" w:type="dxa"/>
            <w:tcBorders>
              <w:top w:val="dotted" w:sz="4" w:space="0" w:color="auto"/>
              <w:left w:val="dotted" w:sz="4" w:space="0" w:color="auto"/>
              <w:bottom w:val="dotted" w:sz="4" w:space="0" w:color="auto"/>
              <w:right w:val="dotted" w:sz="4" w:space="0" w:color="auto"/>
            </w:tcBorders>
            <w:shd w:val="clear" w:color="auto" w:fill="auto"/>
            <w:vAlign w:val="center"/>
          </w:tcPr>
          <w:p w:rsidR="00842689" w:rsidRPr="00842689" w:rsidRDefault="00842689" w:rsidP="00842689">
            <w:pPr>
              <w:spacing w:after="60"/>
              <w:ind w:right="80"/>
              <w:rPr>
                <w:rFonts w:eastAsia="Times New Roman"/>
                <w:spacing w:val="19"/>
                <w:sz w:val="22"/>
                <w:szCs w:val="18"/>
              </w:rPr>
            </w:pPr>
            <w:r w:rsidRPr="00842689">
              <w:rPr>
                <w:rFonts w:eastAsia="Times New Roman"/>
                <w:sz w:val="22"/>
                <w:szCs w:val="18"/>
              </w:rPr>
              <w:t>D</w:t>
            </w:r>
            <w:r w:rsidRPr="00842689">
              <w:rPr>
                <w:rFonts w:eastAsia="Times New Roman"/>
                <w:spacing w:val="-1"/>
                <w:sz w:val="22"/>
                <w:szCs w:val="18"/>
              </w:rPr>
              <w:t>a</w:t>
            </w:r>
            <w:r w:rsidRPr="00842689">
              <w:rPr>
                <w:rFonts w:eastAsia="Times New Roman"/>
                <w:sz w:val="22"/>
                <w:szCs w:val="18"/>
              </w:rPr>
              <w:t>ns</w:t>
            </w:r>
            <w:r w:rsidRPr="00842689">
              <w:rPr>
                <w:rFonts w:eastAsia="Times New Roman"/>
                <w:spacing w:val="19"/>
                <w:sz w:val="22"/>
                <w:szCs w:val="18"/>
              </w:rPr>
              <w:t xml:space="preserve"> </w:t>
            </w:r>
            <w:r w:rsidRPr="00842689">
              <w:rPr>
                <w:rFonts w:eastAsia="Times New Roman"/>
                <w:sz w:val="22"/>
                <w:szCs w:val="18"/>
              </w:rPr>
              <w:t>la</w:t>
            </w:r>
            <w:r w:rsidRPr="00842689">
              <w:rPr>
                <w:rFonts w:eastAsia="Times New Roman"/>
                <w:spacing w:val="21"/>
                <w:sz w:val="22"/>
                <w:szCs w:val="18"/>
              </w:rPr>
              <w:t xml:space="preserve"> </w:t>
            </w:r>
            <w:r w:rsidRPr="00842689">
              <w:rPr>
                <w:rFonts w:eastAsia="Times New Roman"/>
                <w:spacing w:val="-2"/>
                <w:sz w:val="22"/>
                <w:szCs w:val="18"/>
              </w:rPr>
              <w:t>g</w:t>
            </w:r>
            <w:r w:rsidRPr="00842689">
              <w:rPr>
                <w:rFonts w:eastAsia="Times New Roman"/>
                <w:sz w:val="22"/>
                <w:szCs w:val="18"/>
              </w:rPr>
              <w:t>rille</w:t>
            </w:r>
            <w:r w:rsidRPr="00842689">
              <w:rPr>
                <w:rFonts w:eastAsia="Times New Roman"/>
                <w:spacing w:val="19"/>
                <w:sz w:val="22"/>
                <w:szCs w:val="18"/>
              </w:rPr>
              <w:t xml:space="preserve"> </w:t>
            </w:r>
            <w:r w:rsidRPr="00842689">
              <w:rPr>
                <w:rFonts w:eastAsia="Times New Roman"/>
                <w:sz w:val="22"/>
                <w:szCs w:val="18"/>
              </w:rPr>
              <w:t>d</w:t>
            </w:r>
            <w:r w:rsidRPr="00842689">
              <w:rPr>
                <w:rFonts w:eastAsia="Times New Roman"/>
                <w:spacing w:val="-1"/>
                <w:sz w:val="22"/>
                <w:szCs w:val="18"/>
              </w:rPr>
              <w:t>’é</w:t>
            </w:r>
            <w:r w:rsidRPr="00842689">
              <w:rPr>
                <w:rFonts w:eastAsia="Times New Roman"/>
                <w:spacing w:val="2"/>
                <w:sz w:val="22"/>
                <w:szCs w:val="18"/>
              </w:rPr>
              <w:t>v</w:t>
            </w:r>
            <w:r w:rsidRPr="00842689">
              <w:rPr>
                <w:rFonts w:eastAsia="Times New Roman"/>
                <w:spacing w:val="-1"/>
                <w:sz w:val="22"/>
                <w:szCs w:val="18"/>
              </w:rPr>
              <w:t>a</w:t>
            </w:r>
            <w:r w:rsidRPr="00842689">
              <w:rPr>
                <w:rFonts w:eastAsia="Times New Roman"/>
                <w:sz w:val="22"/>
                <w:szCs w:val="18"/>
              </w:rPr>
              <w:t>luation,</w:t>
            </w:r>
            <w:r w:rsidRPr="00842689">
              <w:rPr>
                <w:rFonts w:eastAsia="Times New Roman"/>
                <w:spacing w:val="19"/>
                <w:sz w:val="22"/>
                <w:szCs w:val="18"/>
              </w:rPr>
              <w:t xml:space="preserve"> </w:t>
            </w:r>
            <w:r w:rsidRPr="00842689">
              <w:rPr>
                <w:sz w:val="22"/>
                <w:szCs w:val="22"/>
                <w:lang w:eastAsia="en-US"/>
              </w:rPr>
              <w:t xml:space="preserve">les idées </w:t>
            </w:r>
            <w:r w:rsidRPr="00842689">
              <w:rPr>
                <w:b/>
                <w:i/>
                <w:sz w:val="22"/>
                <w:szCs w:val="22"/>
                <w:lang w:eastAsia="en-US"/>
              </w:rPr>
              <w:t>développées</w:t>
            </w:r>
            <w:r w:rsidRPr="00842689">
              <w:rPr>
                <w:sz w:val="22"/>
                <w:szCs w:val="22"/>
                <w:lang w:eastAsia="en-US"/>
              </w:rPr>
              <w:t xml:space="preserve"> font référence aux détails apportés par l’élève pour préciser les idées liées au projet d’écriture.</w:t>
            </w:r>
          </w:p>
          <w:p w:rsidR="00842689" w:rsidRPr="00842689" w:rsidRDefault="00842689" w:rsidP="00842689">
            <w:pPr>
              <w:spacing w:after="60"/>
              <w:ind w:right="80"/>
              <w:rPr>
                <w:rFonts w:eastAsia="Times New Roman"/>
                <w:sz w:val="22"/>
                <w:szCs w:val="18"/>
              </w:rPr>
            </w:pPr>
            <w:r w:rsidRPr="00842689">
              <w:rPr>
                <w:rFonts w:eastAsia="Times New Roman"/>
                <w:spacing w:val="2"/>
                <w:sz w:val="22"/>
                <w:szCs w:val="18"/>
              </w:rPr>
              <w:t>L</w:t>
            </w:r>
            <w:r w:rsidRPr="00842689">
              <w:rPr>
                <w:rFonts w:eastAsia="Times New Roman"/>
                <w:spacing w:val="-1"/>
                <w:sz w:val="22"/>
                <w:szCs w:val="18"/>
              </w:rPr>
              <w:t>e</w:t>
            </w:r>
            <w:r w:rsidRPr="00842689">
              <w:rPr>
                <w:rFonts w:eastAsia="Times New Roman"/>
                <w:sz w:val="22"/>
                <w:szCs w:val="18"/>
              </w:rPr>
              <w:t>s</w:t>
            </w:r>
            <w:r w:rsidRPr="00842689">
              <w:rPr>
                <w:rFonts w:eastAsia="Times New Roman"/>
                <w:spacing w:val="19"/>
                <w:sz w:val="22"/>
                <w:szCs w:val="18"/>
              </w:rPr>
              <w:t xml:space="preserve"> </w:t>
            </w:r>
            <w:r w:rsidRPr="00842689">
              <w:rPr>
                <w:rFonts w:eastAsia="Times New Roman"/>
                <w:sz w:val="22"/>
                <w:szCs w:val="18"/>
              </w:rPr>
              <w:t>idé</w:t>
            </w:r>
            <w:r w:rsidRPr="00842689">
              <w:rPr>
                <w:rFonts w:eastAsia="Times New Roman"/>
                <w:spacing w:val="-1"/>
                <w:sz w:val="22"/>
                <w:szCs w:val="18"/>
              </w:rPr>
              <w:t>e</w:t>
            </w:r>
            <w:r w:rsidRPr="00842689">
              <w:rPr>
                <w:rFonts w:eastAsia="Times New Roman"/>
                <w:sz w:val="22"/>
                <w:szCs w:val="18"/>
              </w:rPr>
              <w:t>s</w:t>
            </w:r>
            <w:r w:rsidRPr="00842689">
              <w:rPr>
                <w:rFonts w:eastAsia="Times New Roman"/>
                <w:spacing w:val="19"/>
                <w:sz w:val="22"/>
                <w:szCs w:val="18"/>
              </w:rPr>
              <w:t xml:space="preserve"> </w:t>
            </w:r>
            <w:r w:rsidRPr="00842689">
              <w:rPr>
                <w:rFonts w:eastAsia="Times New Roman"/>
                <w:spacing w:val="4"/>
                <w:sz w:val="22"/>
                <w:szCs w:val="18"/>
              </w:rPr>
              <w:t>a</w:t>
            </w:r>
            <w:r w:rsidRPr="00842689">
              <w:rPr>
                <w:rFonts w:eastAsia="Times New Roman"/>
                <w:spacing w:val="-5"/>
                <w:sz w:val="22"/>
                <w:szCs w:val="18"/>
              </w:rPr>
              <w:t>y</w:t>
            </w:r>
            <w:r w:rsidRPr="00842689">
              <w:rPr>
                <w:rFonts w:eastAsia="Times New Roman"/>
                <w:spacing w:val="-1"/>
                <w:sz w:val="22"/>
                <w:szCs w:val="18"/>
              </w:rPr>
              <w:t>a</w:t>
            </w:r>
            <w:r w:rsidRPr="00842689">
              <w:rPr>
                <w:rFonts w:eastAsia="Times New Roman"/>
                <w:sz w:val="22"/>
                <w:szCs w:val="18"/>
              </w:rPr>
              <w:t>nt</w:t>
            </w:r>
            <w:r w:rsidRPr="00842689">
              <w:rPr>
                <w:rFonts w:eastAsia="Times New Roman"/>
                <w:spacing w:val="19"/>
                <w:sz w:val="22"/>
                <w:szCs w:val="18"/>
              </w:rPr>
              <w:t xml:space="preserve"> </w:t>
            </w:r>
            <w:r w:rsidRPr="00842689">
              <w:rPr>
                <w:rFonts w:eastAsia="Times New Roman"/>
                <w:sz w:val="22"/>
                <w:szCs w:val="18"/>
              </w:rPr>
              <w:t>p</w:t>
            </w:r>
            <w:r w:rsidRPr="00842689">
              <w:rPr>
                <w:rFonts w:eastAsia="Times New Roman"/>
                <w:spacing w:val="-1"/>
                <w:sz w:val="22"/>
                <w:szCs w:val="18"/>
              </w:rPr>
              <w:t>e</w:t>
            </w:r>
            <w:r w:rsidRPr="00842689">
              <w:rPr>
                <w:rFonts w:eastAsia="Times New Roman"/>
                <w:sz w:val="22"/>
                <w:szCs w:val="18"/>
              </w:rPr>
              <w:t>u</w:t>
            </w:r>
            <w:r w:rsidRPr="00842689">
              <w:rPr>
                <w:rFonts w:eastAsia="Times New Roman"/>
                <w:spacing w:val="19"/>
                <w:sz w:val="22"/>
                <w:szCs w:val="18"/>
              </w:rPr>
              <w:t xml:space="preserve"> </w:t>
            </w:r>
            <w:r w:rsidRPr="00842689">
              <w:rPr>
                <w:rFonts w:eastAsia="Times New Roman"/>
                <w:spacing w:val="2"/>
                <w:sz w:val="22"/>
                <w:szCs w:val="18"/>
              </w:rPr>
              <w:t>d</w:t>
            </w:r>
            <w:r w:rsidRPr="00842689">
              <w:rPr>
                <w:rFonts w:eastAsia="Times New Roman"/>
                <w:sz w:val="22"/>
                <w:szCs w:val="18"/>
              </w:rPr>
              <w:t>e</w:t>
            </w:r>
            <w:r w:rsidRPr="00842689">
              <w:rPr>
                <w:rFonts w:eastAsia="Times New Roman"/>
                <w:spacing w:val="18"/>
                <w:sz w:val="22"/>
                <w:szCs w:val="18"/>
              </w:rPr>
              <w:t xml:space="preserve"> </w:t>
            </w:r>
            <w:r w:rsidRPr="00842689">
              <w:rPr>
                <w:rFonts w:eastAsia="Times New Roman"/>
                <w:sz w:val="22"/>
                <w:szCs w:val="18"/>
              </w:rPr>
              <w:t>l</w:t>
            </w:r>
            <w:r w:rsidRPr="00842689">
              <w:rPr>
                <w:rFonts w:eastAsia="Times New Roman"/>
                <w:spacing w:val="1"/>
                <w:sz w:val="22"/>
                <w:szCs w:val="18"/>
              </w:rPr>
              <w:t>i</w:t>
            </w:r>
            <w:r w:rsidRPr="00842689">
              <w:rPr>
                <w:rFonts w:eastAsia="Times New Roman"/>
                <w:spacing w:val="-1"/>
                <w:sz w:val="22"/>
                <w:szCs w:val="18"/>
              </w:rPr>
              <w:t>e</w:t>
            </w:r>
            <w:r w:rsidRPr="00842689">
              <w:rPr>
                <w:rFonts w:eastAsia="Times New Roman"/>
                <w:spacing w:val="2"/>
                <w:sz w:val="22"/>
                <w:szCs w:val="18"/>
              </w:rPr>
              <w:t>n</w:t>
            </w:r>
            <w:r w:rsidRPr="00842689">
              <w:rPr>
                <w:rFonts w:eastAsia="Times New Roman"/>
                <w:sz w:val="22"/>
                <w:szCs w:val="18"/>
              </w:rPr>
              <w:t>s</w:t>
            </w:r>
            <w:r w:rsidRPr="00842689">
              <w:rPr>
                <w:rFonts w:eastAsia="Times New Roman"/>
                <w:spacing w:val="19"/>
                <w:sz w:val="22"/>
                <w:szCs w:val="18"/>
              </w:rPr>
              <w:t xml:space="preserve"> </w:t>
            </w:r>
            <w:r w:rsidRPr="00842689">
              <w:rPr>
                <w:rFonts w:eastAsia="Times New Roman"/>
                <w:spacing w:val="-1"/>
                <w:sz w:val="22"/>
                <w:szCs w:val="18"/>
              </w:rPr>
              <w:t>a</w:t>
            </w:r>
            <w:r w:rsidRPr="00842689">
              <w:rPr>
                <w:rFonts w:eastAsia="Times New Roman"/>
                <w:sz w:val="22"/>
                <w:szCs w:val="18"/>
              </w:rPr>
              <w:t>v</w:t>
            </w:r>
            <w:r w:rsidRPr="00842689">
              <w:rPr>
                <w:rFonts w:eastAsia="Times New Roman"/>
                <w:spacing w:val="-1"/>
                <w:sz w:val="22"/>
                <w:szCs w:val="18"/>
              </w:rPr>
              <w:t>e</w:t>
            </w:r>
            <w:r w:rsidRPr="00842689">
              <w:rPr>
                <w:rFonts w:eastAsia="Times New Roman"/>
                <w:sz w:val="22"/>
                <w:szCs w:val="18"/>
              </w:rPr>
              <w:t>c</w:t>
            </w:r>
            <w:r w:rsidRPr="00842689">
              <w:rPr>
                <w:rFonts w:eastAsia="Times New Roman"/>
                <w:spacing w:val="18"/>
                <w:sz w:val="22"/>
                <w:szCs w:val="18"/>
              </w:rPr>
              <w:t xml:space="preserve"> </w:t>
            </w:r>
            <w:r w:rsidRPr="00842689">
              <w:rPr>
                <w:rFonts w:eastAsia="Times New Roman"/>
                <w:sz w:val="22"/>
                <w:szCs w:val="18"/>
              </w:rPr>
              <w:t>le</w:t>
            </w:r>
            <w:r w:rsidRPr="00842689">
              <w:rPr>
                <w:rFonts w:eastAsia="Times New Roman"/>
                <w:spacing w:val="18"/>
                <w:sz w:val="22"/>
                <w:szCs w:val="18"/>
              </w:rPr>
              <w:t xml:space="preserve"> </w:t>
            </w:r>
            <w:r w:rsidRPr="00842689">
              <w:rPr>
                <w:rFonts w:eastAsia="Times New Roman"/>
                <w:spacing w:val="2"/>
                <w:sz w:val="22"/>
                <w:szCs w:val="18"/>
              </w:rPr>
              <w:t>p</w:t>
            </w:r>
            <w:r w:rsidRPr="00842689">
              <w:rPr>
                <w:rFonts w:eastAsia="Times New Roman"/>
                <w:sz w:val="22"/>
                <w:szCs w:val="18"/>
              </w:rPr>
              <w:t>roj</w:t>
            </w:r>
            <w:r w:rsidRPr="00842689">
              <w:rPr>
                <w:rFonts w:eastAsia="Times New Roman"/>
                <w:spacing w:val="-1"/>
                <w:sz w:val="22"/>
                <w:szCs w:val="18"/>
              </w:rPr>
              <w:t>e</w:t>
            </w:r>
            <w:r w:rsidRPr="00842689">
              <w:rPr>
                <w:rFonts w:eastAsia="Times New Roman"/>
                <w:sz w:val="22"/>
                <w:szCs w:val="18"/>
              </w:rPr>
              <w:t>t</w:t>
            </w:r>
            <w:r w:rsidRPr="00842689">
              <w:rPr>
                <w:rFonts w:eastAsia="Times New Roman"/>
                <w:spacing w:val="19"/>
                <w:sz w:val="22"/>
                <w:szCs w:val="18"/>
              </w:rPr>
              <w:t xml:space="preserve"> </w:t>
            </w:r>
            <w:r w:rsidRPr="00842689">
              <w:rPr>
                <w:rFonts w:eastAsia="Times New Roman"/>
                <w:sz w:val="22"/>
                <w:szCs w:val="18"/>
              </w:rPr>
              <w:t>d</w:t>
            </w:r>
            <w:r w:rsidRPr="00842689">
              <w:rPr>
                <w:rFonts w:eastAsia="Times New Roman"/>
                <w:spacing w:val="-1"/>
                <w:sz w:val="22"/>
                <w:szCs w:val="18"/>
              </w:rPr>
              <w:t>’</w:t>
            </w:r>
            <w:r w:rsidRPr="00842689">
              <w:rPr>
                <w:rFonts w:eastAsia="Times New Roman"/>
                <w:spacing w:val="1"/>
                <w:sz w:val="22"/>
                <w:szCs w:val="18"/>
              </w:rPr>
              <w:t>é</w:t>
            </w:r>
            <w:r w:rsidRPr="00842689">
              <w:rPr>
                <w:rFonts w:eastAsia="Times New Roman"/>
                <w:spacing w:val="-1"/>
                <w:sz w:val="22"/>
                <w:szCs w:val="18"/>
              </w:rPr>
              <w:t>c</w:t>
            </w:r>
            <w:r w:rsidRPr="00842689">
              <w:rPr>
                <w:rFonts w:eastAsia="Times New Roman"/>
                <w:sz w:val="22"/>
                <w:szCs w:val="18"/>
              </w:rPr>
              <w:t>riture</w:t>
            </w:r>
            <w:r w:rsidRPr="00842689">
              <w:rPr>
                <w:rFonts w:eastAsia="Times New Roman"/>
                <w:spacing w:val="18"/>
                <w:sz w:val="22"/>
                <w:szCs w:val="18"/>
              </w:rPr>
              <w:t xml:space="preserve"> </w:t>
            </w:r>
            <w:r w:rsidRPr="00842689">
              <w:rPr>
                <w:rFonts w:eastAsia="Times New Roman"/>
                <w:sz w:val="22"/>
                <w:szCs w:val="18"/>
              </w:rPr>
              <w:t>sont</w:t>
            </w:r>
            <w:r w:rsidRPr="00842689">
              <w:rPr>
                <w:rFonts w:eastAsia="Times New Roman"/>
                <w:spacing w:val="19"/>
                <w:sz w:val="22"/>
                <w:szCs w:val="18"/>
              </w:rPr>
              <w:t xml:space="preserve"> </w:t>
            </w:r>
            <w:r w:rsidRPr="00842689">
              <w:rPr>
                <w:rFonts w:eastAsia="Times New Roman"/>
                <w:sz w:val="22"/>
                <w:szCs w:val="18"/>
              </w:rPr>
              <w:t>qu</w:t>
            </w:r>
            <w:r w:rsidRPr="00842689">
              <w:rPr>
                <w:rFonts w:eastAsia="Times New Roman"/>
                <w:spacing w:val="-1"/>
                <w:sz w:val="22"/>
                <w:szCs w:val="18"/>
              </w:rPr>
              <w:t>a</w:t>
            </w:r>
            <w:r w:rsidRPr="00842689">
              <w:rPr>
                <w:rFonts w:eastAsia="Times New Roman"/>
                <w:sz w:val="22"/>
                <w:szCs w:val="18"/>
              </w:rPr>
              <w:t>l</w:t>
            </w:r>
            <w:r w:rsidRPr="00842689">
              <w:rPr>
                <w:rFonts w:eastAsia="Times New Roman"/>
                <w:spacing w:val="1"/>
                <w:sz w:val="22"/>
                <w:szCs w:val="18"/>
              </w:rPr>
              <w:t>i</w:t>
            </w:r>
            <w:r w:rsidRPr="00842689">
              <w:rPr>
                <w:rFonts w:eastAsia="Times New Roman"/>
                <w:sz w:val="22"/>
                <w:szCs w:val="18"/>
              </w:rPr>
              <w:t>fi</w:t>
            </w:r>
            <w:r w:rsidRPr="00842689">
              <w:rPr>
                <w:rFonts w:eastAsia="Times New Roman"/>
                <w:spacing w:val="-1"/>
                <w:sz w:val="22"/>
                <w:szCs w:val="18"/>
              </w:rPr>
              <w:t>é</w:t>
            </w:r>
            <w:r w:rsidRPr="00842689">
              <w:rPr>
                <w:rFonts w:eastAsia="Times New Roman"/>
                <w:spacing w:val="1"/>
                <w:sz w:val="22"/>
                <w:szCs w:val="18"/>
              </w:rPr>
              <w:t>e</w:t>
            </w:r>
            <w:r w:rsidRPr="00842689">
              <w:rPr>
                <w:rFonts w:eastAsia="Times New Roman"/>
                <w:sz w:val="22"/>
                <w:szCs w:val="18"/>
              </w:rPr>
              <w:t xml:space="preserve">s de </w:t>
            </w:r>
            <w:r w:rsidRPr="00842689">
              <w:rPr>
                <w:rFonts w:eastAsia="Times New Roman"/>
                <w:b/>
                <w:i/>
                <w:sz w:val="22"/>
                <w:szCs w:val="18"/>
              </w:rPr>
              <w:t>superflues</w:t>
            </w:r>
            <w:r w:rsidRPr="00842689">
              <w:rPr>
                <w:rFonts w:eastAsia="Times New Roman"/>
                <w:i/>
                <w:sz w:val="22"/>
                <w:szCs w:val="18"/>
              </w:rPr>
              <w:t>.</w:t>
            </w:r>
            <w:r w:rsidRPr="00842689">
              <w:rPr>
                <w:rFonts w:eastAsia="Times New Roman"/>
                <w:i/>
                <w:spacing w:val="1"/>
                <w:sz w:val="22"/>
                <w:szCs w:val="18"/>
              </w:rPr>
              <w:t xml:space="preserve"> </w:t>
            </w:r>
            <w:r w:rsidRPr="00842689">
              <w:rPr>
                <w:rFonts w:eastAsia="Times New Roman"/>
                <w:sz w:val="22"/>
                <w:szCs w:val="18"/>
              </w:rPr>
              <w:t>Q</w:t>
            </w:r>
            <w:r w:rsidRPr="00842689">
              <w:rPr>
                <w:rFonts w:eastAsia="Times New Roman"/>
                <w:spacing w:val="2"/>
                <w:sz w:val="22"/>
                <w:szCs w:val="18"/>
              </w:rPr>
              <w:t>u</w:t>
            </w:r>
            <w:r w:rsidRPr="00842689">
              <w:rPr>
                <w:rFonts w:eastAsia="Times New Roman"/>
                <w:spacing w:val="-1"/>
                <w:sz w:val="22"/>
                <w:szCs w:val="18"/>
              </w:rPr>
              <w:t>a</w:t>
            </w:r>
            <w:r w:rsidRPr="00842689">
              <w:rPr>
                <w:rFonts w:eastAsia="Times New Roman"/>
                <w:sz w:val="22"/>
                <w:szCs w:val="18"/>
              </w:rPr>
              <w:t>nd</w:t>
            </w:r>
            <w:r w:rsidRPr="00842689">
              <w:rPr>
                <w:rFonts w:eastAsia="Times New Roman"/>
                <w:spacing w:val="1"/>
                <w:sz w:val="22"/>
                <w:szCs w:val="18"/>
              </w:rPr>
              <w:t xml:space="preserve"> </w:t>
            </w:r>
            <w:r w:rsidRPr="00842689">
              <w:rPr>
                <w:rFonts w:eastAsia="Times New Roman"/>
                <w:spacing w:val="-1"/>
                <w:sz w:val="22"/>
                <w:szCs w:val="18"/>
              </w:rPr>
              <w:t>e</w:t>
            </w:r>
            <w:r w:rsidRPr="00842689">
              <w:rPr>
                <w:rFonts w:eastAsia="Times New Roman"/>
                <w:spacing w:val="3"/>
                <w:sz w:val="22"/>
                <w:szCs w:val="18"/>
              </w:rPr>
              <w:t>l</w:t>
            </w:r>
            <w:r w:rsidRPr="00842689">
              <w:rPr>
                <w:rFonts w:eastAsia="Times New Roman"/>
                <w:sz w:val="22"/>
                <w:szCs w:val="18"/>
              </w:rPr>
              <w:t>les</w:t>
            </w:r>
            <w:r w:rsidRPr="00842689">
              <w:rPr>
                <w:rFonts w:eastAsia="Times New Roman"/>
                <w:spacing w:val="1"/>
                <w:sz w:val="22"/>
                <w:szCs w:val="18"/>
              </w:rPr>
              <w:t xml:space="preserve"> </w:t>
            </w:r>
            <w:r w:rsidRPr="00842689">
              <w:rPr>
                <w:rFonts w:eastAsia="Times New Roman"/>
                <w:sz w:val="22"/>
                <w:szCs w:val="18"/>
              </w:rPr>
              <w:t>sont</w:t>
            </w:r>
            <w:r w:rsidRPr="00842689">
              <w:rPr>
                <w:rFonts w:eastAsia="Times New Roman"/>
                <w:spacing w:val="3"/>
                <w:sz w:val="22"/>
                <w:szCs w:val="18"/>
              </w:rPr>
              <w:t xml:space="preserve"> </w:t>
            </w:r>
            <w:r w:rsidRPr="00842689">
              <w:rPr>
                <w:rFonts w:eastAsia="Times New Roman"/>
                <w:sz w:val="22"/>
                <w:szCs w:val="18"/>
              </w:rPr>
              <w:t>v</w:t>
            </w:r>
            <w:r w:rsidRPr="00842689">
              <w:rPr>
                <w:rFonts w:eastAsia="Times New Roman"/>
                <w:spacing w:val="1"/>
                <w:sz w:val="22"/>
                <w:szCs w:val="18"/>
              </w:rPr>
              <w:t>a</w:t>
            </w:r>
            <w:r w:rsidRPr="00842689">
              <w:rPr>
                <w:rFonts w:eastAsia="Times New Roman"/>
                <w:spacing w:val="-2"/>
                <w:sz w:val="22"/>
                <w:szCs w:val="18"/>
              </w:rPr>
              <w:t>g</w:t>
            </w:r>
            <w:r w:rsidRPr="00842689">
              <w:rPr>
                <w:rFonts w:eastAsia="Times New Roman"/>
                <w:sz w:val="22"/>
                <w:szCs w:val="18"/>
              </w:rPr>
              <w:t>u</w:t>
            </w:r>
            <w:r w:rsidRPr="00842689">
              <w:rPr>
                <w:rFonts w:eastAsia="Times New Roman"/>
                <w:spacing w:val="-1"/>
                <w:sz w:val="22"/>
                <w:szCs w:val="18"/>
              </w:rPr>
              <w:t>e</w:t>
            </w:r>
            <w:r w:rsidRPr="00842689">
              <w:rPr>
                <w:rFonts w:eastAsia="Times New Roman"/>
                <w:sz w:val="22"/>
                <w:szCs w:val="18"/>
              </w:rPr>
              <w:t>s</w:t>
            </w:r>
            <w:r w:rsidRPr="00842689">
              <w:rPr>
                <w:rFonts w:eastAsia="Times New Roman"/>
                <w:spacing w:val="1"/>
                <w:sz w:val="22"/>
                <w:szCs w:val="18"/>
              </w:rPr>
              <w:t xml:space="preserve"> </w:t>
            </w:r>
            <w:r w:rsidRPr="00842689">
              <w:rPr>
                <w:rFonts w:eastAsia="Times New Roman"/>
                <w:sz w:val="22"/>
                <w:szCs w:val="18"/>
              </w:rPr>
              <w:t>ou</w:t>
            </w:r>
            <w:r w:rsidRPr="00842689">
              <w:rPr>
                <w:rFonts w:eastAsia="Times New Roman"/>
                <w:spacing w:val="3"/>
                <w:sz w:val="22"/>
                <w:szCs w:val="18"/>
              </w:rPr>
              <w:t xml:space="preserve"> </w:t>
            </w:r>
            <w:r w:rsidRPr="00842689">
              <w:rPr>
                <w:rFonts w:eastAsia="Times New Roman"/>
                <w:sz w:val="22"/>
                <w:szCs w:val="18"/>
              </w:rPr>
              <w:t>trop</w:t>
            </w:r>
            <w:r w:rsidRPr="00842689">
              <w:rPr>
                <w:rFonts w:eastAsia="Times New Roman"/>
                <w:spacing w:val="3"/>
                <w:sz w:val="22"/>
                <w:szCs w:val="18"/>
              </w:rPr>
              <w:t xml:space="preserve"> </w:t>
            </w:r>
            <w:r w:rsidRPr="00842689">
              <w:rPr>
                <w:rFonts w:eastAsia="Times New Roman"/>
                <w:sz w:val="22"/>
                <w:szCs w:val="18"/>
              </w:rPr>
              <w:t>g</w:t>
            </w:r>
            <w:r w:rsidRPr="00842689">
              <w:rPr>
                <w:rFonts w:eastAsia="Times New Roman"/>
                <w:spacing w:val="-1"/>
                <w:sz w:val="22"/>
                <w:szCs w:val="18"/>
              </w:rPr>
              <w:t>é</w:t>
            </w:r>
            <w:r w:rsidRPr="00842689">
              <w:rPr>
                <w:rFonts w:eastAsia="Times New Roman"/>
                <w:sz w:val="22"/>
                <w:szCs w:val="18"/>
              </w:rPr>
              <w:t>n</w:t>
            </w:r>
            <w:r w:rsidRPr="00842689">
              <w:rPr>
                <w:rFonts w:eastAsia="Times New Roman"/>
                <w:spacing w:val="-1"/>
                <w:sz w:val="22"/>
                <w:szCs w:val="18"/>
              </w:rPr>
              <w:t>é</w:t>
            </w:r>
            <w:r w:rsidRPr="00842689">
              <w:rPr>
                <w:rFonts w:eastAsia="Times New Roman"/>
                <w:spacing w:val="1"/>
                <w:sz w:val="22"/>
                <w:szCs w:val="18"/>
              </w:rPr>
              <w:t>r</w:t>
            </w:r>
            <w:r w:rsidRPr="00842689">
              <w:rPr>
                <w:rFonts w:eastAsia="Times New Roman"/>
                <w:spacing w:val="-1"/>
                <w:sz w:val="22"/>
                <w:szCs w:val="18"/>
              </w:rPr>
              <w:t>a</w:t>
            </w:r>
            <w:r w:rsidRPr="00842689">
              <w:rPr>
                <w:rFonts w:eastAsia="Times New Roman"/>
                <w:sz w:val="22"/>
                <w:szCs w:val="18"/>
              </w:rPr>
              <w:t>les,</w:t>
            </w:r>
            <w:r w:rsidRPr="00842689">
              <w:rPr>
                <w:rFonts w:eastAsia="Times New Roman"/>
                <w:spacing w:val="1"/>
                <w:sz w:val="22"/>
                <w:szCs w:val="18"/>
              </w:rPr>
              <w:t xml:space="preserve"> </w:t>
            </w:r>
            <w:r w:rsidRPr="00842689">
              <w:rPr>
                <w:rFonts w:eastAsia="Times New Roman"/>
                <w:spacing w:val="3"/>
                <w:sz w:val="22"/>
                <w:szCs w:val="18"/>
              </w:rPr>
              <w:t>l</w:t>
            </w:r>
            <w:r w:rsidRPr="00842689">
              <w:rPr>
                <w:rFonts w:eastAsia="Times New Roman"/>
                <w:spacing w:val="1"/>
                <w:sz w:val="22"/>
                <w:szCs w:val="18"/>
              </w:rPr>
              <w:t>’</w:t>
            </w:r>
            <w:r w:rsidRPr="00842689">
              <w:rPr>
                <w:rFonts w:eastAsia="Times New Roman"/>
                <w:spacing w:val="-1"/>
                <w:sz w:val="22"/>
                <w:szCs w:val="18"/>
              </w:rPr>
              <w:t>e</w:t>
            </w:r>
            <w:r w:rsidRPr="00842689">
              <w:rPr>
                <w:rFonts w:eastAsia="Times New Roman"/>
                <w:spacing w:val="2"/>
                <w:sz w:val="22"/>
                <w:szCs w:val="18"/>
              </w:rPr>
              <w:t>x</w:t>
            </w:r>
            <w:r w:rsidRPr="00842689">
              <w:rPr>
                <w:rFonts w:eastAsia="Times New Roman"/>
                <w:sz w:val="22"/>
                <w:szCs w:val="18"/>
              </w:rPr>
              <w:t>p</w:t>
            </w:r>
            <w:r w:rsidRPr="00842689">
              <w:rPr>
                <w:rFonts w:eastAsia="Times New Roman"/>
                <w:spacing w:val="-1"/>
                <w:sz w:val="22"/>
                <w:szCs w:val="18"/>
              </w:rPr>
              <w:t>re</w:t>
            </w:r>
            <w:r w:rsidRPr="00842689">
              <w:rPr>
                <w:rFonts w:eastAsia="Times New Roman"/>
                <w:sz w:val="22"/>
                <w:szCs w:val="18"/>
              </w:rPr>
              <w:t>ss</w:t>
            </w:r>
            <w:r w:rsidRPr="00842689">
              <w:rPr>
                <w:rFonts w:eastAsia="Times New Roman"/>
                <w:spacing w:val="1"/>
                <w:sz w:val="22"/>
                <w:szCs w:val="18"/>
              </w:rPr>
              <w:t>i</w:t>
            </w:r>
            <w:r w:rsidRPr="00842689">
              <w:rPr>
                <w:rFonts w:eastAsia="Times New Roman"/>
                <w:sz w:val="22"/>
                <w:szCs w:val="18"/>
              </w:rPr>
              <w:t>on</w:t>
            </w:r>
            <w:r w:rsidRPr="00842689">
              <w:rPr>
                <w:rFonts w:eastAsia="Times New Roman"/>
                <w:spacing w:val="3"/>
                <w:sz w:val="22"/>
                <w:szCs w:val="18"/>
              </w:rPr>
              <w:t xml:space="preserve"> </w:t>
            </w:r>
            <w:r w:rsidRPr="00842689">
              <w:rPr>
                <w:rFonts w:eastAsia="Times New Roman"/>
                <w:b/>
                <w:i/>
                <w:sz w:val="22"/>
                <w:szCs w:val="18"/>
              </w:rPr>
              <w:t>id</w:t>
            </w:r>
            <w:r w:rsidRPr="00842689">
              <w:rPr>
                <w:rFonts w:eastAsia="Times New Roman"/>
                <w:b/>
                <w:i/>
                <w:spacing w:val="-1"/>
                <w:sz w:val="22"/>
                <w:szCs w:val="18"/>
              </w:rPr>
              <w:t>ée</w:t>
            </w:r>
            <w:r w:rsidRPr="00842689">
              <w:rPr>
                <w:rFonts w:eastAsia="Times New Roman"/>
                <w:b/>
                <w:i/>
                <w:sz w:val="22"/>
                <w:szCs w:val="18"/>
              </w:rPr>
              <w:t>s</w:t>
            </w:r>
            <w:r w:rsidRPr="00842689">
              <w:rPr>
                <w:rFonts w:eastAsia="Times New Roman"/>
                <w:b/>
                <w:i/>
                <w:spacing w:val="1"/>
                <w:sz w:val="22"/>
                <w:szCs w:val="18"/>
              </w:rPr>
              <w:t xml:space="preserve"> i</w:t>
            </w:r>
            <w:r w:rsidRPr="00842689">
              <w:rPr>
                <w:rFonts w:eastAsia="Times New Roman"/>
                <w:b/>
                <w:i/>
                <w:sz w:val="22"/>
                <w:szCs w:val="18"/>
              </w:rPr>
              <w:t>mpr</w:t>
            </w:r>
            <w:r w:rsidRPr="00842689">
              <w:rPr>
                <w:rFonts w:eastAsia="Times New Roman"/>
                <w:b/>
                <w:i/>
                <w:spacing w:val="1"/>
                <w:sz w:val="22"/>
                <w:szCs w:val="18"/>
              </w:rPr>
              <w:t>é</w:t>
            </w:r>
            <w:r w:rsidRPr="00842689">
              <w:rPr>
                <w:rFonts w:eastAsia="Times New Roman"/>
                <w:b/>
                <w:i/>
                <w:spacing w:val="-1"/>
                <w:sz w:val="22"/>
                <w:szCs w:val="18"/>
              </w:rPr>
              <w:t>c</w:t>
            </w:r>
            <w:r w:rsidRPr="00842689">
              <w:rPr>
                <w:rFonts w:eastAsia="Times New Roman"/>
                <w:b/>
                <w:i/>
                <w:sz w:val="22"/>
                <w:szCs w:val="18"/>
              </w:rPr>
              <w:t>ises</w:t>
            </w:r>
            <w:r w:rsidRPr="00842689">
              <w:rPr>
                <w:rFonts w:eastAsia="Times New Roman"/>
                <w:i/>
                <w:spacing w:val="1"/>
                <w:sz w:val="22"/>
                <w:szCs w:val="18"/>
              </w:rPr>
              <w:t xml:space="preserve"> </w:t>
            </w:r>
            <w:r w:rsidRPr="00842689">
              <w:rPr>
                <w:rFonts w:eastAsia="Times New Roman"/>
                <w:spacing w:val="-1"/>
                <w:sz w:val="22"/>
                <w:szCs w:val="18"/>
              </w:rPr>
              <w:t>e</w:t>
            </w:r>
            <w:r w:rsidRPr="00842689">
              <w:rPr>
                <w:rFonts w:eastAsia="Times New Roman"/>
                <w:sz w:val="22"/>
                <w:szCs w:val="18"/>
              </w:rPr>
              <w:t>st ut</w:t>
            </w:r>
            <w:r w:rsidRPr="00842689">
              <w:rPr>
                <w:rFonts w:eastAsia="Times New Roman"/>
                <w:spacing w:val="1"/>
                <w:sz w:val="22"/>
                <w:szCs w:val="18"/>
              </w:rPr>
              <w:t>i</w:t>
            </w:r>
            <w:r w:rsidRPr="00842689">
              <w:rPr>
                <w:rFonts w:eastAsia="Times New Roman"/>
                <w:sz w:val="22"/>
                <w:szCs w:val="18"/>
              </w:rPr>
              <w:t>l</w:t>
            </w:r>
            <w:r w:rsidRPr="00842689">
              <w:rPr>
                <w:rFonts w:eastAsia="Times New Roman"/>
                <w:spacing w:val="1"/>
                <w:sz w:val="22"/>
                <w:szCs w:val="18"/>
              </w:rPr>
              <w:t>i</w:t>
            </w:r>
            <w:r w:rsidRPr="00842689">
              <w:rPr>
                <w:rFonts w:eastAsia="Times New Roman"/>
                <w:sz w:val="22"/>
                <w:szCs w:val="18"/>
              </w:rPr>
              <w:t>sé</w:t>
            </w:r>
            <w:r w:rsidRPr="00842689">
              <w:rPr>
                <w:rFonts w:eastAsia="Times New Roman"/>
                <w:spacing w:val="-1"/>
                <w:sz w:val="22"/>
                <w:szCs w:val="18"/>
              </w:rPr>
              <w:t>e</w:t>
            </w:r>
            <w:r w:rsidRPr="00842689">
              <w:rPr>
                <w:rFonts w:eastAsia="Times New Roman"/>
                <w:sz w:val="22"/>
                <w:szCs w:val="18"/>
              </w:rPr>
              <w:t>.</w:t>
            </w:r>
          </w:p>
        </w:tc>
      </w:tr>
    </w:tbl>
    <w:p w:rsidR="00842689" w:rsidRPr="00842689" w:rsidRDefault="00842689" w:rsidP="00842689">
      <w:pPr>
        <w:spacing w:before="60" w:after="60"/>
      </w:pPr>
      <w:r w:rsidRPr="00842689">
        <w:rPr>
          <w:b/>
          <w:sz w:val="22"/>
          <w:szCs w:val="18"/>
          <w:lang w:eastAsia="en-US"/>
        </w:rPr>
        <w:t>Prise en compte du destinataire</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842689" w:rsidRPr="00842689" w:rsidTr="001464E2">
        <w:trPr>
          <w:trHeight w:val="4687"/>
        </w:trPr>
        <w:tc>
          <w:tcPr>
            <w:tcW w:w="11199" w:type="dxa"/>
            <w:tcBorders>
              <w:top w:val="dotted" w:sz="4" w:space="0" w:color="auto"/>
              <w:left w:val="dotted" w:sz="4" w:space="0" w:color="auto"/>
              <w:bottom w:val="dotted" w:sz="4" w:space="0" w:color="auto"/>
              <w:right w:val="dotted" w:sz="4" w:space="0" w:color="auto"/>
            </w:tcBorders>
            <w:shd w:val="clear" w:color="auto" w:fill="auto"/>
            <w:vAlign w:val="center"/>
          </w:tcPr>
          <w:p w:rsidR="00842689" w:rsidRDefault="00842689" w:rsidP="00962333">
            <w:pPr>
              <w:ind w:right="79"/>
              <w:rPr>
                <w:rFonts w:eastAsia="Times New Roman"/>
                <w:spacing w:val="-3"/>
                <w:sz w:val="22"/>
                <w:szCs w:val="18"/>
              </w:rPr>
            </w:pPr>
            <w:r w:rsidRPr="00842689">
              <w:rPr>
                <w:rFonts w:eastAsia="Times New Roman"/>
                <w:spacing w:val="-3"/>
                <w:sz w:val="22"/>
                <w:szCs w:val="18"/>
              </w:rPr>
              <w:t xml:space="preserve">Les idées sont adaptées aux caractéristiques particulières du </w:t>
            </w:r>
            <w:r w:rsidRPr="00842689">
              <w:rPr>
                <w:rFonts w:eastAsia="Times New Roman"/>
                <w:b/>
                <w:spacing w:val="-3"/>
                <w:sz w:val="22"/>
                <w:szCs w:val="18"/>
              </w:rPr>
              <w:t>destinataire</w:t>
            </w:r>
            <w:r w:rsidRPr="00842689">
              <w:rPr>
                <w:rFonts w:eastAsia="Times New Roman"/>
                <w:spacing w:val="-3"/>
                <w:sz w:val="22"/>
                <w:szCs w:val="18"/>
              </w:rPr>
              <w:t xml:space="preserve">, par exemple son statut social, son groupe d’âge, ses connaissances sur le sujet, etc. </w:t>
            </w:r>
          </w:p>
          <w:p w:rsidR="001464E2" w:rsidRDefault="001464E2" w:rsidP="00962333">
            <w:pPr>
              <w:ind w:right="79"/>
              <w:rPr>
                <w:rFonts w:eastAsia="Times New Roman"/>
                <w:spacing w:val="-3"/>
                <w:sz w:val="22"/>
                <w:szCs w:val="18"/>
              </w:rPr>
            </w:pP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 xml:space="preserve">La manière de tenir compte du destinataire varie selon le genre de texte que l’élève écrit. Dans </w:t>
            </w:r>
            <w:r w:rsidRPr="001464E2">
              <w:rPr>
                <w:rFonts w:eastAsia="Times New Roman"/>
                <w:spacing w:val="-3"/>
                <w:sz w:val="22"/>
                <w:szCs w:val="18"/>
                <w:u w:val="single"/>
              </w:rPr>
              <w:t>une lettre</w:t>
            </w:r>
            <w:r w:rsidRPr="001464E2">
              <w:rPr>
                <w:rFonts w:eastAsia="Times New Roman"/>
                <w:spacing w:val="-3"/>
                <w:sz w:val="22"/>
                <w:szCs w:val="18"/>
              </w:rPr>
              <w:t>, on s’attendra à ce que l’élève s’adresse directement au destinataire:</w:t>
            </w: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A : Tout au long de sa lettre, l’élève utilise différents moyens pour maintenir le contact avec le destinataire.</w:t>
            </w: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B : L’élève s’adresse, à l’occasion, à son destinataire.</w:t>
            </w: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C : L’élève s’adresse peu ou pas au destinataire.</w:t>
            </w:r>
          </w:p>
          <w:p w:rsidR="001464E2" w:rsidRPr="001464E2" w:rsidRDefault="001464E2" w:rsidP="001464E2">
            <w:pPr>
              <w:ind w:right="79"/>
              <w:rPr>
                <w:rFonts w:eastAsia="Times New Roman"/>
                <w:spacing w:val="-3"/>
                <w:sz w:val="22"/>
                <w:szCs w:val="18"/>
              </w:rPr>
            </w:pP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 xml:space="preserve">Dans les autres genres de textes, il est rare que l’élève doive s’adresser directement au destinataire. Dans un récit, un conte, une recette, un aide-mémoire ou un poème, la manière de tenir compte du destinataire sera différente : le choix et la complexité des informations, le vocabulaire et la structure des phrases, par exemple, varieront selon les caractéristiques du destinataire de manière </w:t>
            </w:r>
            <w:r w:rsidRPr="001464E2">
              <w:rPr>
                <w:rFonts w:eastAsia="Times New Roman"/>
                <w:spacing w:val="-3"/>
                <w:sz w:val="22"/>
                <w:szCs w:val="18"/>
                <w:u w:val="single"/>
              </w:rPr>
              <w:t>plus implicite</w:t>
            </w:r>
            <w:r w:rsidRPr="001464E2">
              <w:rPr>
                <w:rFonts w:eastAsia="Times New Roman"/>
                <w:spacing w:val="-3"/>
                <w:sz w:val="22"/>
                <w:szCs w:val="18"/>
              </w:rPr>
              <w:t xml:space="preserve">. </w:t>
            </w: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A : Les idées sont adaptées aux caractéristiques du destinataire, et ce, en fonction de l’intention d’écriture. Différents moyens sont utilisés pour susciter l’intérêt du destinataire.</w:t>
            </w:r>
          </w:p>
          <w:p w:rsidR="001464E2" w:rsidRPr="001464E2" w:rsidRDefault="001464E2" w:rsidP="001464E2">
            <w:pPr>
              <w:ind w:right="79"/>
              <w:rPr>
                <w:rFonts w:eastAsia="Times New Roman"/>
                <w:spacing w:val="-3"/>
                <w:sz w:val="22"/>
                <w:szCs w:val="18"/>
              </w:rPr>
            </w:pPr>
            <w:r w:rsidRPr="001464E2">
              <w:rPr>
                <w:rFonts w:eastAsia="Times New Roman"/>
                <w:spacing w:val="-3"/>
                <w:sz w:val="22"/>
                <w:szCs w:val="18"/>
              </w:rPr>
              <w:t xml:space="preserve">B : En général, les idées choisies démontrent que l’élève se préoccupe du destinataire. </w:t>
            </w:r>
          </w:p>
          <w:p w:rsidR="001464E2" w:rsidRPr="00842689" w:rsidRDefault="001464E2" w:rsidP="001464E2">
            <w:pPr>
              <w:ind w:right="79"/>
              <w:rPr>
                <w:b/>
                <w:sz w:val="22"/>
                <w:szCs w:val="18"/>
                <w:lang w:eastAsia="en-US"/>
              </w:rPr>
            </w:pPr>
            <w:r w:rsidRPr="001464E2">
              <w:rPr>
                <w:rFonts w:eastAsia="Times New Roman"/>
                <w:spacing w:val="-3"/>
                <w:sz w:val="22"/>
                <w:szCs w:val="18"/>
              </w:rPr>
              <w:t>C : Tout en répondant à l’intention, les indications démontrant la prise en compte du destinataire ne sont pas nombreuses.</w:t>
            </w:r>
          </w:p>
        </w:tc>
      </w:tr>
    </w:tbl>
    <w:p w:rsidR="00842689" w:rsidRPr="00842689" w:rsidRDefault="00842689" w:rsidP="00842689">
      <w:pPr>
        <w:rPr>
          <w:sz w:val="16"/>
          <w:szCs w:val="16"/>
        </w:rPr>
      </w:pPr>
    </w:p>
    <w:p w:rsidR="00842689" w:rsidRDefault="00842689" w:rsidP="00E25329">
      <w:pPr>
        <w:pStyle w:val="Fauxsous-titre"/>
        <w:jc w:val="both"/>
        <w:rPr>
          <w:sz w:val="28"/>
        </w:rPr>
      </w:pPr>
      <w:r w:rsidRPr="00842689">
        <w:rPr>
          <w:sz w:val="16"/>
          <w:szCs w:val="16"/>
        </w:rPr>
        <w:br w:type="page"/>
      </w:r>
      <w:r w:rsidR="00487152" w:rsidRPr="00E25329">
        <w:rPr>
          <w:noProof/>
          <w:sz w:val="28"/>
        </w:rPr>
        <w:lastRenderedPageBreak/>
        <w:drawing>
          <wp:anchor distT="0" distB="0" distL="114300" distR="114300" simplePos="0" relativeHeight="251514368"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58"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0C03FE" w:rsidRPr="00E25329">
        <w:rPr>
          <w:sz w:val="28"/>
        </w:rPr>
        <w:t>PRÉCISIONS SUR LES CRITÈRES D’ÉVALUATION EN ÉCRITURE</w:t>
      </w:r>
      <w:r w:rsidR="00E25329" w:rsidRPr="00E25329">
        <w:rPr>
          <w:sz w:val="28"/>
        </w:rPr>
        <w:br/>
      </w:r>
      <w:r w:rsidR="000C03FE" w:rsidRPr="00E25329">
        <w:rPr>
          <w:sz w:val="28"/>
        </w:rPr>
        <w:t>(5</w:t>
      </w:r>
      <w:r w:rsidR="000C03FE" w:rsidRPr="00E25329">
        <w:rPr>
          <w:sz w:val="28"/>
          <w:vertAlign w:val="superscript"/>
        </w:rPr>
        <w:t>E</w:t>
      </w:r>
      <w:r w:rsidR="000C03FE" w:rsidRPr="00E25329">
        <w:rPr>
          <w:sz w:val="28"/>
        </w:rPr>
        <w:t xml:space="preserve"> ET 6</w:t>
      </w:r>
      <w:r w:rsidR="000C03FE" w:rsidRPr="00E25329">
        <w:rPr>
          <w:sz w:val="28"/>
          <w:vertAlign w:val="superscript"/>
        </w:rPr>
        <w:t>E</w:t>
      </w:r>
      <w:r w:rsidR="000C03FE" w:rsidRPr="00E25329">
        <w:rPr>
          <w:sz w:val="28"/>
        </w:rPr>
        <w:t xml:space="preserve"> ANNÉE)</w:t>
      </w:r>
    </w:p>
    <w:p w:rsidR="00E25329" w:rsidRPr="000C03FE" w:rsidRDefault="00E25329" w:rsidP="00E25329">
      <w:pPr>
        <w:pStyle w:val="Fauxsous-titre"/>
        <w:jc w:val="both"/>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670"/>
      </w:tblGrid>
      <w:tr w:rsidR="00842689" w:rsidRPr="00842689" w:rsidTr="003A064F">
        <w:trPr>
          <w:trHeight w:val="448"/>
        </w:trPr>
        <w:tc>
          <w:tcPr>
            <w:tcW w:w="5387" w:type="dxa"/>
            <w:tcBorders>
              <w:bottom w:val="single" w:sz="4" w:space="0" w:color="auto"/>
              <w:right w:val="dotted" w:sz="24" w:space="0" w:color="auto"/>
            </w:tcBorders>
            <w:shd w:val="clear" w:color="auto" w:fill="365F91"/>
            <w:vAlign w:val="center"/>
          </w:tcPr>
          <w:p w:rsidR="00842689" w:rsidRPr="000157FA" w:rsidRDefault="00842689" w:rsidP="00986466">
            <w:pPr>
              <w:numPr>
                <w:ilvl w:val="0"/>
                <w:numId w:val="56"/>
              </w:numPr>
              <w:rPr>
                <w:b/>
                <w:color w:val="FFFFFF"/>
                <w:sz w:val="22"/>
                <w:szCs w:val="18"/>
                <w:lang w:eastAsia="en-US"/>
              </w:rPr>
            </w:pPr>
            <w:r w:rsidRPr="000157FA">
              <w:rPr>
                <w:b/>
                <w:color w:val="FFFFFF"/>
                <w:sz w:val="22"/>
                <w:szCs w:val="18"/>
                <w:lang w:eastAsia="en-US"/>
              </w:rPr>
              <w:t>Cohérence du texte</w:t>
            </w:r>
          </w:p>
        </w:tc>
        <w:tc>
          <w:tcPr>
            <w:tcW w:w="5670" w:type="dxa"/>
            <w:tcBorders>
              <w:left w:val="dotted" w:sz="24" w:space="0" w:color="auto"/>
              <w:bottom w:val="single" w:sz="4" w:space="0" w:color="auto"/>
            </w:tcBorders>
            <w:shd w:val="clear" w:color="auto" w:fill="365F91"/>
            <w:vAlign w:val="center"/>
          </w:tcPr>
          <w:p w:rsidR="00842689" w:rsidRPr="000157FA" w:rsidRDefault="00842689" w:rsidP="00842689">
            <w:pPr>
              <w:rPr>
                <w:b/>
                <w:color w:val="FFFFFF"/>
                <w:sz w:val="22"/>
                <w:szCs w:val="18"/>
                <w:lang w:eastAsia="en-US"/>
              </w:rPr>
            </w:pPr>
            <w:r w:rsidRPr="000157FA">
              <w:rPr>
                <w:rFonts w:cs="Arial"/>
                <w:b/>
                <w:i/>
                <w:color w:val="FFFFFF"/>
                <w:sz w:val="22"/>
                <w:szCs w:val="18"/>
              </w:rPr>
              <w:t>Exemples de lacunes :</w:t>
            </w:r>
          </w:p>
        </w:tc>
      </w:tr>
    </w:tbl>
    <w:p w:rsidR="00842689" w:rsidRPr="00842689" w:rsidRDefault="00842689" w:rsidP="00842689">
      <w:pPr>
        <w:spacing w:before="60" w:after="60"/>
        <w:rPr>
          <w:b/>
          <w:sz w:val="22"/>
          <w:szCs w:val="18"/>
          <w:lang w:eastAsia="en-US"/>
        </w:rPr>
      </w:pPr>
      <w:r w:rsidRPr="00842689">
        <w:rPr>
          <w:b/>
          <w:sz w:val="22"/>
          <w:szCs w:val="18"/>
          <w:lang w:eastAsia="en-US"/>
        </w:rPr>
        <w:t>Ordre des idées (selon le type de texte demandé)</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812"/>
      </w:tblGrid>
      <w:tr w:rsidR="00842689" w:rsidRPr="00842689" w:rsidTr="0075454F">
        <w:trPr>
          <w:trHeight w:val="356"/>
        </w:trPr>
        <w:tc>
          <w:tcPr>
            <w:tcW w:w="5387" w:type="dxa"/>
            <w:tcBorders>
              <w:top w:val="dotted" w:sz="4" w:space="0" w:color="auto"/>
              <w:left w:val="dotted" w:sz="4" w:space="0" w:color="auto"/>
              <w:bottom w:val="dotted" w:sz="4" w:space="0" w:color="auto"/>
              <w:right w:val="dotted" w:sz="24" w:space="0" w:color="auto"/>
            </w:tcBorders>
            <w:shd w:val="clear" w:color="auto" w:fill="auto"/>
            <w:vAlign w:val="center"/>
          </w:tcPr>
          <w:p w:rsidR="00842689" w:rsidRPr="00842689" w:rsidRDefault="00842689" w:rsidP="00842689">
            <w:pPr>
              <w:rPr>
                <w:i/>
                <w:sz w:val="22"/>
                <w:szCs w:val="18"/>
                <w:u w:val="single"/>
                <w:lang w:eastAsia="en-US"/>
              </w:rPr>
            </w:pPr>
            <w:r w:rsidRPr="00842689">
              <w:rPr>
                <w:sz w:val="22"/>
                <w:szCs w:val="18"/>
                <w:u w:val="single"/>
                <w:lang w:eastAsia="en-US"/>
              </w:rPr>
              <w:t>Ordre chronologique</w:t>
            </w:r>
          </w:p>
          <w:p w:rsidR="00842689" w:rsidRPr="00842689" w:rsidRDefault="00842689" w:rsidP="00842689">
            <w:pPr>
              <w:rPr>
                <w:rFonts w:cs="Arial"/>
                <w:b/>
                <w:i/>
                <w:sz w:val="22"/>
                <w:szCs w:val="18"/>
              </w:rPr>
            </w:pPr>
            <w:r w:rsidRPr="00842689">
              <w:rPr>
                <w:i/>
                <w:sz w:val="22"/>
                <w:szCs w:val="18"/>
                <w:lang w:eastAsia="en-US"/>
              </w:rPr>
              <w:t>ex. : suite d’événements situés dans la ligne du temps</w:t>
            </w:r>
          </w:p>
        </w:tc>
        <w:tc>
          <w:tcPr>
            <w:tcW w:w="5812" w:type="dxa"/>
            <w:vMerge w:val="restart"/>
            <w:tcBorders>
              <w:top w:val="dotted" w:sz="4" w:space="0" w:color="auto"/>
              <w:left w:val="dotted" w:sz="24" w:space="0" w:color="auto"/>
              <w:bottom w:val="dotted" w:sz="4" w:space="0" w:color="auto"/>
              <w:right w:val="dotted" w:sz="4" w:space="0" w:color="auto"/>
            </w:tcBorders>
            <w:shd w:val="clear" w:color="auto" w:fill="auto"/>
            <w:vAlign w:val="center"/>
          </w:tcPr>
          <w:p w:rsidR="00842689" w:rsidRPr="00842689" w:rsidRDefault="00842689" w:rsidP="00842689">
            <w:pPr>
              <w:rPr>
                <w:rFonts w:cs="Arial"/>
                <w:b/>
                <w:i/>
                <w:sz w:val="22"/>
                <w:szCs w:val="18"/>
              </w:rPr>
            </w:pPr>
            <w:r w:rsidRPr="00842689">
              <w:rPr>
                <w:rFonts w:cs="Arial"/>
                <w:sz w:val="22"/>
                <w:szCs w:val="18"/>
              </w:rPr>
              <w:t>Problème relatif à l’ordre de présentation des idées</w:t>
            </w:r>
          </w:p>
        </w:tc>
      </w:tr>
      <w:tr w:rsidR="00842689" w:rsidRPr="00842689" w:rsidTr="0075454F">
        <w:trPr>
          <w:trHeight w:val="203"/>
        </w:trPr>
        <w:tc>
          <w:tcPr>
            <w:tcW w:w="5387" w:type="dxa"/>
            <w:tcBorders>
              <w:top w:val="dotted" w:sz="4" w:space="0" w:color="auto"/>
              <w:left w:val="dotted" w:sz="4" w:space="0" w:color="auto"/>
              <w:bottom w:val="dotted" w:sz="4" w:space="0" w:color="auto"/>
              <w:right w:val="dotted" w:sz="24" w:space="0" w:color="auto"/>
            </w:tcBorders>
            <w:shd w:val="clear" w:color="auto" w:fill="auto"/>
            <w:vAlign w:val="center"/>
          </w:tcPr>
          <w:p w:rsidR="00842689" w:rsidRPr="00842689" w:rsidRDefault="00842689" w:rsidP="00842689">
            <w:pPr>
              <w:rPr>
                <w:i/>
                <w:sz w:val="22"/>
                <w:szCs w:val="18"/>
                <w:u w:val="single"/>
                <w:lang w:eastAsia="en-US"/>
              </w:rPr>
            </w:pPr>
            <w:r w:rsidRPr="00842689">
              <w:rPr>
                <w:sz w:val="22"/>
                <w:szCs w:val="18"/>
                <w:u w:val="single"/>
                <w:lang w:eastAsia="en-US"/>
              </w:rPr>
              <w:t>Ordre séquentiel</w:t>
            </w:r>
          </w:p>
          <w:p w:rsidR="00842689" w:rsidRPr="00842689" w:rsidRDefault="00842689" w:rsidP="00842689">
            <w:pPr>
              <w:rPr>
                <w:rFonts w:cs="Arial"/>
                <w:b/>
                <w:i/>
                <w:sz w:val="22"/>
                <w:szCs w:val="18"/>
              </w:rPr>
            </w:pPr>
            <w:r w:rsidRPr="00842689">
              <w:rPr>
                <w:i/>
                <w:sz w:val="22"/>
                <w:szCs w:val="18"/>
                <w:lang w:eastAsia="en-US"/>
              </w:rPr>
              <w:t>ex. : marche à suivre, procédure</w:t>
            </w:r>
          </w:p>
        </w:tc>
        <w:tc>
          <w:tcPr>
            <w:tcW w:w="5812" w:type="dxa"/>
            <w:vMerge/>
            <w:tcBorders>
              <w:top w:val="dotted" w:sz="4" w:space="0" w:color="auto"/>
              <w:left w:val="dotted" w:sz="24" w:space="0" w:color="auto"/>
              <w:bottom w:val="dotted" w:sz="4" w:space="0" w:color="auto"/>
              <w:right w:val="dotted" w:sz="4" w:space="0" w:color="auto"/>
            </w:tcBorders>
            <w:shd w:val="clear" w:color="auto" w:fill="auto"/>
            <w:vAlign w:val="center"/>
          </w:tcPr>
          <w:p w:rsidR="00842689" w:rsidRPr="00842689" w:rsidRDefault="00842689" w:rsidP="00842689">
            <w:pPr>
              <w:rPr>
                <w:rFonts w:cs="Arial"/>
                <w:b/>
                <w:i/>
                <w:sz w:val="22"/>
                <w:szCs w:val="18"/>
              </w:rPr>
            </w:pPr>
          </w:p>
        </w:tc>
      </w:tr>
      <w:tr w:rsidR="00842689" w:rsidRPr="00842689" w:rsidTr="0075454F">
        <w:trPr>
          <w:trHeight w:val="225"/>
        </w:trPr>
        <w:tc>
          <w:tcPr>
            <w:tcW w:w="5387" w:type="dxa"/>
            <w:tcBorders>
              <w:top w:val="dotted" w:sz="4" w:space="0" w:color="auto"/>
              <w:left w:val="dotted" w:sz="4" w:space="0" w:color="auto"/>
              <w:bottom w:val="dotted" w:sz="4" w:space="0" w:color="auto"/>
              <w:right w:val="dotted" w:sz="24" w:space="0" w:color="auto"/>
            </w:tcBorders>
            <w:shd w:val="clear" w:color="auto" w:fill="auto"/>
            <w:vAlign w:val="center"/>
          </w:tcPr>
          <w:p w:rsidR="00842689" w:rsidRPr="00842689" w:rsidRDefault="00842689" w:rsidP="00842689">
            <w:pPr>
              <w:rPr>
                <w:i/>
                <w:sz w:val="22"/>
                <w:szCs w:val="18"/>
                <w:u w:val="single"/>
                <w:lang w:eastAsia="en-US"/>
              </w:rPr>
            </w:pPr>
            <w:r w:rsidRPr="00842689">
              <w:rPr>
                <w:sz w:val="22"/>
                <w:szCs w:val="18"/>
                <w:u w:val="single"/>
                <w:lang w:eastAsia="en-US"/>
              </w:rPr>
              <w:t>Ordre logique</w:t>
            </w:r>
          </w:p>
          <w:p w:rsidR="00842689" w:rsidRPr="00842689" w:rsidRDefault="00842689" w:rsidP="00842689">
            <w:pPr>
              <w:rPr>
                <w:rFonts w:cs="Arial"/>
                <w:b/>
                <w:i/>
                <w:sz w:val="22"/>
                <w:szCs w:val="18"/>
              </w:rPr>
            </w:pPr>
            <w:r w:rsidRPr="00842689">
              <w:rPr>
                <w:i/>
                <w:sz w:val="22"/>
                <w:szCs w:val="18"/>
                <w:lang w:eastAsia="en-US"/>
              </w:rPr>
              <w:t>ex. : un thème et ses aspects; un problème et des solutions; une cause et ses conséquences</w:t>
            </w:r>
          </w:p>
        </w:tc>
        <w:tc>
          <w:tcPr>
            <w:tcW w:w="5812" w:type="dxa"/>
            <w:vMerge/>
            <w:tcBorders>
              <w:top w:val="dotted" w:sz="4" w:space="0" w:color="auto"/>
              <w:left w:val="dotted" w:sz="24" w:space="0" w:color="auto"/>
              <w:bottom w:val="dotted" w:sz="4" w:space="0" w:color="auto"/>
              <w:right w:val="dotted" w:sz="4" w:space="0" w:color="auto"/>
            </w:tcBorders>
            <w:shd w:val="clear" w:color="auto" w:fill="auto"/>
            <w:vAlign w:val="center"/>
          </w:tcPr>
          <w:p w:rsidR="00842689" w:rsidRPr="00842689" w:rsidRDefault="00842689" w:rsidP="00842689">
            <w:pPr>
              <w:rPr>
                <w:rFonts w:cs="Arial"/>
                <w:b/>
                <w:i/>
                <w:sz w:val="22"/>
                <w:szCs w:val="18"/>
              </w:rPr>
            </w:pPr>
          </w:p>
        </w:tc>
      </w:tr>
    </w:tbl>
    <w:p w:rsidR="00842689" w:rsidRPr="00842689" w:rsidRDefault="00842689" w:rsidP="00842689">
      <w:pPr>
        <w:spacing w:before="60" w:after="60"/>
      </w:pPr>
      <w:r w:rsidRPr="00842689">
        <w:rPr>
          <w:b/>
          <w:sz w:val="22"/>
          <w:szCs w:val="18"/>
          <w:lang w:eastAsia="en-US"/>
        </w:rPr>
        <w:t>Regroupement des idées en paragraphes</w:t>
      </w:r>
    </w:p>
    <w:tbl>
      <w:tblPr>
        <w:tblW w:w="11199"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87"/>
        <w:gridCol w:w="5812"/>
      </w:tblGrid>
      <w:tr w:rsidR="00842689" w:rsidRPr="00842689" w:rsidTr="0075454F">
        <w:trPr>
          <w:trHeight w:val="525"/>
        </w:trPr>
        <w:tc>
          <w:tcPr>
            <w:tcW w:w="5387" w:type="dxa"/>
            <w:tcBorders>
              <w:right w:val="dotted" w:sz="24" w:space="0" w:color="auto"/>
            </w:tcBorders>
            <w:shd w:val="clear" w:color="auto" w:fill="FFFFFF"/>
            <w:vAlign w:val="center"/>
          </w:tcPr>
          <w:p w:rsidR="00842689" w:rsidRPr="00842689" w:rsidRDefault="00842689" w:rsidP="00842689">
            <w:pPr>
              <w:rPr>
                <w:rFonts w:cs="Arial"/>
                <w:sz w:val="22"/>
                <w:szCs w:val="18"/>
              </w:rPr>
            </w:pPr>
            <w:r w:rsidRPr="00842689">
              <w:rPr>
                <w:rFonts w:cs="Arial"/>
                <w:sz w:val="22"/>
                <w:szCs w:val="18"/>
              </w:rPr>
              <w:t xml:space="preserve">La division en paragraphes tient compte des idées développées afin de signaler au destinataire le passage d’une partie à une autre. </w:t>
            </w:r>
          </w:p>
        </w:tc>
        <w:tc>
          <w:tcPr>
            <w:tcW w:w="5812" w:type="dxa"/>
            <w:tcBorders>
              <w:left w:val="dotted" w:sz="24" w:space="0" w:color="auto"/>
            </w:tcBorders>
            <w:shd w:val="clear" w:color="auto" w:fill="auto"/>
            <w:vAlign w:val="center"/>
          </w:tcPr>
          <w:p w:rsidR="00842689" w:rsidRPr="00842689" w:rsidRDefault="00842689" w:rsidP="00842689">
            <w:pPr>
              <w:rPr>
                <w:rFonts w:cs="Arial"/>
                <w:sz w:val="22"/>
                <w:szCs w:val="18"/>
              </w:rPr>
            </w:pPr>
            <w:r w:rsidRPr="00842689">
              <w:rPr>
                <w:rFonts w:cs="Arial"/>
                <w:sz w:val="22"/>
                <w:szCs w:val="18"/>
              </w:rPr>
              <w:t xml:space="preserve">Changement de paragraphe après chaque phrase </w:t>
            </w:r>
          </w:p>
          <w:p w:rsidR="00842689" w:rsidRPr="00842689" w:rsidRDefault="00842689" w:rsidP="00842689">
            <w:pPr>
              <w:rPr>
                <w:rFonts w:cs="Arial"/>
                <w:sz w:val="22"/>
                <w:szCs w:val="18"/>
              </w:rPr>
            </w:pPr>
            <w:r w:rsidRPr="00842689">
              <w:rPr>
                <w:rFonts w:cs="Arial"/>
                <w:sz w:val="22"/>
                <w:szCs w:val="18"/>
              </w:rPr>
              <w:t xml:space="preserve">Absence de changement de paragraphe où cela s’impose </w:t>
            </w:r>
          </w:p>
          <w:p w:rsidR="00842689" w:rsidRPr="00842689" w:rsidRDefault="00842689" w:rsidP="00842689">
            <w:pPr>
              <w:rPr>
                <w:rFonts w:cs="Arial"/>
                <w:sz w:val="22"/>
                <w:szCs w:val="18"/>
              </w:rPr>
            </w:pPr>
            <w:r w:rsidRPr="00842689">
              <w:rPr>
                <w:rFonts w:cs="Arial"/>
                <w:sz w:val="22"/>
                <w:szCs w:val="18"/>
              </w:rPr>
              <w:t>Changement de paragraphe non nécessaire</w:t>
            </w:r>
          </w:p>
          <w:p w:rsidR="00842689" w:rsidRPr="00842689" w:rsidRDefault="00842689" w:rsidP="00842689">
            <w:pPr>
              <w:rPr>
                <w:rFonts w:cs="Arial"/>
                <w:b/>
                <w:sz w:val="22"/>
                <w:szCs w:val="18"/>
              </w:rPr>
            </w:pPr>
            <w:r w:rsidRPr="00842689">
              <w:rPr>
                <w:rFonts w:cs="Arial"/>
                <w:sz w:val="22"/>
                <w:szCs w:val="18"/>
              </w:rPr>
              <w:t>Collage d’idées disparates dans un paragraphe</w:t>
            </w:r>
          </w:p>
        </w:tc>
      </w:tr>
    </w:tbl>
    <w:p w:rsidR="00842689" w:rsidRPr="00842689" w:rsidRDefault="00842689" w:rsidP="00842689">
      <w:pPr>
        <w:spacing w:before="60" w:after="60"/>
      </w:pPr>
      <w:r w:rsidRPr="00842689">
        <w:rPr>
          <w:b/>
          <w:sz w:val="22"/>
          <w:szCs w:val="18"/>
          <w:lang w:eastAsia="en-US"/>
        </w:rPr>
        <w:t>Enchainement des idées</w:t>
      </w:r>
    </w:p>
    <w:tbl>
      <w:tblPr>
        <w:tblW w:w="11199"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87"/>
        <w:gridCol w:w="5812"/>
      </w:tblGrid>
      <w:tr w:rsidR="00842689" w:rsidRPr="00842689" w:rsidTr="0075454F">
        <w:trPr>
          <w:trHeight w:val="1068"/>
        </w:trPr>
        <w:tc>
          <w:tcPr>
            <w:tcW w:w="5387" w:type="dxa"/>
            <w:tcBorders>
              <w:right w:val="dotted" w:sz="24" w:space="0" w:color="auto"/>
            </w:tcBorders>
            <w:shd w:val="clear" w:color="auto" w:fill="auto"/>
            <w:vAlign w:val="center"/>
          </w:tcPr>
          <w:p w:rsidR="00842689" w:rsidRPr="00842689" w:rsidRDefault="00842689" w:rsidP="00986466">
            <w:pPr>
              <w:numPr>
                <w:ilvl w:val="0"/>
                <w:numId w:val="35"/>
              </w:numPr>
              <w:spacing w:after="60"/>
              <w:ind w:left="206" w:right="-71" w:hanging="218"/>
              <w:rPr>
                <w:rFonts w:cs="Arial"/>
                <w:sz w:val="22"/>
                <w:szCs w:val="18"/>
              </w:rPr>
            </w:pPr>
            <w:r w:rsidRPr="00842689">
              <w:rPr>
                <w:rFonts w:cs="Arial"/>
                <w:sz w:val="22"/>
                <w:szCs w:val="18"/>
              </w:rPr>
              <w:t>Liens entre les idées, dans la phrase et entre les phrases</w:t>
            </w:r>
          </w:p>
          <w:p w:rsidR="00842689" w:rsidRPr="00842689" w:rsidRDefault="00842689" w:rsidP="00986466">
            <w:pPr>
              <w:numPr>
                <w:ilvl w:val="0"/>
                <w:numId w:val="35"/>
              </w:numPr>
              <w:spacing w:after="60"/>
              <w:ind w:left="206" w:right="-71" w:hanging="218"/>
              <w:rPr>
                <w:rFonts w:cs="Arial"/>
                <w:sz w:val="22"/>
                <w:szCs w:val="18"/>
              </w:rPr>
            </w:pPr>
            <w:r w:rsidRPr="00842689">
              <w:rPr>
                <w:rFonts w:cs="Arial"/>
                <w:sz w:val="22"/>
                <w:szCs w:val="18"/>
              </w:rPr>
              <w:t xml:space="preserve">Reprise d’information à l’aide de termes substituts permettant de repérer facilement à qui ou à quoi ils réfèrent (un pronom, un </w:t>
            </w:r>
            <w:r w:rsidR="00534D20">
              <w:rPr>
                <w:rFonts w:cs="Arial"/>
                <w:sz w:val="22"/>
                <w:szCs w:val="18"/>
              </w:rPr>
              <w:t>synonyme</w:t>
            </w:r>
            <w:r w:rsidRPr="00842689">
              <w:rPr>
                <w:rFonts w:cs="Arial"/>
                <w:sz w:val="22"/>
                <w:szCs w:val="18"/>
              </w:rPr>
              <w:t>, un mot générique, etc.</w:t>
            </w:r>
            <w:r w:rsidR="00534D20">
              <w:rPr>
                <w:rFonts w:cs="Arial"/>
                <w:sz w:val="22"/>
                <w:szCs w:val="18"/>
              </w:rPr>
              <w:t>).</w:t>
            </w:r>
          </w:p>
          <w:p w:rsidR="00842689" w:rsidRPr="00842689" w:rsidRDefault="00842689" w:rsidP="00986466">
            <w:pPr>
              <w:numPr>
                <w:ilvl w:val="0"/>
                <w:numId w:val="35"/>
              </w:numPr>
              <w:ind w:left="206" w:right="-71" w:hanging="218"/>
              <w:rPr>
                <w:rFonts w:cs="Arial"/>
                <w:sz w:val="22"/>
                <w:szCs w:val="18"/>
              </w:rPr>
            </w:pPr>
            <w:r w:rsidRPr="00842689">
              <w:rPr>
                <w:rFonts w:cs="Arial"/>
                <w:sz w:val="22"/>
                <w:szCs w:val="18"/>
              </w:rPr>
              <w:t>Utilisation des marqueurs de relation courants</w:t>
            </w:r>
          </w:p>
        </w:tc>
        <w:tc>
          <w:tcPr>
            <w:tcW w:w="5812" w:type="dxa"/>
            <w:tcBorders>
              <w:left w:val="dotted" w:sz="24" w:space="0" w:color="auto"/>
            </w:tcBorders>
            <w:shd w:val="clear" w:color="auto" w:fill="auto"/>
            <w:vAlign w:val="center"/>
          </w:tcPr>
          <w:p w:rsidR="00842689" w:rsidRPr="00842689" w:rsidRDefault="00842689" w:rsidP="00842689">
            <w:pPr>
              <w:ind w:right="-71"/>
              <w:rPr>
                <w:rFonts w:cs="Arial"/>
                <w:sz w:val="22"/>
                <w:szCs w:val="18"/>
              </w:rPr>
            </w:pPr>
            <w:r w:rsidRPr="00842689">
              <w:rPr>
                <w:rFonts w:cs="Arial"/>
                <w:sz w:val="22"/>
                <w:szCs w:val="18"/>
              </w:rPr>
              <w:t>Termes substituts sans référents ou termes substituts créant une ambiguïté</w:t>
            </w:r>
          </w:p>
          <w:p w:rsidR="00842689" w:rsidRPr="00842689" w:rsidRDefault="00842689" w:rsidP="00842689">
            <w:pPr>
              <w:ind w:right="-71"/>
              <w:rPr>
                <w:rFonts w:cs="Arial"/>
                <w:sz w:val="22"/>
                <w:szCs w:val="18"/>
              </w:rPr>
            </w:pPr>
            <w:r w:rsidRPr="00842689">
              <w:rPr>
                <w:rFonts w:cs="Arial"/>
                <w:sz w:val="22"/>
                <w:szCs w:val="18"/>
              </w:rPr>
              <w:t xml:space="preserve">Absence d’enchaînement entre deux phrases, créant ainsi un effet de rupture </w:t>
            </w:r>
          </w:p>
          <w:p w:rsidR="00842689" w:rsidRPr="00842689" w:rsidRDefault="00842689" w:rsidP="00842689">
            <w:pPr>
              <w:ind w:right="-71"/>
              <w:rPr>
                <w:rFonts w:cs="Arial"/>
                <w:sz w:val="22"/>
                <w:szCs w:val="18"/>
              </w:rPr>
            </w:pPr>
            <w:r w:rsidRPr="00842689">
              <w:rPr>
                <w:rFonts w:cs="Arial"/>
                <w:sz w:val="22"/>
                <w:szCs w:val="18"/>
              </w:rPr>
              <w:t xml:space="preserve">Incohérence (ex. : actions d’un personnage, changement de lieu dans un récit sans explications) </w:t>
            </w:r>
          </w:p>
          <w:p w:rsidR="00842689" w:rsidRPr="00842689" w:rsidRDefault="00842689" w:rsidP="00842689">
            <w:pPr>
              <w:ind w:right="-71"/>
              <w:rPr>
                <w:rFonts w:cs="Arial"/>
                <w:sz w:val="22"/>
                <w:szCs w:val="18"/>
              </w:rPr>
            </w:pPr>
            <w:r w:rsidRPr="00842689">
              <w:rPr>
                <w:rFonts w:cs="Arial"/>
                <w:sz w:val="22"/>
                <w:szCs w:val="18"/>
              </w:rPr>
              <w:t>Absence de marqueur de relation nécessaire ou emploi inapproprié d’un marqueur de relation</w:t>
            </w:r>
          </w:p>
        </w:tc>
      </w:tr>
    </w:tbl>
    <w:p w:rsidR="00842689" w:rsidRPr="0075454F" w:rsidRDefault="00842689" w:rsidP="00842689">
      <w:pPr>
        <w:rPr>
          <w:sz w:val="16"/>
        </w:rPr>
      </w:pPr>
    </w:p>
    <w:tbl>
      <w:tblPr>
        <w:tblW w:w="11228"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11"/>
        <w:gridCol w:w="2211"/>
        <w:gridCol w:w="2383"/>
        <w:gridCol w:w="2211"/>
        <w:gridCol w:w="2212"/>
      </w:tblGrid>
      <w:tr w:rsidR="00842689" w:rsidRPr="00842689" w:rsidTr="0075454F">
        <w:trPr>
          <w:trHeight w:val="806"/>
        </w:trPr>
        <w:tc>
          <w:tcPr>
            <w:tcW w:w="2211" w:type="dxa"/>
            <w:shd w:val="clear" w:color="auto" w:fill="auto"/>
          </w:tcPr>
          <w:p w:rsidR="00842689" w:rsidRPr="00842689" w:rsidRDefault="00842689" w:rsidP="00842689">
            <w:pPr>
              <w:ind w:right="-71"/>
              <w:rPr>
                <w:rFonts w:cs="Arial"/>
                <w:sz w:val="18"/>
                <w:szCs w:val="16"/>
              </w:rPr>
            </w:pPr>
            <w:r w:rsidRPr="00842689">
              <w:rPr>
                <w:rFonts w:cs="Arial"/>
                <w:sz w:val="18"/>
                <w:szCs w:val="16"/>
              </w:rPr>
              <w:t>A</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Le texte est facile à suivre, du début à la fin, il progresse sans rupture.</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Des liens appropriés sont souvent établis entre les phrases.</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Des liens sont parfois établis entre les paragraphes pour assurer des transitions harmonieuses.</w:t>
            </w:r>
          </w:p>
        </w:tc>
        <w:tc>
          <w:tcPr>
            <w:tcW w:w="2211" w:type="dxa"/>
            <w:shd w:val="clear" w:color="auto" w:fill="auto"/>
          </w:tcPr>
          <w:p w:rsidR="00842689" w:rsidRPr="00842689" w:rsidRDefault="00842689" w:rsidP="00842689">
            <w:pPr>
              <w:ind w:left="-43" w:right="-71"/>
              <w:rPr>
                <w:rFonts w:cs="Arial"/>
                <w:sz w:val="18"/>
                <w:szCs w:val="16"/>
              </w:rPr>
            </w:pPr>
            <w:r w:rsidRPr="00842689">
              <w:rPr>
                <w:rFonts w:cs="Arial"/>
                <w:sz w:val="18"/>
                <w:szCs w:val="16"/>
              </w:rPr>
              <w:t>B</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Des liens appropriés sont établis entre les phrases malgré la présence de certaines lacunes qui n’entravent pas la compréhension du lecteur.</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Les transitions entre les paragraphes sont souvent maladroites ou absentes.</w:t>
            </w:r>
          </w:p>
        </w:tc>
        <w:tc>
          <w:tcPr>
            <w:tcW w:w="2383" w:type="dxa"/>
            <w:shd w:val="clear" w:color="auto" w:fill="auto"/>
          </w:tcPr>
          <w:p w:rsidR="00842689" w:rsidRPr="00842689" w:rsidRDefault="00842689" w:rsidP="00842689">
            <w:pPr>
              <w:ind w:left="-43" w:right="-71"/>
              <w:rPr>
                <w:rFonts w:cs="Arial"/>
                <w:sz w:val="18"/>
                <w:szCs w:val="16"/>
              </w:rPr>
            </w:pPr>
            <w:r w:rsidRPr="00842689">
              <w:rPr>
                <w:rFonts w:cs="Arial"/>
                <w:sz w:val="18"/>
                <w:szCs w:val="16"/>
              </w:rPr>
              <w:t>C</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 xml:space="preserve">Les idées peuvent, à l’occasion, être décousues en raison d’une information mal placée, d’un terme substitut créant une ambiguïté ou de l’absence d’enchaînement entre les phrases. </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Quelques liens entre les phrases sont établis à l’aide de marqueurs de relation appropriés.</w:t>
            </w:r>
          </w:p>
        </w:tc>
        <w:tc>
          <w:tcPr>
            <w:tcW w:w="2211" w:type="dxa"/>
            <w:shd w:val="clear" w:color="auto" w:fill="auto"/>
          </w:tcPr>
          <w:p w:rsidR="00842689" w:rsidRPr="00842689" w:rsidRDefault="00842689" w:rsidP="00842689">
            <w:pPr>
              <w:ind w:left="-43" w:right="-71"/>
              <w:rPr>
                <w:rFonts w:cs="Arial"/>
                <w:sz w:val="18"/>
                <w:szCs w:val="16"/>
              </w:rPr>
            </w:pPr>
            <w:r w:rsidRPr="00842689">
              <w:rPr>
                <w:rFonts w:cs="Arial"/>
                <w:sz w:val="18"/>
                <w:szCs w:val="16"/>
              </w:rPr>
              <w:t>D</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Les liens entre les idées sont souvent décousus.</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Des termes substituts ou encore l’absence ou l’emploi inapproprié de marqueurs de relation rendent parfois le texte difficile à suivre pour la lectrice ou le lecteur.</w:t>
            </w:r>
          </w:p>
        </w:tc>
        <w:tc>
          <w:tcPr>
            <w:tcW w:w="2212" w:type="dxa"/>
            <w:shd w:val="clear" w:color="auto" w:fill="auto"/>
          </w:tcPr>
          <w:p w:rsidR="00842689" w:rsidRPr="00842689" w:rsidRDefault="00842689" w:rsidP="00842689">
            <w:pPr>
              <w:ind w:left="-43" w:right="-71"/>
              <w:rPr>
                <w:rFonts w:cs="Arial"/>
                <w:sz w:val="18"/>
                <w:szCs w:val="16"/>
              </w:rPr>
            </w:pPr>
            <w:r w:rsidRPr="00842689">
              <w:rPr>
                <w:rFonts w:cs="Arial"/>
                <w:sz w:val="18"/>
                <w:szCs w:val="16"/>
              </w:rPr>
              <w:t>E</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 xml:space="preserve">Les liens entre les idées ne sont pas évidents. </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 xml:space="preserve">Les idées sont décousues d’un paragraphe à l’autre et à l’intérieur des paragraphes. </w:t>
            </w:r>
          </w:p>
          <w:p w:rsidR="00842689" w:rsidRPr="00842689" w:rsidRDefault="00842689" w:rsidP="00986466">
            <w:pPr>
              <w:numPr>
                <w:ilvl w:val="0"/>
                <w:numId w:val="48"/>
              </w:numPr>
              <w:ind w:left="175" w:right="-71" w:hanging="218"/>
              <w:rPr>
                <w:rFonts w:cs="Arial"/>
                <w:sz w:val="18"/>
                <w:szCs w:val="16"/>
              </w:rPr>
            </w:pPr>
            <w:r w:rsidRPr="00842689">
              <w:rPr>
                <w:rFonts w:cs="Arial"/>
                <w:sz w:val="18"/>
                <w:szCs w:val="16"/>
              </w:rPr>
              <w:t>Des termes substituts ainsi que l’absence ou l’emploi inapproprié de marqueurs de relation sèment la confusion.</w:t>
            </w:r>
          </w:p>
        </w:tc>
      </w:tr>
    </w:tbl>
    <w:p w:rsidR="00842689" w:rsidRPr="00842689" w:rsidRDefault="00842689" w:rsidP="00842689">
      <w:pPr>
        <w:spacing w:before="60" w:after="60"/>
        <w:rPr>
          <w:b/>
          <w:sz w:val="22"/>
          <w:szCs w:val="18"/>
          <w:lang w:eastAsia="en-US"/>
        </w:rPr>
      </w:pPr>
      <w:r w:rsidRPr="00842689">
        <w:rPr>
          <w:b/>
          <w:sz w:val="22"/>
          <w:szCs w:val="18"/>
          <w:lang w:eastAsia="en-US"/>
        </w:rPr>
        <w:t>Suggestions pour la correction</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842689" w:rsidRPr="00842689" w:rsidTr="0075454F">
        <w:trPr>
          <w:trHeight w:val="41"/>
        </w:trPr>
        <w:tc>
          <w:tcPr>
            <w:tcW w:w="11199" w:type="dxa"/>
            <w:tcBorders>
              <w:top w:val="dotted" w:sz="24" w:space="0" w:color="auto"/>
              <w:left w:val="dotted" w:sz="24" w:space="0" w:color="auto"/>
              <w:bottom w:val="dotted" w:sz="24" w:space="0" w:color="auto"/>
              <w:right w:val="dotted" w:sz="24" w:space="0" w:color="auto"/>
            </w:tcBorders>
            <w:shd w:val="clear" w:color="auto" w:fill="auto"/>
            <w:vAlign w:val="center"/>
          </w:tcPr>
          <w:p w:rsidR="00842689" w:rsidRPr="00842689" w:rsidRDefault="00842689" w:rsidP="00986466">
            <w:pPr>
              <w:numPr>
                <w:ilvl w:val="0"/>
                <w:numId w:val="35"/>
              </w:numPr>
              <w:ind w:left="460" w:right="-71"/>
              <w:rPr>
                <w:rFonts w:cs="Arial"/>
                <w:sz w:val="22"/>
                <w:szCs w:val="18"/>
              </w:rPr>
            </w:pPr>
            <w:r w:rsidRPr="00842689">
              <w:rPr>
                <w:rFonts w:cs="Arial"/>
                <w:sz w:val="22"/>
                <w:szCs w:val="18"/>
              </w:rPr>
              <w:t>Au moment de la correction, apprécier d’abord l’ordre et le regroupement des idées</w:t>
            </w:r>
            <w:r w:rsidR="00534D20">
              <w:rPr>
                <w:rFonts w:cs="Arial"/>
                <w:sz w:val="22"/>
                <w:szCs w:val="18"/>
              </w:rPr>
              <w:t>,</w:t>
            </w:r>
            <w:r w:rsidRPr="00842689">
              <w:rPr>
                <w:rFonts w:cs="Arial"/>
                <w:sz w:val="22"/>
                <w:szCs w:val="18"/>
              </w:rPr>
              <w:t xml:space="preserve"> puis la division du texte en paragraphes. Relire ensuite le texte en procédant par paires de phrases adjacentes. Concentrer son attention sur les relations entre les phrases sans tenir compte des qualités et des défauts de chacune d’elles, ce qui relève de la syntaxe. Se concentrer sur ce qui est dit explicitement ou implicitement et non sur ce que l’on croit comprendre.</w:t>
            </w:r>
          </w:p>
          <w:p w:rsidR="00842689" w:rsidRPr="00842689" w:rsidRDefault="00842689" w:rsidP="00986466">
            <w:pPr>
              <w:numPr>
                <w:ilvl w:val="0"/>
                <w:numId w:val="35"/>
              </w:numPr>
              <w:ind w:left="460" w:right="-71"/>
              <w:rPr>
                <w:rFonts w:cs="Arial"/>
                <w:sz w:val="22"/>
                <w:szCs w:val="18"/>
              </w:rPr>
            </w:pPr>
            <w:r w:rsidRPr="00842689">
              <w:rPr>
                <w:rFonts w:cs="Arial"/>
                <w:sz w:val="22"/>
                <w:szCs w:val="18"/>
              </w:rPr>
              <w:t>Ne pas tenir compte de l’harmonisation des temps verbaux dans le texte</w:t>
            </w:r>
            <w:r w:rsidR="00534D20">
              <w:rPr>
                <w:rFonts w:cs="Arial"/>
                <w:sz w:val="22"/>
                <w:szCs w:val="18"/>
              </w:rPr>
              <w:t>,</w:t>
            </w:r>
            <w:r w:rsidRPr="00842689">
              <w:rPr>
                <w:rFonts w:cs="Arial"/>
                <w:sz w:val="22"/>
                <w:szCs w:val="18"/>
              </w:rPr>
              <w:t xml:space="preserve"> puisque celle-ci ne fait pas l’objet d’évaluation au primaire. </w:t>
            </w:r>
          </w:p>
          <w:p w:rsidR="00842689" w:rsidRPr="00842689" w:rsidRDefault="00842689" w:rsidP="0075454F">
            <w:pPr>
              <w:ind w:left="460" w:right="-71"/>
              <w:rPr>
                <w:rFonts w:cs="Arial"/>
                <w:sz w:val="22"/>
                <w:szCs w:val="18"/>
              </w:rPr>
            </w:pPr>
            <w:r w:rsidRPr="00842689">
              <w:rPr>
                <w:rFonts w:cs="Arial"/>
                <w:sz w:val="22"/>
                <w:szCs w:val="18"/>
              </w:rPr>
              <w:t>ex : un élève qui utilise des temps de verbes qui ne respectent pas le déroulement chronologique des événements dans un récit ne sera pas pénalisé.</w:t>
            </w:r>
          </w:p>
          <w:p w:rsidR="00842689" w:rsidRPr="00842689" w:rsidRDefault="00842689" w:rsidP="00986466">
            <w:pPr>
              <w:numPr>
                <w:ilvl w:val="0"/>
                <w:numId w:val="35"/>
              </w:numPr>
              <w:ind w:left="460" w:right="-71"/>
              <w:rPr>
                <w:rFonts w:cs="Arial"/>
                <w:sz w:val="22"/>
                <w:szCs w:val="18"/>
              </w:rPr>
            </w:pPr>
            <w:r w:rsidRPr="00842689">
              <w:rPr>
                <w:rFonts w:cs="Arial"/>
                <w:sz w:val="22"/>
                <w:szCs w:val="18"/>
              </w:rPr>
              <w:t>Le regroupement des idées en paragraphes ne devrait pas pénaliser l’élève qui aurait performé pour les autres aspects du critère (ordre logique et enchainement des idées).</w:t>
            </w:r>
          </w:p>
        </w:tc>
      </w:tr>
    </w:tbl>
    <w:p w:rsidR="00842689" w:rsidRDefault="00842689" w:rsidP="00E25329">
      <w:pPr>
        <w:pStyle w:val="Fauxsous-titre"/>
        <w:jc w:val="left"/>
        <w:rPr>
          <w:sz w:val="28"/>
        </w:rPr>
      </w:pPr>
      <w:r w:rsidRPr="00842689">
        <w:br w:type="page"/>
      </w:r>
      <w:r w:rsidR="00487152" w:rsidRPr="00E25329">
        <w:rPr>
          <w:noProof/>
          <w:sz w:val="28"/>
        </w:rPr>
        <w:lastRenderedPageBreak/>
        <w:drawing>
          <wp:anchor distT="0" distB="0" distL="114300" distR="114300" simplePos="0" relativeHeight="251515392"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59"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0C03FE" w:rsidRPr="00E25329">
        <w:rPr>
          <w:sz w:val="28"/>
        </w:rPr>
        <w:t xml:space="preserve">PRÉCISIONS SUR LES CRITÈRES D’ÉVALUATION EN ÉCRITURE </w:t>
      </w:r>
      <w:r w:rsidR="00E25329" w:rsidRPr="00E25329">
        <w:rPr>
          <w:sz w:val="28"/>
        </w:rPr>
        <w:br/>
      </w:r>
      <w:r w:rsidR="000C03FE" w:rsidRPr="00E25329">
        <w:rPr>
          <w:sz w:val="28"/>
        </w:rPr>
        <w:t>(5</w:t>
      </w:r>
      <w:r w:rsidR="000C03FE" w:rsidRPr="00E25329">
        <w:rPr>
          <w:sz w:val="28"/>
          <w:vertAlign w:val="superscript"/>
        </w:rPr>
        <w:t>E</w:t>
      </w:r>
      <w:r w:rsidR="000C03FE" w:rsidRPr="00E25329">
        <w:rPr>
          <w:sz w:val="28"/>
        </w:rPr>
        <w:t xml:space="preserve"> ET 6</w:t>
      </w:r>
      <w:r w:rsidR="000C03FE" w:rsidRPr="00E25329">
        <w:rPr>
          <w:sz w:val="28"/>
          <w:vertAlign w:val="superscript"/>
        </w:rPr>
        <w:t>E</w:t>
      </w:r>
      <w:r w:rsidR="000C03FE" w:rsidRPr="00E25329">
        <w:rPr>
          <w:sz w:val="28"/>
        </w:rPr>
        <w:t xml:space="preserve"> ANNÉE)</w:t>
      </w:r>
    </w:p>
    <w:p w:rsidR="00E25329" w:rsidRPr="00E25329" w:rsidRDefault="00E25329" w:rsidP="00E25329">
      <w:pPr>
        <w:pStyle w:val="Fauxsous-titre"/>
        <w:jc w:val="left"/>
        <w:rPr>
          <w:sz w:val="28"/>
        </w:rPr>
      </w:pP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3544"/>
      </w:tblGrid>
      <w:tr w:rsidR="00842689" w:rsidRPr="00842689" w:rsidTr="003A064F">
        <w:trPr>
          <w:trHeight w:val="452"/>
        </w:trPr>
        <w:tc>
          <w:tcPr>
            <w:tcW w:w="7513" w:type="dxa"/>
            <w:tcBorders>
              <w:bottom w:val="single" w:sz="4" w:space="0" w:color="auto"/>
              <w:right w:val="dotted" w:sz="24" w:space="0" w:color="auto"/>
            </w:tcBorders>
            <w:shd w:val="clear" w:color="auto" w:fill="365F91"/>
            <w:vAlign w:val="center"/>
          </w:tcPr>
          <w:p w:rsidR="00842689" w:rsidRPr="000157FA" w:rsidRDefault="00842689" w:rsidP="00986466">
            <w:pPr>
              <w:numPr>
                <w:ilvl w:val="0"/>
                <w:numId w:val="56"/>
              </w:numPr>
              <w:rPr>
                <w:color w:val="FFFFFF"/>
                <w:sz w:val="22"/>
                <w:szCs w:val="18"/>
              </w:rPr>
            </w:pPr>
            <w:r w:rsidRPr="000157FA">
              <w:rPr>
                <w:b/>
                <w:color w:val="FFFFFF"/>
                <w:sz w:val="22"/>
                <w:szCs w:val="18"/>
                <w:lang w:eastAsia="en-US"/>
              </w:rPr>
              <w:t xml:space="preserve">Utilisation d’un vocabulaire approprié </w:t>
            </w:r>
          </w:p>
        </w:tc>
        <w:tc>
          <w:tcPr>
            <w:tcW w:w="3544" w:type="dxa"/>
            <w:tcBorders>
              <w:left w:val="dotted" w:sz="24" w:space="0" w:color="auto"/>
              <w:bottom w:val="single" w:sz="4" w:space="0" w:color="auto"/>
            </w:tcBorders>
            <w:shd w:val="clear" w:color="auto" w:fill="365F91"/>
            <w:vAlign w:val="center"/>
          </w:tcPr>
          <w:p w:rsidR="00842689" w:rsidRPr="000157FA" w:rsidRDefault="00842689" w:rsidP="00842689">
            <w:pPr>
              <w:rPr>
                <w:color w:val="FFFFFF"/>
                <w:sz w:val="22"/>
                <w:szCs w:val="18"/>
              </w:rPr>
            </w:pPr>
            <w:r w:rsidRPr="000157FA">
              <w:rPr>
                <w:rFonts w:cs="Arial"/>
                <w:b/>
                <w:color w:val="FFFFFF"/>
                <w:sz w:val="22"/>
                <w:szCs w:val="18"/>
              </w:rPr>
              <w:t>Exemples de lacunes</w:t>
            </w:r>
          </w:p>
        </w:tc>
      </w:tr>
    </w:tbl>
    <w:p w:rsidR="00842689" w:rsidRPr="00842689" w:rsidRDefault="00842689" w:rsidP="00842689">
      <w:pPr>
        <w:spacing w:before="60" w:after="60"/>
        <w:rPr>
          <w:b/>
          <w:sz w:val="22"/>
          <w:szCs w:val="18"/>
          <w:lang w:eastAsia="en-US"/>
        </w:rPr>
      </w:pPr>
      <w:r w:rsidRPr="00842689">
        <w:rPr>
          <w:b/>
          <w:sz w:val="22"/>
          <w:szCs w:val="18"/>
          <w:lang w:eastAsia="en-US"/>
        </w:rPr>
        <w:t xml:space="preserve">Sens des mots  </w:t>
      </w:r>
      <w:r w:rsidRPr="00842689">
        <w:rPr>
          <w:i/>
          <w:sz w:val="22"/>
          <w:szCs w:val="18"/>
          <w:lang w:eastAsia="en-US"/>
        </w:rPr>
        <w:t>(Conformité à la norme et à l’usage</w:t>
      </w:r>
      <w:r w:rsidRPr="00842689">
        <w:rPr>
          <w:rFonts w:cs="Arial"/>
          <w:i/>
          <w:sz w:val="22"/>
          <w:szCs w:val="18"/>
        </w:rPr>
        <w:t>)</w:t>
      </w:r>
    </w:p>
    <w:tbl>
      <w:tblPr>
        <w:tblW w:w="11057"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513"/>
        <w:gridCol w:w="3544"/>
      </w:tblGrid>
      <w:tr w:rsidR="00842689" w:rsidRPr="00842689" w:rsidTr="00962333">
        <w:trPr>
          <w:trHeight w:val="1836"/>
        </w:trPr>
        <w:tc>
          <w:tcPr>
            <w:tcW w:w="7513" w:type="dxa"/>
            <w:tcBorders>
              <w:right w:val="dotted" w:sz="24" w:space="0" w:color="auto"/>
            </w:tcBorders>
            <w:shd w:val="clear" w:color="auto" w:fill="auto"/>
            <w:vAlign w:val="center"/>
          </w:tcPr>
          <w:p w:rsidR="00842689" w:rsidRPr="00842689" w:rsidRDefault="00842689" w:rsidP="00842689">
            <w:pPr>
              <w:spacing w:after="60"/>
              <w:ind w:left="-52" w:right="-52"/>
              <w:rPr>
                <w:iCs/>
                <w:sz w:val="22"/>
                <w:szCs w:val="18"/>
              </w:rPr>
            </w:pPr>
            <w:r w:rsidRPr="00842689">
              <w:rPr>
                <w:iCs/>
                <w:sz w:val="22"/>
                <w:szCs w:val="18"/>
              </w:rPr>
              <w:t xml:space="preserve">Les expressions et les mots employés respectent le sens attesté dans un dictionnaire, appartiennent à la langue écrite ou sont d’usage courant à l’écrit, au Québec. </w:t>
            </w:r>
          </w:p>
          <w:p w:rsidR="00842689" w:rsidRPr="00842689" w:rsidRDefault="00842689" w:rsidP="00842689">
            <w:pPr>
              <w:spacing w:after="60"/>
              <w:ind w:left="-52" w:right="-52"/>
              <w:rPr>
                <w:iCs/>
                <w:sz w:val="22"/>
                <w:szCs w:val="18"/>
              </w:rPr>
            </w:pPr>
            <w:r w:rsidRPr="00842689">
              <w:rPr>
                <w:iCs/>
                <w:sz w:val="22"/>
                <w:szCs w:val="18"/>
              </w:rPr>
              <w:t xml:space="preserve">Les mots empruntés à une langue étrangère pour lesquels il existe des équivalents en français et les mots familiers sont donc considérés comme des erreurs.  </w:t>
            </w:r>
          </w:p>
        </w:tc>
        <w:tc>
          <w:tcPr>
            <w:tcW w:w="3544" w:type="dxa"/>
            <w:tcBorders>
              <w:left w:val="dotted" w:sz="24" w:space="0" w:color="auto"/>
            </w:tcBorders>
            <w:shd w:val="clear" w:color="auto" w:fill="auto"/>
            <w:vAlign w:val="center"/>
          </w:tcPr>
          <w:p w:rsidR="00842689" w:rsidRPr="00842689" w:rsidRDefault="00842689" w:rsidP="00842689">
            <w:pPr>
              <w:spacing w:after="120"/>
              <w:ind w:left="-52" w:right="-52"/>
              <w:rPr>
                <w:rFonts w:cs="Arial"/>
                <w:sz w:val="22"/>
                <w:szCs w:val="18"/>
              </w:rPr>
            </w:pPr>
            <w:r w:rsidRPr="00842689">
              <w:rPr>
                <w:rFonts w:cs="Arial"/>
                <w:sz w:val="22"/>
                <w:szCs w:val="18"/>
              </w:rPr>
              <w:t>Expressions et mots mal employés (</w:t>
            </w:r>
            <w:r w:rsidRPr="00842689">
              <w:rPr>
                <w:rFonts w:cs="Arial"/>
                <w:i/>
                <w:sz w:val="22"/>
                <w:szCs w:val="18"/>
              </w:rPr>
              <w:t xml:space="preserve">organiser des </w:t>
            </w:r>
            <w:r w:rsidRPr="00842689">
              <w:rPr>
                <w:rFonts w:cs="Arial"/>
                <w:i/>
                <w:sz w:val="22"/>
                <w:szCs w:val="18"/>
                <w:u w:val="single"/>
              </w:rPr>
              <w:t>récoltes</w:t>
            </w:r>
            <w:r w:rsidRPr="00842689">
              <w:rPr>
                <w:rFonts w:cs="Arial"/>
                <w:i/>
                <w:sz w:val="22"/>
                <w:szCs w:val="18"/>
              </w:rPr>
              <w:t xml:space="preserve"> d’argent</w:t>
            </w:r>
            <w:r w:rsidRPr="00842689">
              <w:rPr>
                <w:rFonts w:cs="Arial"/>
                <w:sz w:val="22"/>
                <w:szCs w:val="18"/>
              </w:rPr>
              <w:t>)</w:t>
            </w:r>
          </w:p>
          <w:p w:rsidR="00842689" w:rsidRPr="00842689" w:rsidRDefault="00842689" w:rsidP="00842689">
            <w:pPr>
              <w:spacing w:after="120"/>
              <w:ind w:left="-52" w:right="-52"/>
              <w:rPr>
                <w:rFonts w:cs="Arial"/>
                <w:sz w:val="22"/>
                <w:szCs w:val="18"/>
              </w:rPr>
            </w:pPr>
            <w:r w:rsidRPr="00842689">
              <w:rPr>
                <w:rFonts w:cs="Arial"/>
                <w:sz w:val="22"/>
                <w:szCs w:val="18"/>
              </w:rPr>
              <w:t xml:space="preserve">anglicismes (« </w:t>
            </w:r>
            <w:r w:rsidRPr="00842689">
              <w:rPr>
                <w:rFonts w:cs="Arial"/>
                <w:i/>
                <w:sz w:val="22"/>
                <w:szCs w:val="18"/>
              </w:rPr>
              <w:t xml:space="preserve">fun </w:t>
            </w:r>
            <w:r w:rsidRPr="00842689">
              <w:rPr>
                <w:rFonts w:cs="Arial"/>
                <w:sz w:val="22"/>
                <w:szCs w:val="18"/>
              </w:rPr>
              <w:t xml:space="preserve">», « </w:t>
            </w:r>
            <w:r w:rsidRPr="00842689">
              <w:rPr>
                <w:rFonts w:cs="Arial"/>
                <w:i/>
                <w:sz w:val="22"/>
                <w:szCs w:val="18"/>
              </w:rPr>
              <w:t xml:space="preserve">full </w:t>
            </w:r>
            <w:r w:rsidRPr="00842689">
              <w:rPr>
                <w:rFonts w:cs="Arial"/>
                <w:sz w:val="22"/>
                <w:szCs w:val="18"/>
              </w:rPr>
              <w:t>»)</w:t>
            </w:r>
          </w:p>
          <w:p w:rsidR="00842689" w:rsidRPr="00842689" w:rsidRDefault="00842689" w:rsidP="00842689">
            <w:pPr>
              <w:spacing w:after="120"/>
              <w:ind w:left="-52" w:right="-52"/>
              <w:rPr>
                <w:iCs/>
                <w:sz w:val="22"/>
                <w:szCs w:val="18"/>
              </w:rPr>
            </w:pPr>
            <w:r w:rsidRPr="00842689">
              <w:rPr>
                <w:rFonts w:cs="Arial"/>
                <w:sz w:val="22"/>
                <w:szCs w:val="18"/>
              </w:rPr>
              <w:t>mots familiers (</w:t>
            </w:r>
            <w:r w:rsidRPr="00842689">
              <w:rPr>
                <w:rFonts w:cs="Arial"/>
                <w:i/>
                <w:sz w:val="22"/>
                <w:szCs w:val="18"/>
              </w:rPr>
              <w:t>garrocher</w:t>
            </w:r>
            <w:r w:rsidRPr="00842689">
              <w:rPr>
                <w:rFonts w:cs="Arial"/>
                <w:sz w:val="22"/>
                <w:szCs w:val="18"/>
              </w:rPr>
              <w:t xml:space="preserve">, </w:t>
            </w:r>
            <w:r w:rsidRPr="00842689">
              <w:rPr>
                <w:rFonts w:cs="Arial"/>
                <w:i/>
                <w:sz w:val="22"/>
                <w:szCs w:val="18"/>
              </w:rPr>
              <w:t>niaiser</w:t>
            </w:r>
            <w:r w:rsidRPr="00842689">
              <w:rPr>
                <w:rFonts w:cs="Arial"/>
                <w:sz w:val="22"/>
                <w:szCs w:val="18"/>
              </w:rPr>
              <w:t>).</w:t>
            </w:r>
          </w:p>
        </w:tc>
      </w:tr>
    </w:tbl>
    <w:p w:rsidR="00842689" w:rsidRPr="00842689" w:rsidRDefault="00842689" w:rsidP="00842689">
      <w:pPr>
        <w:spacing w:before="60" w:after="60"/>
      </w:pPr>
      <w:r w:rsidRPr="00842689">
        <w:rPr>
          <w:rFonts w:cs="Arial"/>
          <w:b/>
          <w:sz w:val="22"/>
          <w:szCs w:val="18"/>
        </w:rPr>
        <w:t>Variété</w:t>
      </w:r>
    </w:p>
    <w:tbl>
      <w:tblPr>
        <w:tblW w:w="11057"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513"/>
        <w:gridCol w:w="3544"/>
      </w:tblGrid>
      <w:tr w:rsidR="00842689" w:rsidRPr="00842689" w:rsidTr="00962333">
        <w:trPr>
          <w:trHeight w:val="2414"/>
        </w:trPr>
        <w:tc>
          <w:tcPr>
            <w:tcW w:w="7513" w:type="dxa"/>
            <w:tcBorders>
              <w:right w:val="dotted" w:sz="24" w:space="0" w:color="auto"/>
            </w:tcBorders>
            <w:shd w:val="clear" w:color="auto" w:fill="auto"/>
            <w:vAlign w:val="center"/>
          </w:tcPr>
          <w:p w:rsidR="00842689" w:rsidRPr="00842689" w:rsidRDefault="00842689" w:rsidP="00842689">
            <w:pPr>
              <w:spacing w:after="60"/>
              <w:ind w:left="-52" w:right="-52"/>
              <w:rPr>
                <w:iCs/>
                <w:sz w:val="22"/>
                <w:szCs w:val="18"/>
              </w:rPr>
            </w:pPr>
            <w:r w:rsidRPr="00842689">
              <w:rPr>
                <w:iCs/>
                <w:sz w:val="22"/>
                <w:szCs w:val="18"/>
              </w:rPr>
              <w:t xml:space="preserve">Le vocabulaire est varié lorsque plusieurs expressions ou mots sont utilisés pour évoquer la même idée ou pour désigner la même réalité. L’emploi de </w:t>
            </w:r>
            <w:r w:rsidR="00534D20">
              <w:rPr>
                <w:iCs/>
                <w:sz w:val="22"/>
                <w:szCs w:val="18"/>
              </w:rPr>
              <w:t xml:space="preserve">synonymes, </w:t>
            </w:r>
            <w:r w:rsidRPr="00842689">
              <w:rPr>
                <w:iCs/>
                <w:sz w:val="22"/>
                <w:szCs w:val="18"/>
              </w:rPr>
              <w:t xml:space="preserve">de pronoms </w:t>
            </w:r>
            <w:r w:rsidR="00534D20">
              <w:rPr>
                <w:iCs/>
                <w:sz w:val="22"/>
                <w:szCs w:val="18"/>
              </w:rPr>
              <w:t xml:space="preserve">et de mots génériques/spécifiques </w:t>
            </w:r>
            <w:r w:rsidRPr="00842689">
              <w:rPr>
                <w:iCs/>
                <w:sz w:val="22"/>
                <w:szCs w:val="18"/>
              </w:rPr>
              <w:t xml:space="preserve">appropriés est un moyen d’éviter les répétitions inutiles. </w:t>
            </w:r>
          </w:p>
          <w:p w:rsidR="00842689" w:rsidRDefault="00842689" w:rsidP="00842689">
            <w:pPr>
              <w:spacing w:after="60"/>
              <w:ind w:left="-52" w:right="-52"/>
              <w:rPr>
                <w:iCs/>
                <w:sz w:val="22"/>
                <w:szCs w:val="18"/>
                <w:shd w:val="clear" w:color="auto" w:fill="FFFFFF"/>
              </w:rPr>
            </w:pPr>
            <w:r w:rsidRPr="00842689">
              <w:rPr>
                <w:iCs/>
                <w:sz w:val="22"/>
                <w:szCs w:val="18"/>
                <w:shd w:val="clear" w:color="auto" w:fill="FFFFFF"/>
              </w:rPr>
              <w:t xml:space="preserve">Dans la grille d’évaluation, on utilise les termes </w:t>
            </w:r>
            <w:r w:rsidRPr="00534D20">
              <w:rPr>
                <w:b/>
                <w:iCs/>
                <w:sz w:val="22"/>
                <w:szCs w:val="18"/>
                <w:shd w:val="clear" w:color="auto" w:fill="FFFFFF"/>
              </w:rPr>
              <w:t>expressions ou mots souvent répétés</w:t>
            </w:r>
            <w:r w:rsidRPr="00842689">
              <w:rPr>
                <w:iCs/>
                <w:sz w:val="22"/>
                <w:szCs w:val="18"/>
                <w:shd w:val="clear" w:color="auto" w:fill="FFFFFF"/>
              </w:rPr>
              <w:t xml:space="preserve"> pour indiquer que le vocabulaire n’est pas varié. Il peut s’agir de la récurrence du même mot ou de l’utilisation rapprochée de mots d’une même famille (Il a fêté sa fête).</w:t>
            </w:r>
          </w:p>
          <w:p w:rsidR="00534D20" w:rsidRPr="00842689" w:rsidRDefault="00534D20" w:rsidP="00842689">
            <w:pPr>
              <w:spacing w:after="60"/>
              <w:ind w:left="-52" w:right="-52"/>
              <w:rPr>
                <w:iCs/>
                <w:sz w:val="22"/>
                <w:szCs w:val="18"/>
              </w:rPr>
            </w:pPr>
            <w:r>
              <w:rPr>
                <w:iCs/>
                <w:sz w:val="22"/>
                <w:szCs w:val="18"/>
              </w:rPr>
              <w:t>Notons qu’il est normal de répéter certains mots étroitement liés au sujet du texte; l’élève ne devrait pas en être pénalisé.</w:t>
            </w:r>
          </w:p>
        </w:tc>
        <w:tc>
          <w:tcPr>
            <w:tcW w:w="3544" w:type="dxa"/>
            <w:tcBorders>
              <w:left w:val="dotted" w:sz="24" w:space="0" w:color="auto"/>
            </w:tcBorders>
            <w:shd w:val="clear" w:color="auto" w:fill="auto"/>
            <w:vAlign w:val="center"/>
          </w:tcPr>
          <w:p w:rsidR="00842689" w:rsidRPr="00842689" w:rsidRDefault="00842689" w:rsidP="00842689">
            <w:pPr>
              <w:ind w:left="-52" w:right="-52"/>
              <w:rPr>
                <w:iCs/>
                <w:sz w:val="22"/>
                <w:szCs w:val="18"/>
              </w:rPr>
            </w:pPr>
            <w:r w:rsidRPr="00842689">
              <w:rPr>
                <w:iCs/>
                <w:sz w:val="22"/>
                <w:szCs w:val="18"/>
              </w:rPr>
              <w:t>Les expressions ou les mots peuvent être redondants (par exemple, toutes les phrases commencent par Alors,…).</w:t>
            </w:r>
          </w:p>
        </w:tc>
      </w:tr>
    </w:tbl>
    <w:p w:rsidR="00842689" w:rsidRPr="00842689" w:rsidRDefault="00842689" w:rsidP="00842689">
      <w:pPr>
        <w:spacing w:before="60" w:after="60"/>
      </w:pPr>
      <w:r w:rsidRPr="00842689">
        <w:rPr>
          <w:rFonts w:cs="Arial"/>
          <w:b/>
          <w:sz w:val="22"/>
          <w:szCs w:val="18"/>
        </w:rPr>
        <w:t>Justesse/Précision</w:t>
      </w:r>
    </w:p>
    <w:tbl>
      <w:tblPr>
        <w:tblW w:w="11057"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513"/>
        <w:gridCol w:w="3544"/>
      </w:tblGrid>
      <w:tr w:rsidR="00842689" w:rsidRPr="00842689" w:rsidTr="00842689">
        <w:trPr>
          <w:trHeight w:val="1683"/>
        </w:trPr>
        <w:tc>
          <w:tcPr>
            <w:tcW w:w="7513" w:type="dxa"/>
            <w:tcBorders>
              <w:right w:val="dotted" w:sz="24" w:space="0" w:color="auto"/>
            </w:tcBorders>
            <w:shd w:val="clear" w:color="auto" w:fill="auto"/>
            <w:vAlign w:val="center"/>
          </w:tcPr>
          <w:p w:rsidR="00842689" w:rsidRPr="00842689" w:rsidRDefault="00842689" w:rsidP="00842689">
            <w:pPr>
              <w:spacing w:after="60"/>
              <w:ind w:left="-52" w:right="-52"/>
              <w:rPr>
                <w:iCs/>
                <w:sz w:val="22"/>
                <w:szCs w:val="18"/>
              </w:rPr>
            </w:pPr>
            <w:r w:rsidRPr="00842689">
              <w:rPr>
                <w:iCs/>
                <w:sz w:val="22"/>
                <w:szCs w:val="18"/>
              </w:rPr>
              <w:t xml:space="preserve">Une expression ou un mot est </w:t>
            </w:r>
            <w:r w:rsidRPr="00534D20">
              <w:rPr>
                <w:b/>
                <w:iCs/>
                <w:sz w:val="22"/>
                <w:szCs w:val="18"/>
              </w:rPr>
              <w:t>précis</w:t>
            </w:r>
            <w:r w:rsidRPr="00842689">
              <w:rPr>
                <w:iCs/>
                <w:sz w:val="22"/>
                <w:szCs w:val="18"/>
              </w:rPr>
              <w:t xml:space="preserve"> lorsqu’il rend l’idée plus claire, plus juste qu’un mot usuel ou générique (par exemple, les mots sapin ou érable seraient plus précis que le mot arbre dans la description de la végétation d’un parc)</w:t>
            </w:r>
            <w:r w:rsidR="00534D20">
              <w:rPr>
                <w:iCs/>
                <w:sz w:val="22"/>
                <w:szCs w:val="18"/>
              </w:rPr>
              <w:t>, même si l’utilisation d’un mot générique peut être une stratégie pour éviter les répétitions</w:t>
            </w:r>
            <w:r w:rsidRPr="00842689">
              <w:rPr>
                <w:iCs/>
                <w:sz w:val="22"/>
                <w:szCs w:val="18"/>
              </w:rPr>
              <w:t xml:space="preserve">. Le réinvestissement d’expressions et de mots tirés des lectures préalables à la tâche d’écriture est aussi de l’ordre de la précision. </w:t>
            </w:r>
          </w:p>
          <w:p w:rsidR="00842689" w:rsidRPr="00842689" w:rsidRDefault="00842689" w:rsidP="00842689">
            <w:pPr>
              <w:spacing w:after="60"/>
              <w:ind w:left="-52" w:right="-52"/>
              <w:rPr>
                <w:iCs/>
                <w:sz w:val="22"/>
                <w:szCs w:val="18"/>
              </w:rPr>
            </w:pPr>
            <w:r w:rsidRPr="00842689">
              <w:rPr>
                <w:iCs/>
                <w:sz w:val="22"/>
                <w:szCs w:val="18"/>
              </w:rPr>
              <w:t xml:space="preserve">Le terme </w:t>
            </w:r>
            <w:r w:rsidRPr="00534D20">
              <w:rPr>
                <w:b/>
                <w:iCs/>
                <w:sz w:val="22"/>
                <w:szCs w:val="18"/>
              </w:rPr>
              <w:t>imprécis</w:t>
            </w:r>
            <w:r w:rsidRPr="00842689">
              <w:rPr>
                <w:iCs/>
                <w:sz w:val="22"/>
                <w:szCs w:val="18"/>
              </w:rPr>
              <w:t xml:space="preserve"> désigne les verbes de sens général (être, avoir, faire), les adjectifs courants (bon, beau) et les mots vagues (affaire, chose, ça). L’utilisation fréquente de ces mots entraîne une certaine imprécision. De même, l’utilisation exagérée d’onomatopées et d’interjections peut démontrer une forme d’imprécision sur le plan du vocabulaire.</w:t>
            </w:r>
          </w:p>
        </w:tc>
        <w:tc>
          <w:tcPr>
            <w:tcW w:w="3544" w:type="dxa"/>
            <w:tcBorders>
              <w:left w:val="dotted" w:sz="24" w:space="0" w:color="auto"/>
            </w:tcBorders>
            <w:shd w:val="clear" w:color="auto" w:fill="BFBFBF"/>
            <w:vAlign w:val="center"/>
          </w:tcPr>
          <w:p w:rsidR="00842689" w:rsidRPr="00842689" w:rsidRDefault="00842689" w:rsidP="00842689">
            <w:pPr>
              <w:ind w:left="-52" w:right="-52"/>
              <w:rPr>
                <w:iCs/>
                <w:sz w:val="22"/>
                <w:szCs w:val="18"/>
              </w:rPr>
            </w:pPr>
          </w:p>
        </w:tc>
      </w:tr>
    </w:tbl>
    <w:p w:rsidR="00842689" w:rsidRPr="00842689" w:rsidRDefault="00842689" w:rsidP="00842689"/>
    <w:p w:rsidR="00842689" w:rsidRPr="00842689" w:rsidRDefault="00842689" w:rsidP="00842689">
      <w:pPr>
        <w:spacing w:before="60" w:after="60"/>
        <w:rPr>
          <w:rFonts w:eastAsia="Times New Roman"/>
          <w:b/>
          <w:bCs/>
          <w:sz w:val="22"/>
          <w:szCs w:val="18"/>
        </w:rPr>
      </w:pPr>
      <w:r w:rsidRPr="00842689">
        <w:rPr>
          <w:rFonts w:eastAsia="Times New Roman"/>
          <w:b/>
          <w:bCs/>
          <w:spacing w:val="-3"/>
          <w:sz w:val="22"/>
          <w:szCs w:val="18"/>
        </w:rPr>
        <w:t>Su</w:t>
      </w:r>
      <w:r w:rsidRPr="00842689">
        <w:rPr>
          <w:rFonts w:eastAsia="Times New Roman"/>
          <w:b/>
          <w:bCs/>
          <w:spacing w:val="-2"/>
          <w:sz w:val="22"/>
          <w:szCs w:val="18"/>
        </w:rPr>
        <w:t>gge</w:t>
      </w:r>
      <w:r w:rsidRPr="00842689">
        <w:rPr>
          <w:rFonts w:eastAsia="Times New Roman"/>
          <w:b/>
          <w:bCs/>
          <w:spacing w:val="-3"/>
          <w:sz w:val="22"/>
          <w:szCs w:val="18"/>
        </w:rPr>
        <w:t>s</w:t>
      </w:r>
      <w:r w:rsidRPr="00842689">
        <w:rPr>
          <w:rFonts w:eastAsia="Times New Roman"/>
          <w:b/>
          <w:bCs/>
          <w:spacing w:val="-2"/>
          <w:sz w:val="22"/>
          <w:szCs w:val="18"/>
        </w:rPr>
        <w:t>ti</w:t>
      </w:r>
      <w:r w:rsidRPr="00842689">
        <w:rPr>
          <w:rFonts w:eastAsia="Times New Roman"/>
          <w:b/>
          <w:bCs/>
          <w:sz w:val="22"/>
          <w:szCs w:val="18"/>
        </w:rPr>
        <w:t>o</w:t>
      </w:r>
      <w:r w:rsidRPr="00842689">
        <w:rPr>
          <w:rFonts w:eastAsia="Times New Roman"/>
          <w:b/>
          <w:bCs/>
          <w:spacing w:val="-3"/>
          <w:sz w:val="22"/>
          <w:szCs w:val="18"/>
        </w:rPr>
        <w:t>n</w:t>
      </w:r>
      <w:r w:rsidRPr="00842689">
        <w:rPr>
          <w:rFonts w:eastAsia="Times New Roman"/>
          <w:b/>
          <w:bCs/>
          <w:sz w:val="22"/>
          <w:szCs w:val="18"/>
        </w:rPr>
        <w:t>s</w:t>
      </w:r>
      <w:r w:rsidRPr="00842689">
        <w:rPr>
          <w:rFonts w:eastAsia="Times New Roman"/>
          <w:b/>
          <w:bCs/>
          <w:spacing w:val="-3"/>
          <w:sz w:val="22"/>
          <w:szCs w:val="18"/>
        </w:rPr>
        <w:t xml:space="preserve"> p</w:t>
      </w:r>
      <w:r w:rsidRPr="00842689">
        <w:rPr>
          <w:rFonts w:eastAsia="Times New Roman"/>
          <w:b/>
          <w:bCs/>
          <w:spacing w:val="-2"/>
          <w:sz w:val="22"/>
          <w:szCs w:val="18"/>
        </w:rPr>
        <w:t>o</w:t>
      </w:r>
      <w:r w:rsidRPr="00842689">
        <w:rPr>
          <w:rFonts w:eastAsia="Times New Roman"/>
          <w:b/>
          <w:bCs/>
          <w:spacing w:val="-3"/>
          <w:sz w:val="22"/>
          <w:szCs w:val="18"/>
        </w:rPr>
        <w:t>u</w:t>
      </w:r>
      <w:r w:rsidRPr="00842689">
        <w:rPr>
          <w:rFonts w:eastAsia="Times New Roman"/>
          <w:b/>
          <w:bCs/>
          <w:sz w:val="22"/>
          <w:szCs w:val="18"/>
        </w:rPr>
        <w:t>r</w:t>
      </w:r>
      <w:r w:rsidRPr="00842689">
        <w:rPr>
          <w:rFonts w:eastAsia="Times New Roman"/>
          <w:b/>
          <w:bCs/>
          <w:spacing w:val="-4"/>
          <w:sz w:val="22"/>
          <w:szCs w:val="18"/>
        </w:rPr>
        <w:t xml:space="preserve"> </w:t>
      </w:r>
      <w:r w:rsidRPr="00842689">
        <w:rPr>
          <w:rFonts w:eastAsia="Times New Roman"/>
          <w:b/>
          <w:bCs/>
          <w:spacing w:val="-2"/>
          <w:sz w:val="22"/>
          <w:szCs w:val="18"/>
        </w:rPr>
        <w:t>l</w:t>
      </w:r>
      <w:r w:rsidRPr="00842689">
        <w:rPr>
          <w:rFonts w:eastAsia="Times New Roman"/>
          <w:b/>
          <w:bCs/>
          <w:sz w:val="22"/>
          <w:szCs w:val="18"/>
        </w:rPr>
        <w:t>a</w:t>
      </w:r>
      <w:r w:rsidRPr="00842689">
        <w:rPr>
          <w:rFonts w:eastAsia="Times New Roman"/>
          <w:b/>
          <w:bCs/>
          <w:spacing w:val="-5"/>
          <w:sz w:val="22"/>
          <w:szCs w:val="18"/>
        </w:rPr>
        <w:t xml:space="preserve"> </w:t>
      </w:r>
      <w:r w:rsidRPr="00842689">
        <w:rPr>
          <w:rFonts w:eastAsia="Times New Roman"/>
          <w:b/>
          <w:bCs/>
          <w:spacing w:val="-2"/>
          <w:sz w:val="22"/>
          <w:szCs w:val="18"/>
        </w:rPr>
        <w:t>correctio</w:t>
      </w:r>
      <w:r w:rsidRPr="00842689">
        <w:rPr>
          <w:rFonts w:eastAsia="Times New Roman"/>
          <w:b/>
          <w:bCs/>
          <w:sz w:val="22"/>
          <w:szCs w:val="18"/>
        </w:rPr>
        <w:t>n</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7"/>
      </w:tblGrid>
      <w:tr w:rsidR="00842689" w:rsidRPr="00842689" w:rsidTr="0075454F">
        <w:trPr>
          <w:trHeight w:val="41"/>
        </w:trPr>
        <w:tc>
          <w:tcPr>
            <w:tcW w:w="11057" w:type="dxa"/>
            <w:tcBorders>
              <w:top w:val="dotted" w:sz="24" w:space="0" w:color="auto"/>
              <w:left w:val="dotted" w:sz="24" w:space="0" w:color="auto"/>
              <w:bottom w:val="dotted" w:sz="24" w:space="0" w:color="auto"/>
              <w:right w:val="dotted" w:sz="24" w:space="0" w:color="auto"/>
            </w:tcBorders>
            <w:shd w:val="clear" w:color="auto" w:fill="auto"/>
            <w:vAlign w:val="center"/>
          </w:tcPr>
          <w:p w:rsidR="00842689" w:rsidRPr="00842689" w:rsidRDefault="00842689" w:rsidP="00986466">
            <w:pPr>
              <w:numPr>
                <w:ilvl w:val="0"/>
                <w:numId w:val="49"/>
              </w:numPr>
              <w:spacing w:after="60"/>
              <w:rPr>
                <w:sz w:val="22"/>
                <w:szCs w:val="18"/>
              </w:rPr>
            </w:pPr>
            <w:r w:rsidRPr="00842689">
              <w:rPr>
                <w:sz w:val="22"/>
                <w:szCs w:val="18"/>
              </w:rPr>
              <w:t>Se donner un système pour noter l’occurrence des expressions et des mots précis ou variés (V</w:t>
            </w:r>
            <w:r w:rsidRPr="00842689">
              <w:rPr>
                <w:sz w:val="22"/>
                <w:szCs w:val="18"/>
                <w:vertAlign w:val="superscript"/>
              </w:rPr>
              <w:t>+</w:t>
            </w:r>
            <w:r w:rsidRPr="00842689">
              <w:rPr>
                <w:sz w:val="22"/>
                <w:szCs w:val="18"/>
              </w:rPr>
              <w:t xml:space="preserve"> dans la marge</w:t>
            </w:r>
            <w:r w:rsidR="00534D20">
              <w:rPr>
                <w:sz w:val="22"/>
                <w:szCs w:val="18"/>
              </w:rPr>
              <w:t>, par exemple</w:t>
            </w:r>
            <w:r w:rsidRPr="00842689">
              <w:rPr>
                <w:sz w:val="22"/>
                <w:szCs w:val="18"/>
              </w:rPr>
              <w:t>) et des mots incorrects, imprécis et répétitifs (V- dans la marge</w:t>
            </w:r>
            <w:r w:rsidR="00534D20">
              <w:rPr>
                <w:sz w:val="22"/>
                <w:szCs w:val="18"/>
              </w:rPr>
              <w:t>, par exemple</w:t>
            </w:r>
            <w:r w:rsidRPr="00842689">
              <w:rPr>
                <w:sz w:val="22"/>
                <w:szCs w:val="18"/>
              </w:rPr>
              <w:t>).</w:t>
            </w:r>
          </w:p>
          <w:p w:rsidR="00842689" w:rsidRPr="00842689" w:rsidRDefault="00842689" w:rsidP="00986466">
            <w:pPr>
              <w:numPr>
                <w:ilvl w:val="0"/>
                <w:numId w:val="50"/>
              </w:numPr>
              <w:spacing w:after="60"/>
              <w:rPr>
                <w:iCs/>
                <w:sz w:val="22"/>
                <w:szCs w:val="18"/>
              </w:rPr>
            </w:pPr>
            <w:r w:rsidRPr="00842689">
              <w:rPr>
                <w:iCs/>
                <w:sz w:val="22"/>
                <w:szCs w:val="18"/>
              </w:rPr>
              <w:t xml:space="preserve">Un mot emprunté à une langue étrangère, même s’il est placé entre guillemets, n’est pas accepté s’il existe un équivalent en français, bien que ce mot puisse faire l’objet d’une entrée au dictionnaire (« </w:t>
            </w:r>
            <w:r w:rsidRPr="00842689">
              <w:rPr>
                <w:i/>
                <w:iCs/>
                <w:sz w:val="22"/>
                <w:szCs w:val="18"/>
              </w:rPr>
              <w:t xml:space="preserve">cool </w:t>
            </w:r>
            <w:r w:rsidRPr="00842689">
              <w:rPr>
                <w:iCs/>
                <w:sz w:val="22"/>
                <w:szCs w:val="18"/>
              </w:rPr>
              <w:t>»).</w:t>
            </w:r>
          </w:p>
          <w:p w:rsidR="00842689" w:rsidRPr="00842689" w:rsidRDefault="00842689" w:rsidP="00986466">
            <w:pPr>
              <w:numPr>
                <w:ilvl w:val="0"/>
                <w:numId w:val="50"/>
              </w:numPr>
              <w:spacing w:after="60"/>
              <w:rPr>
                <w:sz w:val="22"/>
                <w:szCs w:val="18"/>
              </w:rPr>
            </w:pPr>
            <w:r w:rsidRPr="00842689">
              <w:rPr>
                <w:iCs/>
                <w:sz w:val="22"/>
                <w:szCs w:val="18"/>
              </w:rPr>
              <w:t>Les mots familiers sont acceptés lorsque le contexte se prête à leur utilisation, par exemple dans les dialogues.</w:t>
            </w:r>
          </w:p>
        </w:tc>
      </w:tr>
    </w:tbl>
    <w:p w:rsidR="00842689" w:rsidRDefault="00842689" w:rsidP="00E25329">
      <w:pPr>
        <w:pStyle w:val="Fauxsous-titre"/>
        <w:jc w:val="left"/>
        <w:rPr>
          <w:sz w:val="28"/>
        </w:rPr>
      </w:pPr>
      <w:r w:rsidRPr="00842689">
        <w:rPr>
          <w:sz w:val="18"/>
        </w:rPr>
        <w:br w:type="page"/>
      </w:r>
      <w:r w:rsidR="00487152" w:rsidRPr="00E25329">
        <w:rPr>
          <w:noProof/>
          <w:sz w:val="28"/>
        </w:rPr>
        <w:lastRenderedPageBreak/>
        <w:drawing>
          <wp:anchor distT="0" distB="0" distL="114300" distR="114300" simplePos="0" relativeHeight="251516416"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60"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0C03FE" w:rsidRPr="00E25329">
        <w:rPr>
          <w:sz w:val="28"/>
        </w:rPr>
        <w:t>PRÉCISIONS SUR LES CRITÈRES D’ÉVALUATION EN ÉCRITURE</w:t>
      </w:r>
      <w:r w:rsidR="00E25329" w:rsidRPr="00E25329">
        <w:rPr>
          <w:sz w:val="28"/>
        </w:rPr>
        <w:br/>
      </w:r>
      <w:r w:rsidR="000C03FE" w:rsidRPr="00E25329">
        <w:rPr>
          <w:sz w:val="28"/>
        </w:rPr>
        <w:t>(5</w:t>
      </w:r>
      <w:r w:rsidR="000C03FE" w:rsidRPr="00E25329">
        <w:rPr>
          <w:sz w:val="28"/>
          <w:vertAlign w:val="superscript"/>
        </w:rPr>
        <w:t>E</w:t>
      </w:r>
      <w:r w:rsidR="000C03FE" w:rsidRPr="00E25329">
        <w:rPr>
          <w:sz w:val="28"/>
        </w:rPr>
        <w:t xml:space="preserve"> ET 6</w:t>
      </w:r>
      <w:r w:rsidR="000C03FE" w:rsidRPr="00E25329">
        <w:rPr>
          <w:sz w:val="28"/>
          <w:vertAlign w:val="superscript"/>
        </w:rPr>
        <w:t>E</w:t>
      </w:r>
      <w:r w:rsidR="000C03FE" w:rsidRPr="00E25329">
        <w:rPr>
          <w:sz w:val="28"/>
        </w:rPr>
        <w:t xml:space="preserve"> ANNÉE)</w:t>
      </w:r>
    </w:p>
    <w:p w:rsidR="00E25329" w:rsidRPr="00E25329" w:rsidRDefault="00E25329" w:rsidP="00E25329">
      <w:pPr>
        <w:pStyle w:val="Fauxsous-titre"/>
        <w:jc w:val="left"/>
        <w:rPr>
          <w:sz w:val="28"/>
        </w:rPr>
      </w:pPr>
    </w:p>
    <w:tbl>
      <w:tblPr>
        <w:tblW w:w="111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8"/>
      </w:tblGrid>
      <w:tr w:rsidR="00842689" w:rsidRPr="00842689" w:rsidTr="003A064F">
        <w:trPr>
          <w:trHeight w:val="475"/>
        </w:trPr>
        <w:tc>
          <w:tcPr>
            <w:tcW w:w="11198" w:type="dxa"/>
            <w:tcBorders>
              <w:bottom w:val="single" w:sz="4" w:space="0" w:color="auto"/>
            </w:tcBorders>
            <w:shd w:val="clear" w:color="auto" w:fill="365F91"/>
            <w:vAlign w:val="center"/>
          </w:tcPr>
          <w:p w:rsidR="00842689" w:rsidRPr="000157FA" w:rsidRDefault="00842689" w:rsidP="00986466">
            <w:pPr>
              <w:numPr>
                <w:ilvl w:val="0"/>
                <w:numId w:val="56"/>
              </w:numPr>
              <w:rPr>
                <w:b/>
                <w:color w:val="FFFFFF"/>
                <w:sz w:val="22"/>
                <w:szCs w:val="18"/>
                <w:lang w:eastAsia="en-US"/>
              </w:rPr>
            </w:pPr>
            <w:r w:rsidRPr="000157FA">
              <w:rPr>
                <w:b/>
                <w:color w:val="FFFFFF"/>
                <w:sz w:val="22"/>
                <w:szCs w:val="18"/>
                <w:lang w:eastAsia="en-US"/>
              </w:rPr>
              <w:t>Construction de phrases et ponctuation appropriées</w:t>
            </w:r>
          </w:p>
          <w:p w:rsidR="00842689" w:rsidRPr="00842689" w:rsidRDefault="00842689" w:rsidP="00842689">
            <w:pPr>
              <w:ind w:left="360"/>
              <w:rPr>
                <w:b/>
                <w:sz w:val="22"/>
                <w:szCs w:val="18"/>
                <w:lang w:eastAsia="en-US"/>
              </w:rPr>
            </w:pPr>
            <w:r w:rsidRPr="000157FA">
              <w:rPr>
                <w:color w:val="FFFFFF"/>
                <w:sz w:val="22"/>
                <w:szCs w:val="22"/>
              </w:rPr>
              <w:t xml:space="preserve">Apprécier le critère </w:t>
            </w:r>
            <w:r w:rsidRPr="000157FA">
              <w:rPr>
                <w:i/>
                <w:color w:val="FFFFFF"/>
                <w:sz w:val="22"/>
                <w:szCs w:val="22"/>
              </w:rPr>
              <w:t>Construction des phrases et ponctuation appropriées</w:t>
            </w:r>
            <w:r w:rsidRPr="000157FA">
              <w:rPr>
                <w:color w:val="FFFFFF"/>
                <w:sz w:val="22"/>
                <w:szCs w:val="22"/>
              </w:rPr>
              <w:t>, c’est évaluer si les règles relatives à la syntaxe et à la ponctuation ont été respectées par l’élève. Il s’agit des règles reliées à l’utilisation des signes de ponctuation à l’étude, à la présence des constituants obligatoires de la phrase, à la construction des groupes formant la phrase ainsi qu’à la structure des phrases de forme négative.</w:t>
            </w:r>
          </w:p>
        </w:tc>
      </w:tr>
    </w:tbl>
    <w:p w:rsidR="00842689" w:rsidRPr="00842689" w:rsidRDefault="00842689" w:rsidP="00842689">
      <w:pPr>
        <w:spacing w:before="60" w:after="60"/>
        <w:rPr>
          <w:b/>
          <w:sz w:val="22"/>
        </w:rPr>
      </w:pPr>
      <w:r w:rsidRPr="00842689">
        <w:rPr>
          <w:b/>
          <w:sz w:val="22"/>
        </w:rPr>
        <w:t>Définitions </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372"/>
        <w:gridCol w:w="1772"/>
        <w:gridCol w:w="2055"/>
      </w:tblGrid>
      <w:tr w:rsidR="00842689" w:rsidRPr="00842689" w:rsidTr="00962333">
        <w:trPr>
          <w:trHeight w:val="427"/>
        </w:trPr>
        <w:tc>
          <w:tcPr>
            <w:tcW w:w="7372" w:type="dxa"/>
            <w:vMerge w:val="restart"/>
            <w:shd w:val="clear" w:color="auto" w:fill="auto"/>
            <w:vAlign w:val="center"/>
          </w:tcPr>
          <w:p w:rsidR="00F47CCA" w:rsidRPr="00DF1067" w:rsidRDefault="00F47CCA" w:rsidP="00F47CCA">
            <w:pPr>
              <w:spacing w:after="60"/>
              <w:rPr>
                <w:sz w:val="22"/>
                <w:szCs w:val="22"/>
                <w:u w:val="single"/>
              </w:rPr>
            </w:pPr>
            <w:r w:rsidRPr="00DF1067">
              <w:rPr>
                <w:sz w:val="22"/>
                <w:szCs w:val="22"/>
                <w:u w:val="single"/>
              </w:rPr>
              <w:t>Phrases simples</w:t>
            </w:r>
          </w:p>
          <w:p w:rsidR="00F47CCA" w:rsidRPr="00DF1067" w:rsidRDefault="00F47CCA" w:rsidP="00F47CCA">
            <w:pPr>
              <w:spacing w:after="60"/>
              <w:rPr>
                <w:sz w:val="22"/>
                <w:szCs w:val="22"/>
              </w:rPr>
            </w:pPr>
            <w:r w:rsidRPr="00DF1067">
              <w:rPr>
                <w:sz w:val="22"/>
                <w:szCs w:val="22"/>
              </w:rPr>
              <w:t xml:space="preserve">La </w:t>
            </w:r>
            <w:r w:rsidRPr="00DF1067">
              <w:rPr>
                <w:i/>
                <w:sz w:val="22"/>
                <w:szCs w:val="22"/>
              </w:rPr>
              <w:t>phrase simple</w:t>
            </w:r>
            <w:r w:rsidRPr="00DF1067">
              <w:rPr>
                <w:sz w:val="22"/>
                <w:szCs w:val="22"/>
              </w:rPr>
              <w:t xml:space="preserve"> est généralement courte et ne comporte qu’un seul verbe conjugué. </w:t>
            </w:r>
          </w:p>
          <w:p w:rsidR="00F47CCA" w:rsidRPr="00DF1067" w:rsidRDefault="00F47CCA" w:rsidP="00F47CCA">
            <w:pPr>
              <w:spacing w:after="60"/>
              <w:rPr>
                <w:sz w:val="22"/>
                <w:szCs w:val="22"/>
                <w:u w:val="single"/>
              </w:rPr>
            </w:pPr>
            <w:r w:rsidRPr="00DF1067">
              <w:rPr>
                <w:sz w:val="22"/>
                <w:szCs w:val="22"/>
                <w:u w:val="single"/>
              </w:rPr>
              <w:t>Phrases élaborées</w:t>
            </w:r>
          </w:p>
          <w:p w:rsidR="00F47CCA" w:rsidRPr="00DF1067" w:rsidRDefault="00F47CCA" w:rsidP="00F47CCA">
            <w:pPr>
              <w:spacing w:after="60"/>
              <w:ind w:right="-44"/>
              <w:rPr>
                <w:sz w:val="22"/>
                <w:szCs w:val="18"/>
              </w:rPr>
            </w:pPr>
            <w:r w:rsidRPr="00DF1067">
              <w:rPr>
                <w:sz w:val="22"/>
                <w:szCs w:val="22"/>
              </w:rPr>
              <w:t xml:space="preserve">La </w:t>
            </w:r>
            <w:r w:rsidRPr="00DF1067">
              <w:rPr>
                <w:bCs/>
                <w:i/>
                <w:sz w:val="22"/>
                <w:szCs w:val="22"/>
              </w:rPr>
              <w:t xml:space="preserve">phrase élaborée </w:t>
            </w:r>
            <w:r w:rsidRPr="00DF1067">
              <w:rPr>
                <w:sz w:val="22"/>
                <w:szCs w:val="22"/>
              </w:rPr>
              <w:t xml:space="preserve">(évaluée aux 2 e et 3 e cycles) fait référence à sa complexité. Une phrase élaborée comporte au moins deux verbes conjugués et un mot comme </w:t>
            </w:r>
            <w:r w:rsidRPr="00DF1067">
              <w:rPr>
                <w:i/>
                <w:sz w:val="22"/>
                <w:szCs w:val="22"/>
              </w:rPr>
              <w:t>quand</w:t>
            </w:r>
            <w:r w:rsidRPr="00DF1067">
              <w:rPr>
                <w:sz w:val="22"/>
                <w:szCs w:val="22"/>
              </w:rPr>
              <w:t xml:space="preserve">, </w:t>
            </w:r>
            <w:r w:rsidRPr="00DF1067">
              <w:rPr>
                <w:i/>
                <w:sz w:val="22"/>
                <w:szCs w:val="22"/>
              </w:rPr>
              <w:t>lorsque</w:t>
            </w:r>
            <w:r w:rsidRPr="00DF1067">
              <w:rPr>
                <w:sz w:val="22"/>
                <w:szCs w:val="22"/>
              </w:rPr>
              <w:t xml:space="preserve">, </w:t>
            </w:r>
            <w:r w:rsidRPr="00DF1067">
              <w:rPr>
                <w:i/>
                <w:sz w:val="22"/>
                <w:szCs w:val="22"/>
              </w:rPr>
              <w:t>que</w:t>
            </w:r>
            <w:r w:rsidRPr="00DF1067">
              <w:rPr>
                <w:sz w:val="22"/>
                <w:szCs w:val="22"/>
              </w:rPr>
              <w:t xml:space="preserve">, </w:t>
            </w:r>
            <w:r w:rsidRPr="00DF1067">
              <w:rPr>
                <w:i/>
                <w:sz w:val="22"/>
                <w:szCs w:val="22"/>
              </w:rPr>
              <w:t>parce que</w:t>
            </w:r>
            <w:r w:rsidRPr="00DF1067">
              <w:rPr>
                <w:sz w:val="22"/>
                <w:szCs w:val="22"/>
              </w:rPr>
              <w:t xml:space="preserve">, </w:t>
            </w:r>
            <w:r w:rsidRPr="00DF1067">
              <w:rPr>
                <w:i/>
                <w:sz w:val="22"/>
                <w:szCs w:val="22"/>
              </w:rPr>
              <w:t>si</w:t>
            </w:r>
            <w:r w:rsidRPr="00DF1067">
              <w:rPr>
                <w:sz w:val="22"/>
                <w:szCs w:val="22"/>
              </w:rPr>
              <w:t xml:space="preserve">, </w:t>
            </w:r>
            <w:r w:rsidRPr="00DF1067">
              <w:rPr>
                <w:i/>
                <w:sz w:val="22"/>
                <w:szCs w:val="22"/>
              </w:rPr>
              <w:t>qui</w:t>
            </w:r>
            <w:r w:rsidRPr="00DF1067">
              <w:rPr>
                <w:sz w:val="22"/>
                <w:szCs w:val="22"/>
              </w:rPr>
              <w:t xml:space="preserve">. </w:t>
            </w:r>
            <w:r w:rsidRPr="00DF1067">
              <w:rPr>
                <w:sz w:val="22"/>
                <w:szCs w:val="18"/>
              </w:rPr>
              <w:t xml:space="preserve">D’autres éléments contribuent à complexifier les phrases, par exemple, le nombre de compléments de phrases et leur position, la présence de compléments du nom et d’adverbes. </w:t>
            </w:r>
          </w:p>
          <w:p w:rsidR="00842689" w:rsidRPr="00842689" w:rsidRDefault="00F47CCA" w:rsidP="00F47CCA">
            <w:pPr>
              <w:spacing w:after="60"/>
              <w:rPr>
                <w:sz w:val="22"/>
                <w:szCs w:val="18"/>
              </w:rPr>
            </w:pPr>
            <w:r w:rsidRPr="00DF1067">
              <w:rPr>
                <w:sz w:val="22"/>
                <w:szCs w:val="22"/>
              </w:rPr>
              <w:t xml:space="preserve">Deux phrases simples peuvent également être </w:t>
            </w:r>
            <w:r w:rsidRPr="00962333">
              <w:rPr>
                <w:b/>
                <w:i/>
                <w:sz w:val="22"/>
                <w:szCs w:val="22"/>
              </w:rPr>
              <w:t>juxtaposées</w:t>
            </w:r>
            <w:r>
              <w:rPr>
                <w:sz w:val="22"/>
                <w:szCs w:val="22"/>
              </w:rPr>
              <w:t xml:space="preserve"> ou </w:t>
            </w:r>
            <w:r w:rsidRPr="00DF1067">
              <w:rPr>
                <w:b/>
                <w:i/>
                <w:sz w:val="22"/>
                <w:szCs w:val="22"/>
              </w:rPr>
              <w:t>coordonnées</w:t>
            </w:r>
            <w:r w:rsidRPr="00DF1067">
              <w:rPr>
                <w:sz w:val="22"/>
                <w:szCs w:val="22"/>
              </w:rPr>
              <w:t xml:space="preserve"> avec « </w:t>
            </w:r>
            <w:r w:rsidRPr="00DF1067">
              <w:rPr>
                <w:i/>
                <w:sz w:val="22"/>
                <w:szCs w:val="22"/>
              </w:rPr>
              <w:t>et</w:t>
            </w:r>
            <w:r w:rsidRPr="00DF1067">
              <w:rPr>
                <w:sz w:val="22"/>
                <w:szCs w:val="22"/>
              </w:rPr>
              <w:t> », « </w:t>
            </w:r>
            <w:r w:rsidRPr="00DF1067">
              <w:rPr>
                <w:i/>
                <w:sz w:val="22"/>
                <w:szCs w:val="22"/>
              </w:rPr>
              <w:t>ou</w:t>
            </w:r>
            <w:r w:rsidRPr="00DF1067">
              <w:rPr>
                <w:sz w:val="22"/>
                <w:szCs w:val="22"/>
              </w:rPr>
              <w:t> »</w:t>
            </w:r>
            <w:r>
              <w:rPr>
                <w:sz w:val="22"/>
                <w:szCs w:val="22"/>
              </w:rPr>
              <w:t>, «mais»</w:t>
            </w:r>
            <w:r w:rsidRPr="00DF1067">
              <w:rPr>
                <w:sz w:val="22"/>
                <w:szCs w:val="22"/>
              </w:rPr>
              <w:t>. Il ne s’agit pas dans ce cas de phrase élaborée.</w:t>
            </w:r>
          </w:p>
        </w:tc>
        <w:tc>
          <w:tcPr>
            <w:tcW w:w="3827" w:type="dxa"/>
            <w:gridSpan w:val="2"/>
            <w:shd w:val="clear" w:color="auto" w:fill="auto"/>
            <w:vAlign w:val="center"/>
          </w:tcPr>
          <w:p w:rsidR="00842689" w:rsidRPr="00842689" w:rsidRDefault="00842689" w:rsidP="00842689">
            <w:pPr>
              <w:ind w:right="98"/>
              <w:rPr>
                <w:sz w:val="22"/>
                <w:szCs w:val="22"/>
                <w:u w:val="single"/>
              </w:rPr>
            </w:pPr>
            <w:r w:rsidRPr="00842689">
              <w:rPr>
                <w:b/>
                <w:sz w:val="22"/>
                <w:szCs w:val="22"/>
              </w:rPr>
              <w:t>Exemples</w:t>
            </w:r>
            <w:r w:rsidRPr="00842689">
              <w:rPr>
                <w:sz w:val="22"/>
                <w:szCs w:val="22"/>
              </w:rPr>
              <w:t> </w:t>
            </w:r>
            <w:r w:rsidRPr="00842689">
              <w:rPr>
                <w:b/>
                <w:sz w:val="22"/>
                <w:szCs w:val="22"/>
              </w:rPr>
              <w:t>de phrases tirées de textes d’élèves</w:t>
            </w:r>
          </w:p>
        </w:tc>
      </w:tr>
      <w:tr w:rsidR="00842689" w:rsidRPr="00842689" w:rsidTr="00962333">
        <w:trPr>
          <w:trHeight w:val="1880"/>
        </w:trPr>
        <w:tc>
          <w:tcPr>
            <w:tcW w:w="7372" w:type="dxa"/>
            <w:vMerge/>
            <w:shd w:val="clear" w:color="auto" w:fill="auto"/>
            <w:vAlign w:val="center"/>
          </w:tcPr>
          <w:p w:rsidR="00842689" w:rsidRPr="00842689" w:rsidRDefault="00842689" w:rsidP="00842689">
            <w:pPr>
              <w:spacing w:after="60"/>
              <w:ind w:right="98"/>
              <w:rPr>
                <w:sz w:val="22"/>
                <w:szCs w:val="22"/>
              </w:rPr>
            </w:pPr>
          </w:p>
        </w:tc>
        <w:tc>
          <w:tcPr>
            <w:tcW w:w="1772" w:type="dxa"/>
            <w:shd w:val="clear" w:color="auto" w:fill="auto"/>
            <w:vAlign w:val="center"/>
          </w:tcPr>
          <w:p w:rsidR="00842689" w:rsidRPr="00842689" w:rsidRDefault="00842689" w:rsidP="00842689">
            <w:pPr>
              <w:spacing w:after="60"/>
              <w:ind w:right="-44"/>
              <w:rPr>
                <w:sz w:val="22"/>
                <w:szCs w:val="22"/>
              </w:rPr>
            </w:pPr>
            <w:r w:rsidRPr="00842689">
              <w:rPr>
                <w:sz w:val="22"/>
                <w:szCs w:val="22"/>
                <w:u w:val="single"/>
              </w:rPr>
              <w:t>Phrase simple juxtaposée</w:t>
            </w:r>
            <w:r w:rsidRPr="00842689">
              <w:rPr>
                <w:i/>
                <w:sz w:val="22"/>
                <w:szCs w:val="22"/>
              </w:rPr>
              <w:t> </w:t>
            </w:r>
          </w:p>
        </w:tc>
        <w:tc>
          <w:tcPr>
            <w:tcW w:w="2055" w:type="dxa"/>
            <w:shd w:val="clear" w:color="auto" w:fill="auto"/>
            <w:vAlign w:val="center"/>
          </w:tcPr>
          <w:p w:rsidR="00842689" w:rsidRPr="00842689" w:rsidRDefault="00842689" w:rsidP="00842689">
            <w:pPr>
              <w:ind w:right="-44"/>
              <w:rPr>
                <w:sz w:val="22"/>
                <w:szCs w:val="22"/>
              </w:rPr>
            </w:pPr>
            <w:r w:rsidRPr="00842689">
              <w:rPr>
                <w:i/>
                <w:sz w:val="22"/>
                <w:szCs w:val="22"/>
              </w:rPr>
              <w:t>Tu peux utiliser une feuille de menthe, tu peux utiliser un collant jaune pour attirer les pucerons, tu peux enlever les œufs des insectes.</w:t>
            </w:r>
          </w:p>
        </w:tc>
      </w:tr>
      <w:tr w:rsidR="00842689" w:rsidRPr="00842689" w:rsidTr="00962333">
        <w:trPr>
          <w:trHeight w:val="1456"/>
        </w:trPr>
        <w:tc>
          <w:tcPr>
            <w:tcW w:w="7372" w:type="dxa"/>
            <w:vMerge/>
            <w:shd w:val="clear" w:color="auto" w:fill="auto"/>
            <w:vAlign w:val="center"/>
          </w:tcPr>
          <w:p w:rsidR="00842689" w:rsidRPr="00842689" w:rsidRDefault="00842689" w:rsidP="00842689">
            <w:pPr>
              <w:rPr>
                <w:sz w:val="22"/>
                <w:szCs w:val="22"/>
              </w:rPr>
            </w:pPr>
          </w:p>
        </w:tc>
        <w:tc>
          <w:tcPr>
            <w:tcW w:w="1772" w:type="dxa"/>
            <w:shd w:val="clear" w:color="auto" w:fill="auto"/>
            <w:vAlign w:val="center"/>
          </w:tcPr>
          <w:p w:rsidR="00842689" w:rsidRPr="00842689" w:rsidRDefault="00842689" w:rsidP="00842689">
            <w:pPr>
              <w:spacing w:after="60"/>
              <w:ind w:right="-44"/>
              <w:rPr>
                <w:sz w:val="22"/>
                <w:szCs w:val="22"/>
              </w:rPr>
            </w:pPr>
            <w:r w:rsidRPr="00842689">
              <w:rPr>
                <w:sz w:val="22"/>
                <w:szCs w:val="22"/>
                <w:u w:val="single"/>
              </w:rPr>
              <w:t>Phrase simple coordonnée</w:t>
            </w:r>
            <w:r w:rsidRPr="00842689">
              <w:rPr>
                <w:i/>
                <w:sz w:val="22"/>
                <w:szCs w:val="22"/>
              </w:rPr>
              <w:t> </w:t>
            </w:r>
          </w:p>
        </w:tc>
        <w:tc>
          <w:tcPr>
            <w:tcW w:w="2055" w:type="dxa"/>
            <w:shd w:val="clear" w:color="auto" w:fill="auto"/>
            <w:vAlign w:val="center"/>
          </w:tcPr>
          <w:p w:rsidR="00842689" w:rsidRPr="00842689" w:rsidRDefault="00842689" w:rsidP="00842689">
            <w:pPr>
              <w:ind w:right="-44"/>
              <w:rPr>
                <w:sz w:val="22"/>
                <w:szCs w:val="22"/>
              </w:rPr>
            </w:pPr>
            <w:r w:rsidRPr="00842689">
              <w:rPr>
                <w:i/>
                <w:sz w:val="22"/>
                <w:szCs w:val="22"/>
              </w:rPr>
              <w:t>Il a une chemise rouge et il a un pantalon rayé.</w:t>
            </w:r>
          </w:p>
        </w:tc>
      </w:tr>
      <w:tr w:rsidR="00842689" w:rsidRPr="00842689" w:rsidTr="00842689">
        <w:trPr>
          <w:trHeight w:val="1518"/>
        </w:trPr>
        <w:tc>
          <w:tcPr>
            <w:tcW w:w="7372" w:type="dxa"/>
            <w:vMerge/>
            <w:shd w:val="clear" w:color="auto" w:fill="auto"/>
            <w:vAlign w:val="center"/>
          </w:tcPr>
          <w:p w:rsidR="00842689" w:rsidRPr="00842689" w:rsidRDefault="00842689" w:rsidP="00842689">
            <w:pPr>
              <w:rPr>
                <w:sz w:val="22"/>
                <w:szCs w:val="22"/>
              </w:rPr>
            </w:pPr>
          </w:p>
        </w:tc>
        <w:tc>
          <w:tcPr>
            <w:tcW w:w="1772" w:type="dxa"/>
            <w:shd w:val="clear" w:color="auto" w:fill="auto"/>
            <w:vAlign w:val="center"/>
          </w:tcPr>
          <w:p w:rsidR="00842689" w:rsidRPr="00842689" w:rsidRDefault="00842689" w:rsidP="00842689">
            <w:pPr>
              <w:spacing w:after="60"/>
              <w:ind w:right="-44"/>
              <w:rPr>
                <w:sz w:val="22"/>
                <w:szCs w:val="22"/>
              </w:rPr>
            </w:pPr>
            <w:r w:rsidRPr="00842689">
              <w:rPr>
                <w:sz w:val="22"/>
                <w:szCs w:val="22"/>
                <w:u w:val="single"/>
              </w:rPr>
              <w:t>Phrase élaborée</w:t>
            </w:r>
            <w:r w:rsidRPr="00842689">
              <w:rPr>
                <w:i/>
                <w:sz w:val="22"/>
                <w:szCs w:val="22"/>
              </w:rPr>
              <w:t> </w:t>
            </w:r>
          </w:p>
        </w:tc>
        <w:tc>
          <w:tcPr>
            <w:tcW w:w="2055" w:type="dxa"/>
            <w:shd w:val="clear" w:color="auto" w:fill="auto"/>
            <w:vAlign w:val="center"/>
          </w:tcPr>
          <w:p w:rsidR="00842689" w:rsidRPr="00842689" w:rsidRDefault="00842689" w:rsidP="00842689">
            <w:pPr>
              <w:ind w:right="-44"/>
              <w:rPr>
                <w:sz w:val="22"/>
                <w:szCs w:val="22"/>
              </w:rPr>
            </w:pPr>
            <w:r w:rsidRPr="00842689">
              <w:rPr>
                <w:i/>
                <w:sz w:val="22"/>
                <w:szCs w:val="22"/>
              </w:rPr>
              <w:t>Il a des cheveux bruns qui dépassent de sa casquette.</w:t>
            </w:r>
          </w:p>
        </w:tc>
      </w:tr>
    </w:tbl>
    <w:p w:rsidR="00842689" w:rsidRPr="00842689" w:rsidRDefault="00842689" w:rsidP="00842689">
      <w:pPr>
        <w:spacing w:before="80" w:after="80"/>
      </w:pPr>
      <w:r w:rsidRPr="00842689">
        <w:rPr>
          <w:rFonts w:cs="Arial"/>
          <w:b/>
          <w:sz w:val="22"/>
          <w:szCs w:val="18"/>
        </w:rPr>
        <w:t>Présence et ordre des constituants de la phrase</w:t>
      </w:r>
    </w:p>
    <w:tbl>
      <w:tblPr>
        <w:tblW w:w="11198"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1843"/>
        <w:gridCol w:w="9355"/>
      </w:tblGrid>
      <w:tr w:rsidR="00842689" w:rsidRPr="00842689" w:rsidTr="00962333">
        <w:trPr>
          <w:trHeight w:val="1313"/>
        </w:trPr>
        <w:tc>
          <w:tcPr>
            <w:tcW w:w="1843" w:type="dxa"/>
            <w:shd w:val="clear" w:color="auto" w:fill="auto"/>
            <w:vAlign w:val="center"/>
          </w:tcPr>
          <w:p w:rsidR="00842689" w:rsidRPr="00842689" w:rsidRDefault="00842689" w:rsidP="00842689">
            <w:pPr>
              <w:widowControl w:val="0"/>
              <w:ind w:right="-20"/>
              <w:contextualSpacing/>
              <w:rPr>
                <w:rFonts w:eastAsia="Times New Roman"/>
                <w:sz w:val="22"/>
                <w:szCs w:val="16"/>
              </w:rPr>
            </w:pPr>
            <w:r w:rsidRPr="00842689">
              <w:rPr>
                <w:rFonts w:eastAsia="Times New Roman"/>
                <w:b/>
                <w:bCs/>
                <w:spacing w:val="-3"/>
                <w:sz w:val="22"/>
                <w:szCs w:val="16"/>
              </w:rPr>
              <w:t>P</w:t>
            </w:r>
            <w:r w:rsidRPr="00842689">
              <w:rPr>
                <w:rFonts w:eastAsia="Times New Roman"/>
                <w:b/>
                <w:bCs/>
                <w:spacing w:val="1"/>
                <w:sz w:val="22"/>
                <w:szCs w:val="16"/>
              </w:rPr>
              <w:t>h</w:t>
            </w:r>
            <w:r w:rsidRPr="00842689">
              <w:rPr>
                <w:rFonts w:eastAsia="Times New Roman"/>
                <w:b/>
                <w:bCs/>
                <w:spacing w:val="-1"/>
                <w:sz w:val="22"/>
                <w:szCs w:val="16"/>
              </w:rPr>
              <w:t>r</w:t>
            </w:r>
            <w:r w:rsidRPr="00842689">
              <w:rPr>
                <w:rFonts w:eastAsia="Times New Roman"/>
                <w:b/>
                <w:bCs/>
                <w:sz w:val="22"/>
                <w:szCs w:val="16"/>
              </w:rPr>
              <w:t>ases</w:t>
            </w:r>
            <w:r w:rsidRPr="00842689">
              <w:rPr>
                <w:rFonts w:eastAsia="Times New Roman"/>
                <w:b/>
                <w:bCs/>
                <w:spacing w:val="2"/>
                <w:sz w:val="22"/>
                <w:szCs w:val="16"/>
              </w:rPr>
              <w:t xml:space="preserve"> </w:t>
            </w:r>
            <w:r w:rsidRPr="00842689">
              <w:rPr>
                <w:rFonts w:eastAsia="Times New Roman"/>
                <w:b/>
                <w:bCs/>
                <w:spacing w:val="-1"/>
                <w:sz w:val="22"/>
                <w:szCs w:val="16"/>
              </w:rPr>
              <w:t>c</w:t>
            </w:r>
            <w:r w:rsidRPr="00842689">
              <w:rPr>
                <w:rFonts w:eastAsia="Times New Roman"/>
                <w:b/>
                <w:bCs/>
                <w:sz w:val="22"/>
                <w:szCs w:val="16"/>
              </w:rPr>
              <w:t>o</w:t>
            </w:r>
            <w:r w:rsidRPr="00842689">
              <w:rPr>
                <w:rFonts w:eastAsia="Times New Roman"/>
                <w:b/>
                <w:bCs/>
                <w:spacing w:val="-1"/>
                <w:sz w:val="22"/>
                <w:szCs w:val="16"/>
              </w:rPr>
              <w:t>r</w:t>
            </w:r>
            <w:r w:rsidRPr="00842689">
              <w:rPr>
                <w:rFonts w:eastAsia="Times New Roman"/>
                <w:b/>
                <w:bCs/>
                <w:spacing w:val="1"/>
                <w:sz w:val="22"/>
                <w:szCs w:val="16"/>
              </w:rPr>
              <w:t>r</w:t>
            </w:r>
            <w:r w:rsidRPr="00842689">
              <w:rPr>
                <w:rFonts w:eastAsia="Times New Roman"/>
                <w:b/>
                <w:bCs/>
                <w:spacing w:val="-1"/>
                <w:sz w:val="22"/>
                <w:szCs w:val="16"/>
              </w:rPr>
              <w:t>e</w:t>
            </w:r>
            <w:r w:rsidRPr="00842689">
              <w:rPr>
                <w:rFonts w:eastAsia="Times New Roman"/>
                <w:b/>
                <w:bCs/>
                <w:spacing w:val="1"/>
                <w:sz w:val="22"/>
                <w:szCs w:val="16"/>
              </w:rPr>
              <w:t>c</w:t>
            </w:r>
            <w:r w:rsidRPr="00842689">
              <w:rPr>
                <w:rFonts w:eastAsia="Times New Roman"/>
                <w:b/>
                <w:bCs/>
                <w:sz w:val="22"/>
                <w:szCs w:val="16"/>
              </w:rPr>
              <w:t>t</w:t>
            </w:r>
            <w:r w:rsidRPr="00842689">
              <w:rPr>
                <w:rFonts w:eastAsia="Times New Roman"/>
                <w:b/>
                <w:bCs/>
                <w:spacing w:val="-2"/>
                <w:sz w:val="22"/>
                <w:szCs w:val="16"/>
              </w:rPr>
              <w:t>e</w:t>
            </w:r>
            <w:r w:rsidRPr="00842689">
              <w:rPr>
                <w:rFonts w:eastAsia="Times New Roman"/>
                <w:b/>
                <w:bCs/>
                <w:sz w:val="22"/>
                <w:szCs w:val="16"/>
              </w:rPr>
              <w:t>s s</w:t>
            </w:r>
            <w:r w:rsidRPr="00842689">
              <w:rPr>
                <w:rFonts w:eastAsia="Times New Roman"/>
                <w:b/>
                <w:bCs/>
                <w:spacing w:val="1"/>
                <w:sz w:val="22"/>
                <w:szCs w:val="16"/>
              </w:rPr>
              <w:t>u</w:t>
            </w:r>
            <w:r w:rsidRPr="00842689">
              <w:rPr>
                <w:rFonts w:eastAsia="Times New Roman"/>
                <w:b/>
                <w:bCs/>
                <w:sz w:val="22"/>
                <w:szCs w:val="16"/>
              </w:rPr>
              <w:t>r</w:t>
            </w:r>
            <w:r w:rsidRPr="00842689">
              <w:rPr>
                <w:rFonts w:eastAsia="Times New Roman"/>
                <w:b/>
                <w:bCs/>
                <w:spacing w:val="-1"/>
                <w:sz w:val="22"/>
                <w:szCs w:val="16"/>
              </w:rPr>
              <w:t xml:space="preserve"> </w:t>
            </w:r>
            <w:r w:rsidRPr="00842689">
              <w:rPr>
                <w:rFonts w:eastAsia="Times New Roman"/>
                <w:b/>
                <w:bCs/>
                <w:sz w:val="22"/>
                <w:szCs w:val="16"/>
              </w:rPr>
              <w:t>le</w:t>
            </w:r>
            <w:r w:rsidRPr="00842689">
              <w:rPr>
                <w:rFonts w:eastAsia="Times New Roman"/>
                <w:b/>
                <w:bCs/>
                <w:spacing w:val="2"/>
                <w:sz w:val="22"/>
                <w:szCs w:val="16"/>
              </w:rPr>
              <w:t xml:space="preserve"> </w:t>
            </w:r>
            <w:r w:rsidRPr="00842689">
              <w:rPr>
                <w:rFonts w:eastAsia="Times New Roman"/>
                <w:b/>
                <w:bCs/>
                <w:spacing w:val="1"/>
                <w:sz w:val="22"/>
                <w:szCs w:val="16"/>
              </w:rPr>
              <w:t>p</w:t>
            </w:r>
            <w:r w:rsidRPr="00842689">
              <w:rPr>
                <w:rFonts w:eastAsia="Times New Roman"/>
                <w:b/>
                <w:bCs/>
                <w:sz w:val="22"/>
                <w:szCs w:val="16"/>
              </w:rPr>
              <w:t>lan</w:t>
            </w:r>
            <w:r w:rsidRPr="00842689">
              <w:rPr>
                <w:rFonts w:eastAsia="Times New Roman"/>
                <w:b/>
                <w:bCs/>
                <w:spacing w:val="1"/>
                <w:sz w:val="22"/>
                <w:szCs w:val="16"/>
              </w:rPr>
              <w:t xml:space="preserve"> d</w:t>
            </w:r>
            <w:r w:rsidRPr="00842689">
              <w:rPr>
                <w:rFonts w:eastAsia="Times New Roman"/>
                <w:b/>
                <w:bCs/>
                <w:sz w:val="22"/>
                <w:szCs w:val="16"/>
              </w:rPr>
              <w:t>e</w:t>
            </w:r>
            <w:r w:rsidRPr="00842689">
              <w:rPr>
                <w:rFonts w:eastAsia="Times New Roman"/>
                <w:b/>
                <w:bCs/>
                <w:spacing w:val="-1"/>
                <w:sz w:val="22"/>
                <w:szCs w:val="16"/>
              </w:rPr>
              <w:t xml:space="preserve"> </w:t>
            </w:r>
            <w:r w:rsidRPr="00842689">
              <w:rPr>
                <w:rFonts w:eastAsia="Times New Roman"/>
                <w:b/>
                <w:bCs/>
                <w:sz w:val="22"/>
                <w:szCs w:val="16"/>
              </w:rPr>
              <w:t>la st</w:t>
            </w:r>
            <w:r w:rsidRPr="00842689">
              <w:rPr>
                <w:rFonts w:eastAsia="Times New Roman"/>
                <w:b/>
                <w:bCs/>
                <w:spacing w:val="-1"/>
                <w:sz w:val="22"/>
                <w:szCs w:val="16"/>
              </w:rPr>
              <w:t>r</w:t>
            </w:r>
            <w:r w:rsidRPr="00842689">
              <w:rPr>
                <w:rFonts w:eastAsia="Times New Roman"/>
                <w:b/>
                <w:bCs/>
                <w:spacing w:val="1"/>
                <w:sz w:val="22"/>
                <w:szCs w:val="16"/>
              </w:rPr>
              <w:t>u</w:t>
            </w:r>
            <w:r w:rsidRPr="00842689">
              <w:rPr>
                <w:rFonts w:eastAsia="Times New Roman"/>
                <w:b/>
                <w:bCs/>
                <w:spacing w:val="-1"/>
                <w:sz w:val="22"/>
                <w:szCs w:val="16"/>
              </w:rPr>
              <w:t>c</w:t>
            </w:r>
            <w:r w:rsidRPr="00842689">
              <w:rPr>
                <w:rFonts w:eastAsia="Times New Roman"/>
                <w:b/>
                <w:bCs/>
                <w:sz w:val="22"/>
                <w:szCs w:val="16"/>
              </w:rPr>
              <w:t>ture</w:t>
            </w:r>
          </w:p>
        </w:tc>
        <w:tc>
          <w:tcPr>
            <w:tcW w:w="9355" w:type="dxa"/>
            <w:shd w:val="clear" w:color="auto" w:fill="auto"/>
            <w:vAlign w:val="center"/>
          </w:tcPr>
          <w:p w:rsidR="00842689" w:rsidRPr="00842689" w:rsidRDefault="00842689" w:rsidP="00986466">
            <w:pPr>
              <w:widowControl w:val="0"/>
              <w:numPr>
                <w:ilvl w:val="0"/>
                <w:numId w:val="36"/>
              </w:numPr>
              <w:ind w:left="449"/>
              <w:contextualSpacing/>
              <w:rPr>
                <w:rFonts w:eastAsia="Times New Roman"/>
                <w:sz w:val="22"/>
                <w:szCs w:val="16"/>
              </w:rPr>
            </w:pPr>
            <w:r w:rsidRPr="00842689">
              <w:rPr>
                <w:rFonts w:eastAsia="Times New Roman"/>
                <w:spacing w:val="1"/>
                <w:sz w:val="22"/>
                <w:szCs w:val="16"/>
              </w:rPr>
              <w:t>Respect</w:t>
            </w:r>
            <w:r w:rsidRPr="00842689">
              <w:rPr>
                <w:rFonts w:eastAsia="Times New Roman"/>
                <w:sz w:val="22"/>
                <w:szCs w:val="16"/>
              </w:rPr>
              <w:t xml:space="preserve"> des </w:t>
            </w:r>
            <w:r w:rsidRPr="00842689">
              <w:rPr>
                <w:rFonts w:eastAsia="Times New Roman"/>
                <w:spacing w:val="1"/>
                <w:sz w:val="22"/>
                <w:szCs w:val="16"/>
              </w:rPr>
              <w:t>rè</w:t>
            </w:r>
            <w:r w:rsidRPr="00842689">
              <w:rPr>
                <w:rFonts w:eastAsia="Times New Roman"/>
                <w:spacing w:val="-2"/>
                <w:sz w:val="22"/>
                <w:szCs w:val="16"/>
              </w:rPr>
              <w:t>g</w:t>
            </w:r>
            <w:r w:rsidRPr="00842689">
              <w:rPr>
                <w:rFonts w:eastAsia="Times New Roman"/>
                <w:sz w:val="22"/>
                <w:szCs w:val="16"/>
              </w:rPr>
              <w:t>les de</w:t>
            </w:r>
            <w:r w:rsidRPr="00842689">
              <w:rPr>
                <w:rFonts w:eastAsia="Times New Roman"/>
                <w:spacing w:val="-1"/>
                <w:sz w:val="22"/>
                <w:szCs w:val="16"/>
              </w:rPr>
              <w:t xml:space="preserve"> c</w:t>
            </w:r>
            <w:r w:rsidRPr="00842689">
              <w:rPr>
                <w:rFonts w:eastAsia="Times New Roman"/>
                <w:spacing w:val="2"/>
                <w:sz w:val="22"/>
                <w:szCs w:val="16"/>
              </w:rPr>
              <w:t>o</w:t>
            </w:r>
            <w:r w:rsidRPr="00842689">
              <w:rPr>
                <w:rFonts w:eastAsia="Times New Roman"/>
                <w:sz w:val="22"/>
                <w:szCs w:val="16"/>
              </w:rPr>
              <w:t>nstru</w:t>
            </w:r>
            <w:r w:rsidRPr="00842689">
              <w:rPr>
                <w:rFonts w:eastAsia="Times New Roman"/>
                <w:spacing w:val="-1"/>
                <w:sz w:val="22"/>
                <w:szCs w:val="16"/>
              </w:rPr>
              <w:t>c</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on d</w:t>
            </w:r>
            <w:r w:rsidRPr="00842689">
              <w:rPr>
                <w:rFonts w:eastAsia="Times New Roman"/>
                <w:spacing w:val="-1"/>
                <w:sz w:val="22"/>
                <w:szCs w:val="16"/>
              </w:rPr>
              <w:t>e</w:t>
            </w:r>
            <w:r w:rsidRPr="00842689">
              <w:rPr>
                <w:rFonts w:eastAsia="Times New Roman"/>
                <w:sz w:val="22"/>
                <w:szCs w:val="16"/>
              </w:rPr>
              <w:t>s phr</w:t>
            </w:r>
            <w:r w:rsidRPr="00842689">
              <w:rPr>
                <w:rFonts w:eastAsia="Times New Roman"/>
                <w:spacing w:val="-1"/>
                <w:sz w:val="22"/>
                <w:szCs w:val="16"/>
              </w:rPr>
              <w:t>a</w:t>
            </w:r>
            <w:r w:rsidRPr="00842689">
              <w:rPr>
                <w:rFonts w:eastAsia="Times New Roman"/>
                <w:sz w:val="22"/>
                <w:szCs w:val="16"/>
              </w:rPr>
              <w:t>s</w:t>
            </w:r>
            <w:r w:rsidRPr="00842689">
              <w:rPr>
                <w:rFonts w:eastAsia="Times New Roman"/>
                <w:spacing w:val="-1"/>
                <w:sz w:val="22"/>
                <w:szCs w:val="16"/>
              </w:rPr>
              <w:t>e</w:t>
            </w:r>
            <w:r w:rsidRPr="00842689">
              <w:rPr>
                <w:rFonts w:eastAsia="Times New Roman"/>
                <w:sz w:val="22"/>
                <w:szCs w:val="16"/>
              </w:rPr>
              <w:t xml:space="preserve">s </w:t>
            </w:r>
            <w:r w:rsidRPr="00842689">
              <w:rPr>
                <w:rFonts w:eastAsia="Times New Roman"/>
                <w:spacing w:val="2"/>
                <w:sz w:val="22"/>
                <w:szCs w:val="16"/>
              </w:rPr>
              <w:t>d</w:t>
            </w:r>
            <w:r w:rsidRPr="00842689">
              <w:rPr>
                <w:rFonts w:eastAsia="Times New Roman"/>
                <w:sz w:val="22"/>
                <w:szCs w:val="16"/>
              </w:rPr>
              <w:t>e</w:t>
            </w:r>
            <w:r w:rsidRPr="00842689">
              <w:rPr>
                <w:rFonts w:eastAsia="Times New Roman"/>
                <w:spacing w:val="1"/>
                <w:sz w:val="22"/>
                <w:szCs w:val="16"/>
              </w:rPr>
              <w:t xml:space="preserve"> </w:t>
            </w:r>
            <w:r w:rsidRPr="00842689">
              <w:rPr>
                <w:rFonts w:eastAsia="Times New Roman"/>
                <w:spacing w:val="3"/>
                <w:sz w:val="22"/>
                <w:szCs w:val="16"/>
              </w:rPr>
              <w:t>t</w:t>
            </w:r>
            <w:r w:rsidRPr="00842689">
              <w:rPr>
                <w:rFonts w:eastAsia="Times New Roman"/>
                <w:spacing w:val="-5"/>
                <w:sz w:val="22"/>
                <w:szCs w:val="16"/>
              </w:rPr>
              <w:t>y</w:t>
            </w:r>
            <w:r w:rsidRPr="00842689">
              <w:rPr>
                <w:rFonts w:eastAsia="Times New Roman"/>
                <w:sz w:val="22"/>
                <w:szCs w:val="16"/>
              </w:rPr>
              <w:t>pe</w:t>
            </w:r>
            <w:r w:rsidRPr="00842689">
              <w:rPr>
                <w:rFonts w:eastAsia="Times New Roman"/>
                <w:spacing w:val="-1"/>
                <w:sz w:val="22"/>
                <w:szCs w:val="16"/>
              </w:rPr>
              <w:t xml:space="preserve"> </w:t>
            </w:r>
            <w:r w:rsidRPr="00842689">
              <w:rPr>
                <w:rFonts w:eastAsia="Times New Roman"/>
                <w:spacing w:val="2"/>
                <w:sz w:val="22"/>
                <w:szCs w:val="16"/>
              </w:rPr>
              <w:t>d</w:t>
            </w:r>
            <w:r w:rsidRPr="00842689">
              <w:rPr>
                <w:rFonts w:eastAsia="Times New Roman"/>
                <w:spacing w:val="-1"/>
                <w:sz w:val="22"/>
                <w:szCs w:val="16"/>
              </w:rPr>
              <w:t>éc</w:t>
            </w:r>
            <w:r w:rsidRPr="00842689">
              <w:rPr>
                <w:rFonts w:eastAsia="Times New Roman"/>
                <w:sz w:val="22"/>
                <w:szCs w:val="16"/>
              </w:rPr>
              <w:t>la</w:t>
            </w:r>
            <w:r w:rsidRPr="00842689">
              <w:rPr>
                <w:rFonts w:eastAsia="Times New Roman"/>
                <w:spacing w:val="1"/>
                <w:sz w:val="22"/>
                <w:szCs w:val="16"/>
              </w:rPr>
              <w:t>r</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4"/>
                <w:sz w:val="22"/>
                <w:szCs w:val="16"/>
              </w:rPr>
              <w:t>i</w:t>
            </w:r>
            <w:r w:rsidRPr="00842689">
              <w:rPr>
                <w:rFonts w:eastAsia="Times New Roman"/>
                <w:spacing w:val="-1"/>
                <w:sz w:val="22"/>
                <w:szCs w:val="16"/>
              </w:rPr>
              <w:t>f.</w:t>
            </w:r>
          </w:p>
          <w:p w:rsidR="00842689" w:rsidRPr="00842689" w:rsidRDefault="00842689" w:rsidP="00986466">
            <w:pPr>
              <w:widowControl w:val="0"/>
              <w:numPr>
                <w:ilvl w:val="0"/>
                <w:numId w:val="36"/>
              </w:numPr>
              <w:ind w:left="449"/>
              <w:contextualSpacing/>
              <w:rPr>
                <w:rFonts w:eastAsia="Times New Roman"/>
                <w:sz w:val="22"/>
                <w:szCs w:val="16"/>
              </w:rPr>
            </w:pPr>
            <w:r w:rsidRPr="00842689">
              <w:rPr>
                <w:rFonts w:eastAsia="Times New Roman"/>
                <w:spacing w:val="1"/>
                <w:sz w:val="22"/>
                <w:szCs w:val="16"/>
              </w:rPr>
              <w:t>Respect</w:t>
            </w:r>
            <w:r w:rsidRPr="00842689">
              <w:rPr>
                <w:rFonts w:eastAsia="Times New Roman"/>
                <w:sz w:val="22"/>
                <w:szCs w:val="16"/>
              </w:rPr>
              <w:t xml:space="preserve"> des </w:t>
            </w:r>
            <w:r w:rsidRPr="00842689">
              <w:rPr>
                <w:rFonts w:eastAsia="Times New Roman"/>
                <w:spacing w:val="1"/>
                <w:sz w:val="22"/>
                <w:szCs w:val="16"/>
              </w:rPr>
              <w:t>rè</w:t>
            </w:r>
            <w:r w:rsidRPr="00842689">
              <w:rPr>
                <w:rFonts w:eastAsia="Times New Roman"/>
                <w:spacing w:val="-2"/>
                <w:sz w:val="22"/>
                <w:szCs w:val="16"/>
              </w:rPr>
              <w:t>g</w:t>
            </w:r>
            <w:r w:rsidRPr="00842689">
              <w:rPr>
                <w:rFonts w:eastAsia="Times New Roman"/>
                <w:sz w:val="22"/>
                <w:szCs w:val="16"/>
              </w:rPr>
              <w:t xml:space="preserve">les de </w:t>
            </w:r>
            <w:r w:rsidRPr="00842689">
              <w:rPr>
                <w:rFonts w:eastAsia="Times New Roman"/>
                <w:spacing w:val="-1"/>
                <w:sz w:val="22"/>
                <w:szCs w:val="16"/>
              </w:rPr>
              <w:t>c</w:t>
            </w:r>
            <w:r w:rsidRPr="00842689">
              <w:rPr>
                <w:rFonts w:eastAsia="Times New Roman"/>
                <w:spacing w:val="2"/>
                <w:sz w:val="22"/>
                <w:szCs w:val="16"/>
              </w:rPr>
              <w:t>o</w:t>
            </w:r>
            <w:r w:rsidRPr="00842689">
              <w:rPr>
                <w:rFonts w:eastAsia="Times New Roman"/>
                <w:sz w:val="22"/>
                <w:szCs w:val="16"/>
              </w:rPr>
              <w:t>nstru</w:t>
            </w:r>
            <w:r w:rsidRPr="00842689">
              <w:rPr>
                <w:rFonts w:eastAsia="Times New Roman"/>
                <w:spacing w:val="-1"/>
                <w:sz w:val="22"/>
                <w:szCs w:val="16"/>
              </w:rPr>
              <w:t>c</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on d</w:t>
            </w:r>
            <w:r w:rsidRPr="00842689">
              <w:rPr>
                <w:rFonts w:eastAsia="Times New Roman"/>
                <w:spacing w:val="-1"/>
                <w:sz w:val="22"/>
                <w:szCs w:val="16"/>
              </w:rPr>
              <w:t>e</w:t>
            </w:r>
            <w:r w:rsidRPr="00842689">
              <w:rPr>
                <w:rFonts w:eastAsia="Times New Roman"/>
                <w:sz w:val="22"/>
                <w:szCs w:val="16"/>
              </w:rPr>
              <w:t>s phr</w:t>
            </w:r>
            <w:r w:rsidRPr="00842689">
              <w:rPr>
                <w:rFonts w:eastAsia="Times New Roman"/>
                <w:spacing w:val="-1"/>
                <w:sz w:val="22"/>
                <w:szCs w:val="16"/>
              </w:rPr>
              <w:t>a</w:t>
            </w:r>
            <w:r w:rsidRPr="00842689">
              <w:rPr>
                <w:rFonts w:eastAsia="Times New Roman"/>
                <w:sz w:val="22"/>
                <w:szCs w:val="16"/>
              </w:rPr>
              <w:t>s</w:t>
            </w:r>
            <w:r w:rsidRPr="00842689">
              <w:rPr>
                <w:rFonts w:eastAsia="Times New Roman"/>
                <w:spacing w:val="-1"/>
                <w:sz w:val="22"/>
                <w:szCs w:val="16"/>
              </w:rPr>
              <w:t>e</w:t>
            </w:r>
            <w:r w:rsidRPr="00842689">
              <w:rPr>
                <w:rFonts w:eastAsia="Times New Roman"/>
                <w:sz w:val="22"/>
                <w:szCs w:val="16"/>
              </w:rPr>
              <w:t xml:space="preserve">s </w:t>
            </w:r>
            <w:r w:rsidRPr="00842689">
              <w:rPr>
                <w:rFonts w:eastAsia="Times New Roman"/>
                <w:spacing w:val="2"/>
                <w:sz w:val="22"/>
                <w:szCs w:val="16"/>
              </w:rPr>
              <w:t>d</w:t>
            </w:r>
            <w:r w:rsidRPr="00842689">
              <w:rPr>
                <w:rFonts w:eastAsia="Times New Roman"/>
                <w:sz w:val="22"/>
                <w:szCs w:val="16"/>
              </w:rPr>
              <w:t>e</w:t>
            </w:r>
            <w:r w:rsidRPr="00842689">
              <w:rPr>
                <w:rFonts w:eastAsia="Times New Roman"/>
                <w:spacing w:val="1"/>
                <w:sz w:val="22"/>
                <w:szCs w:val="16"/>
              </w:rPr>
              <w:t xml:space="preserve"> </w:t>
            </w:r>
            <w:r w:rsidRPr="00842689">
              <w:rPr>
                <w:rFonts w:eastAsia="Times New Roman"/>
                <w:spacing w:val="3"/>
                <w:sz w:val="22"/>
                <w:szCs w:val="16"/>
              </w:rPr>
              <w:t>t</w:t>
            </w:r>
            <w:r w:rsidRPr="00842689">
              <w:rPr>
                <w:rFonts w:eastAsia="Times New Roman"/>
                <w:spacing w:val="-5"/>
                <w:sz w:val="22"/>
                <w:szCs w:val="16"/>
              </w:rPr>
              <w:t>y</w:t>
            </w:r>
            <w:r w:rsidRPr="00842689">
              <w:rPr>
                <w:rFonts w:eastAsia="Times New Roman"/>
                <w:sz w:val="22"/>
                <w:szCs w:val="16"/>
              </w:rPr>
              <w:t>pe</w:t>
            </w:r>
            <w:r w:rsidRPr="00842689">
              <w:rPr>
                <w:rFonts w:eastAsia="Times New Roman"/>
                <w:spacing w:val="-1"/>
                <w:sz w:val="22"/>
                <w:szCs w:val="16"/>
              </w:rPr>
              <w:t xml:space="preserve"> </w:t>
            </w:r>
            <w:r w:rsidRPr="00842689">
              <w:rPr>
                <w:rFonts w:eastAsia="Times New Roman"/>
                <w:sz w:val="22"/>
                <w:szCs w:val="16"/>
              </w:rPr>
              <w:t>in</w:t>
            </w:r>
            <w:r w:rsidRPr="00842689">
              <w:rPr>
                <w:rFonts w:eastAsia="Times New Roman"/>
                <w:spacing w:val="1"/>
                <w:sz w:val="22"/>
                <w:szCs w:val="16"/>
              </w:rPr>
              <w:t>t</w:t>
            </w:r>
            <w:r w:rsidRPr="00842689">
              <w:rPr>
                <w:rFonts w:eastAsia="Times New Roman"/>
                <w:spacing w:val="-1"/>
                <w:sz w:val="22"/>
                <w:szCs w:val="16"/>
              </w:rPr>
              <w:t>e</w:t>
            </w:r>
            <w:r w:rsidRPr="00842689">
              <w:rPr>
                <w:rFonts w:eastAsia="Times New Roman"/>
                <w:spacing w:val="1"/>
                <w:sz w:val="22"/>
                <w:szCs w:val="16"/>
              </w:rPr>
              <w:t>r</w:t>
            </w:r>
            <w:r w:rsidRPr="00842689">
              <w:rPr>
                <w:rFonts w:eastAsia="Times New Roman"/>
                <w:sz w:val="22"/>
                <w:szCs w:val="16"/>
              </w:rPr>
              <w:t>r</w:t>
            </w:r>
            <w:r w:rsidRPr="00842689">
              <w:rPr>
                <w:rFonts w:eastAsia="Times New Roman"/>
                <w:spacing w:val="1"/>
                <w:sz w:val="22"/>
                <w:szCs w:val="16"/>
              </w:rPr>
              <w:t>o</w:t>
            </w:r>
            <w:r w:rsidRPr="00842689">
              <w:rPr>
                <w:rFonts w:eastAsia="Times New Roman"/>
                <w:spacing w:val="-2"/>
                <w:sz w:val="22"/>
                <w:szCs w:val="16"/>
              </w:rPr>
              <w:t>g</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3"/>
                <w:sz w:val="22"/>
                <w:szCs w:val="16"/>
              </w:rPr>
              <w:t>i</w:t>
            </w:r>
            <w:r w:rsidRPr="00842689">
              <w:rPr>
                <w:rFonts w:eastAsia="Times New Roman"/>
                <w:sz w:val="22"/>
                <w:szCs w:val="16"/>
              </w:rPr>
              <w:t>f</w:t>
            </w:r>
            <w:r w:rsidRPr="00842689">
              <w:rPr>
                <w:rFonts w:eastAsia="Times New Roman"/>
                <w:spacing w:val="-1"/>
                <w:sz w:val="22"/>
                <w:szCs w:val="16"/>
              </w:rPr>
              <w:t xml:space="preserve"> </w:t>
            </w:r>
            <w:r w:rsidRPr="00842689">
              <w:rPr>
                <w:rFonts w:eastAsia="Times New Roman"/>
                <w:sz w:val="22"/>
                <w:szCs w:val="16"/>
              </w:rPr>
              <w:t>à</w:t>
            </w:r>
            <w:r w:rsidRPr="00842689">
              <w:rPr>
                <w:rFonts w:eastAsia="Times New Roman"/>
                <w:spacing w:val="-1"/>
                <w:sz w:val="22"/>
                <w:szCs w:val="16"/>
              </w:rPr>
              <w:t xml:space="preserve"> </w:t>
            </w:r>
            <w:r w:rsidRPr="00842689">
              <w:rPr>
                <w:rFonts w:eastAsia="Times New Roman"/>
                <w:spacing w:val="3"/>
                <w:sz w:val="22"/>
                <w:szCs w:val="16"/>
              </w:rPr>
              <w:t>l</w:t>
            </w:r>
            <w:r w:rsidRPr="00842689">
              <w:rPr>
                <w:rFonts w:eastAsia="Times New Roman"/>
                <w:sz w:val="22"/>
                <w:szCs w:val="16"/>
              </w:rPr>
              <w:t>’</w:t>
            </w:r>
            <w:r w:rsidRPr="00842689">
              <w:rPr>
                <w:rFonts w:eastAsia="Times New Roman"/>
                <w:spacing w:val="-2"/>
                <w:sz w:val="22"/>
                <w:szCs w:val="16"/>
              </w:rPr>
              <w:t>é</w:t>
            </w:r>
            <w:r w:rsidRPr="00842689">
              <w:rPr>
                <w:rFonts w:eastAsia="Times New Roman"/>
                <w:sz w:val="22"/>
                <w:szCs w:val="16"/>
              </w:rPr>
              <w:t>tu</w:t>
            </w:r>
            <w:r w:rsidRPr="00842689">
              <w:rPr>
                <w:rFonts w:eastAsia="Times New Roman"/>
                <w:spacing w:val="3"/>
                <w:sz w:val="22"/>
                <w:szCs w:val="16"/>
              </w:rPr>
              <w:t>d</w:t>
            </w:r>
            <w:r w:rsidRPr="00842689">
              <w:rPr>
                <w:rFonts w:eastAsia="Times New Roman"/>
                <w:sz w:val="22"/>
                <w:szCs w:val="16"/>
              </w:rPr>
              <w:t>e :</w:t>
            </w:r>
          </w:p>
          <w:p w:rsidR="00842689" w:rsidRPr="00842689" w:rsidRDefault="00842689" w:rsidP="00986466">
            <w:pPr>
              <w:numPr>
                <w:ilvl w:val="0"/>
                <w:numId w:val="57"/>
              </w:numPr>
              <w:ind w:left="743" w:right="-20"/>
              <w:rPr>
                <w:rFonts w:eastAsia="Times New Roman"/>
                <w:sz w:val="22"/>
                <w:szCs w:val="16"/>
              </w:rPr>
            </w:pPr>
            <w:r w:rsidRPr="00842689">
              <w:rPr>
                <w:rFonts w:eastAsia="Times New Roman"/>
                <w:spacing w:val="1"/>
                <w:sz w:val="22"/>
                <w:szCs w:val="16"/>
              </w:rPr>
              <w:t>P</w:t>
            </w:r>
            <w:r w:rsidRPr="00842689">
              <w:rPr>
                <w:rFonts w:eastAsia="Times New Roman"/>
                <w:sz w:val="22"/>
                <w:szCs w:val="16"/>
              </w:rPr>
              <w:t>h</w:t>
            </w:r>
            <w:r w:rsidRPr="00842689">
              <w:rPr>
                <w:rFonts w:eastAsia="Times New Roman"/>
                <w:spacing w:val="-1"/>
                <w:sz w:val="22"/>
                <w:szCs w:val="16"/>
              </w:rPr>
              <w:t>ra</w:t>
            </w:r>
            <w:r w:rsidRPr="00842689">
              <w:rPr>
                <w:rFonts w:eastAsia="Times New Roman"/>
                <w:sz w:val="22"/>
                <w:szCs w:val="16"/>
              </w:rPr>
              <w:t>s</w:t>
            </w:r>
            <w:r w:rsidRPr="00842689">
              <w:rPr>
                <w:rFonts w:eastAsia="Times New Roman"/>
                <w:spacing w:val="-1"/>
                <w:sz w:val="22"/>
                <w:szCs w:val="16"/>
              </w:rPr>
              <w:t>e</w:t>
            </w:r>
            <w:r w:rsidRPr="00842689">
              <w:rPr>
                <w:rFonts w:eastAsia="Times New Roman"/>
                <w:sz w:val="22"/>
                <w:szCs w:val="16"/>
              </w:rPr>
              <w:t>s in</w:t>
            </w:r>
            <w:r w:rsidRPr="00842689">
              <w:rPr>
                <w:rFonts w:eastAsia="Times New Roman"/>
                <w:spacing w:val="1"/>
                <w:sz w:val="22"/>
                <w:szCs w:val="16"/>
              </w:rPr>
              <w:t>t</w:t>
            </w:r>
            <w:r w:rsidRPr="00842689">
              <w:rPr>
                <w:rFonts w:eastAsia="Times New Roman"/>
                <w:spacing w:val="-1"/>
                <w:sz w:val="22"/>
                <w:szCs w:val="16"/>
              </w:rPr>
              <w:t>e</w:t>
            </w:r>
            <w:r w:rsidRPr="00842689">
              <w:rPr>
                <w:rFonts w:eastAsia="Times New Roman"/>
                <w:sz w:val="22"/>
                <w:szCs w:val="16"/>
              </w:rPr>
              <w:t>r</w:t>
            </w:r>
            <w:r w:rsidRPr="00842689">
              <w:rPr>
                <w:rFonts w:eastAsia="Times New Roman"/>
                <w:spacing w:val="-1"/>
                <w:sz w:val="22"/>
                <w:szCs w:val="16"/>
              </w:rPr>
              <w:t>r</w:t>
            </w:r>
            <w:r w:rsidRPr="00842689">
              <w:rPr>
                <w:rFonts w:eastAsia="Times New Roman"/>
                <w:spacing w:val="2"/>
                <w:sz w:val="22"/>
                <w:szCs w:val="16"/>
              </w:rPr>
              <w:t>o</w:t>
            </w:r>
            <w:r w:rsidRPr="00842689">
              <w:rPr>
                <w:rFonts w:eastAsia="Times New Roman"/>
                <w:sz w:val="22"/>
                <w:szCs w:val="16"/>
              </w:rPr>
              <w:t>g</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v</w:t>
            </w:r>
            <w:r w:rsidRPr="00842689">
              <w:rPr>
                <w:rFonts w:eastAsia="Times New Roman"/>
                <w:spacing w:val="-1"/>
                <w:sz w:val="22"/>
                <w:szCs w:val="16"/>
              </w:rPr>
              <w:t>e</w:t>
            </w:r>
            <w:r w:rsidRPr="00842689">
              <w:rPr>
                <w:rFonts w:eastAsia="Times New Roman"/>
                <w:sz w:val="22"/>
                <w:szCs w:val="16"/>
              </w:rPr>
              <w:t xml:space="preserve">s qui </w:t>
            </w:r>
            <w:r w:rsidRPr="00842689">
              <w:rPr>
                <w:rFonts w:eastAsia="Times New Roman"/>
                <w:spacing w:val="-1"/>
                <w:sz w:val="22"/>
                <w:szCs w:val="16"/>
              </w:rPr>
              <w:t>a</w:t>
            </w:r>
            <w:r w:rsidRPr="00842689">
              <w:rPr>
                <w:rFonts w:eastAsia="Times New Roman"/>
                <w:sz w:val="22"/>
                <w:szCs w:val="16"/>
              </w:rPr>
              <w:t>mèn</w:t>
            </w:r>
            <w:r w:rsidRPr="00842689">
              <w:rPr>
                <w:rFonts w:eastAsia="Times New Roman"/>
                <w:spacing w:val="-1"/>
                <w:sz w:val="22"/>
                <w:szCs w:val="16"/>
              </w:rPr>
              <w:t>e</w:t>
            </w:r>
            <w:r w:rsidRPr="00842689">
              <w:rPr>
                <w:rFonts w:eastAsia="Times New Roman"/>
                <w:sz w:val="22"/>
                <w:szCs w:val="16"/>
              </w:rPr>
              <w:t xml:space="preserve">nt une </w:t>
            </w:r>
            <w:r w:rsidRPr="00842689">
              <w:rPr>
                <w:rFonts w:eastAsia="Times New Roman"/>
                <w:spacing w:val="1"/>
                <w:sz w:val="22"/>
                <w:szCs w:val="16"/>
              </w:rPr>
              <w:t>r</w:t>
            </w:r>
            <w:r w:rsidRPr="00842689">
              <w:rPr>
                <w:rFonts w:eastAsia="Times New Roman"/>
                <w:spacing w:val="-1"/>
                <w:sz w:val="22"/>
                <w:szCs w:val="16"/>
              </w:rPr>
              <w:t>é</w:t>
            </w:r>
            <w:r w:rsidRPr="00842689">
              <w:rPr>
                <w:rFonts w:eastAsia="Times New Roman"/>
                <w:sz w:val="22"/>
                <w:szCs w:val="16"/>
              </w:rPr>
              <w:t>ponse</w:t>
            </w:r>
            <w:r w:rsidRPr="00842689">
              <w:rPr>
                <w:rFonts w:eastAsia="Times New Roman"/>
                <w:spacing w:val="-1"/>
                <w:sz w:val="22"/>
                <w:szCs w:val="16"/>
              </w:rPr>
              <w:t xml:space="preserve"> </w:t>
            </w:r>
            <w:r w:rsidRPr="00842689">
              <w:rPr>
                <w:rFonts w:eastAsia="Times New Roman"/>
                <w:sz w:val="22"/>
                <w:szCs w:val="16"/>
              </w:rPr>
              <w:t>p</w:t>
            </w:r>
            <w:r w:rsidRPr="00842689">
              <w:rPr>
                <w:rFonts w:eastAsia="Times New Roman"/>
                <w:spacing w:val="1"/>
                <w:sz w:val="22"/>
                <w:szCs w:val="16"/>
              </w:rPr>
              <w:t>a</w:t>
            </w:r>
            <w:r w:rsidRPr="00842689">
              <w:rPr>
                <w:rFonts w:eastAsia="Times New Roman"/>
                <w:sz w:val="22"/>
                <w:szCs w:val="16"/>
              </w:rPr>
              <w:t>r</w:t>
            </w:r>
            <w:r w:rsidRPr="00842689">
              <w:rPr>
                <w:rFonts w:eastAsia="Times New Roman"/>
                <w:spacing w:val="2"/>
                <w:sz w:val="22"/>
                <w:szCs w:val="16"/>
              </w:rPr>
              <w:t xml:space="preserve"> </w:t>
            </w:r>
            <w:r w:rsidRPr="00842689">
              <w:rPr>
                <w:rFonts w:eastAsia="Times New Roman"/>
                <w:i/>
                <w:sz w:val="22"/>
                <w:szCs w:val="16"/>
              </w:rPr>
              <w:t xml:space="preserve">oui </w:t>
            </w:r>
            <w:r w:rsidRPr="00842689">
              <w:rPr>
                <w:rFonts w:eastAsia="Times New Roman"/>
                <w:sz w:val="22"/>
                <w:szCs w:val="16"/>
              </w:rPr>
              <w:t xml:space="preserve">ou </w:t>
            </w:r>
            <w:r w:rsidRPr="00842689">
              <w:rPr>
                <w:rFonts w:eastAsia="Times New Roman"/>
                <w:i/>
                <w:sz w:val="22"/>
                <w:szCs w:val="16"/>
              </w:rPr>
              <w:t xml:space="preserve">non </w:t>
            </w:r>
            <w:r w:rsidRPr="00842689">
              <w:rPr>
                <w:rFonts w:eastAsia="Times New Roman"/>
                <w:sz w:val="22"/>
                <w:szCs w:val="16"/>
              </w:rPr>
              <w:t>s</w:t>
            </w:r>
            <w:r w:rsidRPr="00842689">
              <w:rPr>
                <w:rFonts w:eastAsia="Times New Roman"/>
                <w:spacing w:val="-1"/>
                <w:sz w:val="22"/>
                <w:szCs w:val="16"/>
              </w:rPr>
              <w:t>e</w:t>
            </w:r>
            <w:r w:rsidRPr="00842689">
              <w:rPr>
                <w:rFonts w:eastAsia="Times New Roman"/>
                <w:sz w:val="22"/>
                <w:szCs w:val="16"/>
              </w:rPr>
              <w:t>ulem</w:t>
            </w:r>
            <w:r w:rsidRPr="00842689">
              <w:rPr>
                <w:rFonts w:eastAsia="Times New Roman"/>
                <w:spacing w:val="-1"/>
                <w:sz w:val="22"/>
                <w:szCs w:val="16"/>
              </w:rPr>
              <w:t>e</w:t>
            </w:r>
            <w:r w:rsidRPr="00842689">
              <w:rPr>
                <w:rFonts w:eastAsia="Times New Roman"/>
                <w:sz w:val="22"/>
                <w:szCs w:val="16"/>
              </w:rPr>
              <w:t>nt</w:t>
            </w:r>
          </w:p>
          <w:p w:rsidR="00842689" w:rsidRPr="00F47CCA" w:rsidRDefault="00842689" w:rsidP="00986466">
            <w:pPr>
              <w:widowControl w:val="0"/>
              <w:numPr>
                <w:ilvl w:val="0"/>
                <w:numId w:val="46"/>
              </w:numPr>
              <w:ind w:left="1701" w:right="-20" w:hanging="426"/>
              <w:contextualSpacing/>
              <w:rPr>
                <w:rFonts w:eastAsia="Times New Roman"/>
                <w:sz w:val="22"/>
                <w:szCs w:val="16"/>
              </w:rPr>
            </w:pPr>
            <w:r w:rsidRPr="00842689">
              <w:rPr>
                <w:rFonts w:eastAsia="Times New Roman"/>
                <w:sz w:val="22"/>
                <w:szCs w:val="16"/>
              </w:rPr>
              <w:t xml:space="preserve">Ajout de </w:t>
            </w:r>
            <w:r w:rsidRPr="00842689">
              <w:rPr>
                <w:rFonts w:eastAsia="Times New Roman"/>
                <w:i/>
                <w:spacing w:val="-1"/>
                <w:sz w:val="22"/>
                <w:szCs w:val="16"/>
              </w:rPr>
              <w:t>e</w:t>
            </w:r>
            <w:r w:rsidRPr="00842689">
              <w:rPr>
                <w:rFonts w:eastAsia="Times New Roman"/>
                <w:i/>
                <w:sz w:val="22"/>
                <w:szCs w:val="16"/>
              </w:rPr>
              <w:t>s</w:t>
            </w:r>
            <w:r w:rsidRPr="00842689">
              <w:rPr>
                <w:rFonts w:eastAsia="Times New Roman"/>
                <w:i/>
                <w:spacing w:val="1"/>
                <w:sz w:val="22"/>
                <w:szCs w:val="16"/>
              </w:rPr>
              <w:t>t</w:t>
            </w:r>
            <w:r w:rsidRPr="00842689">
              <w:rPr>
                <w:rFonts w:eastAsia="Times New Roman"/>
                <w:i/>
                <w:spacing w:val="-1"/>
                <w:sz w:val="22"/>
                <w:szCs w:val="16"/>
              </w:rPr>
              <w:t>-c</w:t>
            </w:r>
            <w:r w:rsidRPr="00842689">
              <w:rPr>
                <w:rFonts w:eastAsia="Times New Roman"/>
                <w:i/>
                <w:sz w:val="22"/>
                <w:szCs w:val="16"/>
              </w:rPr>
              <w:t>e</w:t>
            </w:r>
            <w:r w:rsidRPr="00842689">
              <w:rPr>
                <w:rFonts w:eastAsia="Times New Roman"/>
                <w:i/>
                <w:spacing w:val="-1"/>
                <w:sz w:val="22"/>
                <w:szCs w:val="16"/>
              </w:rPr>
              <w:t xml:space="preserve"> </w:t>
            </w:r>
            <w:r w:rsidRPr="00842689">
              <w:rPr>
                <w:rFonts w:eastAsia="Times New Roman"/>
                <w:i/>
                <w:sz w:val="22"/>
                <w:szCs w:val="16"/>
              </w:rPr>
              <w:t>q</w:t>
            </w:r>
            <w:r w:rsidRPr="00842689">
              <w:rPr>
                <w:rFonts w:eastAsia="Times New Roman"/>
                <w:i/>
                <w:spacing w:val="2"/>
                <w:sz w:val="22"/>
                <w:szCs w:val="16"/>
              </w:rPr>
              <w:t>u</w:t>
            </w:r>
            <w:r w:rsidRPr="00842689">
              <w:rPr>
                <w:rFonts w:eastAsia="Times New Roman"/>
                <w:i/>
                <w:sz w:val="22"/>
                <w:szCs w:val="16"/>
              </w:rPr>
              <w:t>e</w:t>
            </w:r>
            <w:r w:rsidRPr="00842689">
              <w:rPr>
                <w:rFonts w:eastAsia="Times New Roman"/>
                <w:i/>
                <w:spacing w:val="-1"/>
                <w:sz w:val="22"/>
                <w:szCs w:val="16"/>
              </w:rPr>
              <w:t xml:space="preserve"> </w:t>
            </w:r>
            <w:r w:rsidRPr="00842689">
              <w:rPr>
                <w:rFonts w:eastAsia="Times New Roman"/>
                <w:sz w:val="22"/>
                <w:szCs w:val="16"/>
              </w:rPr>
              <w:t xml:space="preserve">ou </w:t>
            </w:r>
            <w:r w:rsidRPr="00842689">
              <w:rPr>
                <w:rFonts w:eastAsia="Times New Roman"/>
                <w:i/>
                <w:spacing w:val="-1"/>
                <w:sz w:val="22"/>
                <w:szCs w:val="16"/>
              </w:rPr>
              <w:t>e</w:t>
            </w:r>
            <w:r w:rsidRPr="00842689">
              <w:rPr>
                <w:rFonts w:eastAsia="Times New Roman"/>
                <w:i/>
                <w:spacing w:val="2"/>
                <w:sz w:val="22"/>
                <w:szCs w:val="16"/>
              </w:rPr>
              <w:t>s</w:t>
            </w:r>
            <w:r w:rsidRPr="00842689">
              <w:rPr>
                <w:rFonts w:eastAsia="Times New Roman"/>
                <w:i/>
                <w:spacing w:val="1"/>
                <w:sz w:val="22"/>
                <w:szCs w:val="16"/>
              </w:rPr>
              <w:t>t</w:t>
            </w:r>
            <w:r w:rsidRPr="00842689">
              <w:rPr>
                <w:rFonts w:eastAsia="Times New Roman"/>
                <w:i/>
                <w:spacing w:val="-1"/>
                <w:sz w:val="22"/>
                <w:szCs w:val="16"/>
              </w:rPr>
              <w:t>-c</w:t>
            </w:r>
            <w:r w:rsidRPr="00842689">
              <w:rPr>
                <w:rFonts w:eastAsia="Times New Roman"/>
                <w:i/>
                <w:sz w:val="22"/>
                <w:szCs w:val="16"/>
              </w:rPr>
              <w:t>e</w:t>
            </w:r>
            <w:r w:rsidRPr="00842689">
              <w:rPr>
                <w:rFonts w:eastAsia="Times New Roman"/>
                <w:i/>
                <w:spacing w:val="-1"/>
                <w:sz w:val="22"/>
                <w:szCs w:val="16"/>
              </w:rPr>
              <w:t xml:space="preserve"> </w:t>
            </w:r>
            <w:r w:rsidRPr="00842689">
              <w:rPr>
                <w:rFonts w:eastAsia="Times New Roman"/>
                <w:i/>
                <w:sz w:val="22"/>
                <w:szCs w:val="16"/>
              </w:rPr>
              <w:t>qu’il</w:t>
            </w:r>
            <w:r w:rsidRPr="00842689">
              <w:rPr>
                <w:rFonts w:eastAsia="Times New Roman"/>
                <w:i/>
                <w:spacing w:val="1"/>
                <w:sz w:val="22"/>
                <w:szCs w:val="16"/>
              </w:rPr>
              <w:t xml:space="preserve"> </w:t>
            </w:r>
            <w:r w:rsidRPr="00842689">
              <w:rPr>
                <w:rFonts w:eastAsia="Times New Roman"/>
                <w:spacing w:val="-1"/>
                <w:sz w:val="22"/>
                <w:szCs w:val="16"/>
              </w:rPr>
              <w:t>a</w:t>
            </w:r>
            <w:r w:rsidRPr="00842689">
              <w:rPr>
                <w:rFonts w:eastAsia="Times New Roman"/>
                <w:sz w:val="22"/>
                <w:szCs w:val="16"/>
              </w:rPr>
              <w:t xml:space="preserve">u </w:t>
            </w:r>
            <w:r w:rsidRPr="00842689">
              <w:rPr>
                <w:rFonts w:eastAsia="Times New Roman"/>
                <w:spacing w:val="2"/>
                <w:sz w:val="22"/>
                <w:szCs w:val="16"/>
              </w:rPr>
              <w:t>d</w:t>
            </w:r>
            <w:r w:rsidRPr="00842689">
              <w:rPr>
                <w:rFonts w:eastAsia="Times New Roman"/>
                <w:spacing w:val="-1"/>
                <w:sz w:val="22"/>
                <w:szCs w:val="16"/>
              </w:rPr>
              <w:t>é</w:t>
            </w:r>
            <w:r w:rsidRPr="00842689">
              <w:rPr>
                <w:rFonts w:eastAsia="Times New Roman"/>
                <w:sz w:val="22"/>
                <w:szCs w:val="16"/>
              </w:rPr>
              <w:t>but de la</w:t>
            </w:r>
            <w:r w:rsidRPr="00842689">
              <w:rPr>
                <w:rFonts w:eastAsia="Times New Roman"/>
                <w:spacing w:val="-1"/>
                <w:sz w:val="22"/>
                <w:szCs w:val="16"/>
              </w:rPr>
              <w:t xml:space="preserve"> </w:t>
            </w:r>
            <w:r w:rsidRPr="00842689">
              <w:rPr>
                <w:rFonts w:eastAsia="Times New Roman"/>
                <w:spacing w:val="2"/>
                <w:sz w:val="22"/>
                <w:szCs w:val="16"/>
              </w:rPr>
              <w:t>p</w:t>
            </w:r>
            <w:r w:rsidRPr="00842689">
              <w:rPr>
                <w:rFonts w:eastAsia="Times New Roman"/>
                <w:sz w:val="22"/>
                <w:szCs w:val="16"/>
              </w:rPr>
              <w:t>h</w:t>
            </w:r>
            <w:r w:rsidRPr="00842689">
              <w:rPr>
                <w:rFonts w:eastAsia="Times New Roman"/>
                <w:spacing w:val="-1"/>
                <w:sz w:val="22"/>
                <w:szCs w:val="16"/>
              </w:rPr>
              <w:t>ra</w:t>
            </w:r>
            <w:r w:rsidRPr="00842689">
              <w:rPr>
                <w:rFonts w:eastAsia="Times New Roman"/>
                <w:sz w:val="22"/>
                <w:szCs w:val="16"/>
              </w:rPr>
              <w:t>se</w:t>
            </w:r>
            <w:r w:rsidRPr="00842689">
              <w:rPr>
                <w:rFonts w:eastAsia="Times New Roman"/>
                <w:spacing w:val="-1"/>
                <w:sz w:val="22"/>
                <w:szCs w:val="16"/>
              </w:rPr>
              <w:t xml:space="preserve"> </w:t>
            </w:r>
            <w:r w:rsidRPr="00842689">
              <w:rPr>
                <w:rFonts w:eastAsia="Times New Roman"/>
                <w:sz w:val="22"/>
                <w:szCs w:val="16"/>
              </w:rPr>
              <w:t>d</w:t>
            </w:r>
            <w:r w:rsidRPr="00842689">
              <w:rPr>
                <w:rFonts w:eastAsia="Times New Roman"/>
                <w:spacing w:val="1"/>
                <w:sz w:val="22"/>
                <w:szCs w:val="16"/>
              </w:rPr>
              <w:t>é</w:t>
            </w:r>
            <w:r w:rsidRPr="00842689">
              <w:rPr>
                <w:rFonts w:eastAsia="Times New Roman"/>
                <w:spacing w:val="-1"/>
                <w:sz w:val="22"/>
                <w:szCs w:val="16"/>
              </w:rPr>
              <w:t>c</w:t>
            </w:r>
            <w:r w:rsidRPr="00842689">
              <w:rPr>
                <w:rFonts w:eastAsia="Times New Roman"/>
                <w:sz w:val="22"/>
                <w:szCs w:val="16"/>
              </w:rPr>
              <w:t>la</w:t>
            </w:r>
            <w:r w:rsidRPr="00842689">
              <w:rPr>
                <w:rFonts w:eastAsia="Times New Roman"/>
                <w:spacing w:val="1"/>
                <w:sz w:val="22"/>
                <w:szCs w:val="16"/>
              </w:rPr>
              <w:t>r</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ve</w:t>
            </w:r>
            <w:r w:rsidR="00F47CCA">
              <w:rPr>
                <w:rFonts w:eastAsia="Times New Roman"/>
                <w:sz w:val="22"/>
                <w:szCs w:val="16"/>
              </w:rPr>
              <w:t xml:space="preserve"> </w:t>
            </w:r>
            <w:r w:rsidRPr="00F47CCA">
              <w:rPr>
                <w:rFonts w:eastAsia="Times New Roman"/>
                <w:spacing w:val="-1"/>
                <w:sz w:val="22"/>
                <w:szCs w:val="16"/>
              </w:rPr>
              <w:t>(</w:t>
            </w:r>
            <w:r w:rsidRPr="00F47CCA">
              <w:rPr>
                <w:rFonts w:eastAsia="Times New Roman"/>
                <w:i/>
                <w:sz w:val="22"/>
                <w:szCs w:val="16"/>
              </w:rPr>
              <w:t>Es</w:t>
            </w:r>
            <w:r w:rsidRPr="00F47CCA">
              <w:rPr>
                <w:rFonts w:eastAsia="Times New Roman"/>
                <w:i/>
                <w:spacing w:val="1"/>
                <w:sz w:val="22"/>
                <w:szCs w:val="16"/>
              </w:rPr>
              <w:t>t</w:t>
            </w:r>
            <w:r w:rsidRPr="00F47CCA">
              <w:rPr>
                <w:rFonts w:eastAsia="Times New Roman"/>
                <w:i/>
                <w:spacing w:val="-1"/>
                <w:sz w:val="22"/>
                <w:szCs w:val="16"/>
              </w:rPr>
              <w:t>-c</w:t>
            </w:r>
            <w:r w:rsidRPr="00F47CCA">
              <w:rPr>
                <w:rFonts w:eastAsia="Times New Roman"/>
                <w:i/>
                <w:sz w:val="22"/>
                <w:szCs w:val="16"/>
              </w:rPr>
              <w:t>e</w:t>
            </w:r>
            <w:r w:rsidRPr="00F47CCA">
              <w:rPr>
                <w:rFonts w:eastAsia="Times New Roman"/>
                <w:i/>
                <w:spacing w:val="-1"/>
                <w:sz w:val="22"/>
                <w:szCs w:val="16"/>
              </w:rPr>
              <w:t xml:space="preserve"> </w:t>
            </w:r>
            <w:r w:rsidRPr="00F47CCA">
              <w:rPr>
                <w:rFonts w:eastAsia="Times New Roman"/>
                <w:i/>
                <w:sz w:val="22"/>
                <w:szCs w:val="16"/>
              </w:rPr>
              <w:t>q</w:t>
            </w:r>
            <w:r w:rsidRPr="00F47CCA">
              <w:rPr>
                <w:rFonts w:eastAsia="Times New Roman"/>
                <w:i/>
                <w:spacing w:val="2"/>
                <w:sz w:val="22"/>
                <w:szCs w:val="16"/>
              </w:rPr>
              <w:t>u</w:t>
            </w:r>
            <w:r w:rsidRPr="00F47CCA">
              <w:rPr>
                <w:rFonts w:eastAsia="Times New Roman"/>
                <w:i/>
                <w:sz w:val="22"/>
                <w:szCs w:val="16"/>
              </w:rPr>
              <w:t>e</w:t>
            </w:r>
            <w:r w:rsidRPr="00F47CCA">
              <w:rPr>
                <w:rFonts w:eastAsia="Times New Roman"/>
                <w:i/>
                <w:spacing w:val="-1"/>
                <w:sz w:val="22"/>
                <w:szCs w:val="16"/>
              </w:rPr>
              <w:t xml:space="preserve"> v</w:t>
            </w:r>
            <w:r w:rsidRPr="00F47CCA">
              <w:rPr>
                <w:rFonts w:eastAsia="Times New Roman"/>
                <w:i/>
                <w:sz w:val="22"/>
                <w:szCs w:val="16"/>
              </w:rPr>
              <w:t>ous aim</w:t>
            </w:r>
            <w:r w:rsidRPr="00F47CCA">
              <w:rPr>
                <w:rFonts w:eastAsia="Times New Roman"/>
                <w:i/>
                <w:spacing w:val="-1"/>
                <w:sz w:val="22"/>
                <w:szCs w:val="16"/>
              </w:rPr>
              <w:t>e</w:t>
            </w:r>
            <w:r w:rsidRPr="00F47CCA">
              <w:rPr>
                <w:rFonts w:eastAsia="Times New Roman"/>
                <w:i/>
                <w:sz w:val="22"/>
                <w:szCs w:val="16"/>
              </w:rPr>
              <w:t>z</w:t>
            </w:r>
            <w:r w:rsidRPr="00F47CCA">
              <w:rPr>
                <w:rFonts w:eastAsia="Times New Roman"/>
                <w:i/>
                <w:spacing w:val="2"/>
                <w:sz w:val="22"/>
                <w:szCs w:val="16"/>
              </w:rPr>
              <w:t xml:space="preserve"> </w:t>
            </w:r>
            <w:r w:rsidRPr="00F47CCA">
              <w:rPr>
                <w:rFonts w:eastAsia="Times New Roman"/>
                <w:i/>
                <w:spacing w:val="-1"/>
                <w:sz w:val="22"/>
                <w:szCs w:val="16"/>
              </w:rPr>
              <w:t>v</w:t>
            </w:r>
            <w:r w:rsidRPr="00F47CCA">
              <w:rPr>
                <w:rFonts w:eastAsia="Times New Roman"/>
                <w:i/>
                <w:sz w:val="22"/>
                <w:szCs w:val="16"/>
              </w:rPr>
              <w:t>ivre</w:t>
            </w:r>
            <w:r w:rsidRPr="00F47CCA">
              <w:rPr>
                <w:rFonts w:eastAsia="Times New Roman"/>
                <w:i/>
                <w:spacing w:val="-1"/>
                <w:sz w:val="22"/>
                <w:szCs w:val="16"/>
              </w:rPr>
              <w:t xml:space="preserve"> </w:t>
            </w:r>
            <w:r w:rsidRPr="00F47CCA">
              <w:rPr>
                <w:rFonts w:eastAsia="Times New Roman"/>
                <w:i/>
                <w:sz w:val="22"/>
                <w:szCs w:val="16"/>
              </w:rPr>
              <w:t>dans le</w:t>
            </w:r>
            <w:r w:rsidRPr="00F47CCA">
              <w:rPr>
                <w:rFonts w:eastAsia="Times New Roman"/>
                <w:i/>
                <w:spacing w:val="-1"/>
                <w:sz w:val="22"/>
                <w:szCs w:val="16"/>
              </w:rPr>
              <w:t xml:space="preserve"> </w:t>
            </w:r>
            <w:r w:rsidRPr="00F47CCA">
              <w:rPr>
                <w:rFonts w:eastAsia="Times New Roman"/>
                <w:i/>
                <w:sz w:val="22"/>
                <w:szCs w:val="16"/>
              </w:rPr>
              <w:t>fro</w:t>
            </w:r>
            <w:r w:rsidRPr="00F47CCA">
              <w:rPr>
                <w:rFonts w:eastAsia="Times New Roman"/>
                <w:i/>
                <w:spacing w:val="1"/>
                <w:sz w:val="22"/>
                <w:szCs w:val="16"/>
              </w:rPr>
              <w:t>i</w:t>
            </w:r>
            <w:r w:rsidRPr="00F47CCA">
              <w:rPr>
                <w:rFonts w:eastAsia="Times New Roman"/>
                <w:i/>
                <w:sz w:val="22"/>
                <w:szCs w:val="16"/>
              </w:rPr>
              <w:t>d</w:t>
            </w:r>
            <w:r w:rsidRPr="00F47CCA">
              <w:rPr>
                <w:rFonts w:eastAsia="Times New Roman"/>
                <w:i/>
                <w:spacing w:val="2"/>
                <w:sz w:val="22"/>
                <w:szCs w:val="16"/>
              </w:rPr>
              <w:t>?</w:t>
            </w:r>
            <w:r w:rsidRPr="00F47CCA">
              <w:rPr>
                <w:rFonts w:eastAsia="Times New Roman"/>
                <w:i/>
                <w:sz w:val="22"/>
                <w:szCs w:val="16"/>
              </w:rPr>
              <w:t>)</w:t>
            </w:r>
          </w:p>
          <w:p w:rsidR="00842689" w:rsidRPr="00E24CDE" w:rsidRDefault="00842689" w:rsidP="00986466">
            <w:pPr>
              <w:numPr>
                <w:ilvl w:val="0"/>
                <w:numId w:val="57"/>
              </w:numPr>
              <w:ind w:left="743" w:right="-20"/>
              <w:rPr>
                <w:rFonts w:eastAsia="Times New Roman"/>
                <w:spacing w:val="1"/>
                <w:sz w:val="22"/>
                <w:szCs w:val="16"/>
              </w:rPr>
            </w:pPr>
            <w:r w:rsidRPr="00E24CDE">
              <w:rPr>
                <w:rFonts w:eastAsia="Times New Roman"/>
                <w:spacing w:val="1"/>
                <w:sz w:val="22"/>
                <w:szCs w:val="16"/>
              </w:rPr>
              <w:t>Dépla</w:t>
            </w:r>
            <w:r w:rsidRPr="00842689">
              <w:rPr>
                <w:rFonts w:eastAsia="Times New Roman"/>
                <w:spacing w:val="1"/>
                <w:sz w:val="22"/>
                <w:szCs w:val="16"/>
              </w:rPr>
              <w:t>c</w:t>
            </w:r>
            <w:r w:rsidRPr="00E24CDE">
              <w:rPr>
                <w:rFonts w:eastAsia="Times New Roman"/>
                <w:spacing w:val="1"/>
                <w:sz w:val="22"/>
                <w:szCs w:val="16"/>
              </w:rPr>
              <w:t>ement du pronom sujet après</w:t>
            </w:r>
            <w:r w:rsidRPr="00842689">
              <w:rPr>
                <w:rFonts w:eastAsia="Times New Roman"/>
                <w:spacing w:val="1"/>
                <w:sz w:val="22"/>
                <w:szCs w:val="16"/>
              </w:rPr>
              <w:t xml:space="preserve"> </w:t>
            </w:r>
            <w:r w:rsidRPr="00E24CDE">
              <w:rPr>
                <w:rFonts w:eastAsia="Times New Roman"/>
                <w:spacing w:val="1"/>
                <w:sz w:val="22"/>
                <w:szCs w:val="16"/>
              </w:rPr>
              <w:t>le v</w:t>
            </w:r>
            <w:r w:rsidRPr="00842689">
              <w:rPr>
                <w:rFonts w:eastAsia="Times New Roman"/>
                <w:spacing w:val="1"/>
                <w:sz w:val="22"/>
                <w:szCs w:val="16"/>
              </w:rPr>
              <w:t>e</w:t>
            </w:r>
            <w:r w:rsidRPr="00E24CDE">
              <w:rPr>
                <w:rFonts w:eastAsia="Times New Roman"/>
                <w:spacing w:val="1"/>
                <w:sz w:val="22"/>
                <w:szCs w:val="16"/>
              </w:rPr>
              <w:t>rbe dans les cas r</w:t>
            </w:r>
            <w:r w:rsidRPr="00842689">
              <w:rPr>
                <w:rFonts w:eastAsia="Times New Roman"/>
                <w:spacing w:val="1"/>
                <w:sz w:val="22"/>
                <w:szCs w:val="16"/>
              </w:rPr>
              <w:t>é</w:t>
            </w:r>
            <w:r w:rsidRPr="00E24CDE">
              <w:rPr>
                <w:rFonts w:eastAsia="Times New Roman"/>
                <w:spacing w:val="1"/>
                <w:sz w:val="22"/>
                <w:szCs w:val="16"/>
              </w:rPr>
              <w:t>gul</w:t>
            </w:r>
            <w:r w:rsidRPr="00842689">
              <w:rPr>
                <w:rFonts w:eastAsia="Times New Roman"/>
                <w:spacing w:val="1"/>
                <w:sz w:val="22"/>
                <w:szCs w:val="16"/>
              </w:rPr>
              <w:t>ie</w:t>
            </w:r>
            <w:r w:rsidR="00F47CCA" w:rsidRPr="00E24CDE">
              <w:rPr>
                <w:rFonts w:eastAsia="Times New Roman"/>
                <w:spacing w:val="1"/>
                <w:sz w:val="22"/>
                <w:szCs w:val="16"/>
              </w:rPr>
              <w:t xml:space="preserve">rs </w:t>
            </w:r>
            <w:r w:rsidRPr="00E24CDE">
              <w:rPr>
                <w:rFonts w:eastAsia="Times New Roman"/>
                <w:spacing w:val="1"/>
                <w:sz w:val="22"/>
                <w:szCs w:val="16"/>
              </w:rPr>
              <w:t>(Joues-tu au hockey?)</w:t>
            </w:r>
          </w:p>
          <w:p w:rsidR="00842689" w:rsidRPr="00842689" w:rsidRDefault="00842689" w:rsidP="00986466">
            <w:pPr>
              <w:numPr>
                <w:ilvl w:val="0"/>
                <w:numId w:val="57"/>
              </w:numPr>
              <w:ind w:left="743" w:right="-20"/>
              <w:rPr>
                <w:rFonts w:eastAsia="Times New Roman"/>
                <w:sz w:val="22"/>
                <w:szCs w:val="16"/>
              </w:rPr>
            </w:pPr>
            <w:r w:rsidRPr="00E24CDE">
              <w:rPr>
                <w:rFonts w:eastAsia="Times New Roman"/>
                <w:spacing w:val="1"/>
                <w:sz w:val="22"/>
                <w:szCs w:val="16"/>
              </w:rPr>
              <w:t>Un</w:t>
            </w:r>
            <w:r w:rsidRPr="00842689">
              <w:rPr>
                <w:rFonts w:eastAsia="Times New Roman"/>
                <w:sz w:val="22"/>
                <w:szCs w:val="16"/>
              </w:rPr>
              <w:t>e</w:t>
            </w:r>
            <w:r w:rsidRPr="00842689">
              <w:rPr>
                <w:rFonts w:eastAsia="Times New Roman"/>
                <w:spacing w:val="-1"/>
                <w:sz w:val="22"/>
                <w:szCs w:val="16"/>
              </w:rPr>
              <w:t xml:space="preserve"> ré</w:t>
            </w:r>
            <w:r w:rsidRPr="00842689">
              <w:rPr>
                <w:rFonts w:eastAsia="Times New Roman"/>
                <w:sz w:val="22"/>
                <w:szCs w:val="16"/>
              </w:rPr>
              <w:t>pon</w:t>
            </w:r>
            <w:r w:rsidRPr="00842689">
              <w:rPr>
                <w:rFonts w:eastAsia="Times New Roman"/>
                <w:spacing w:val="2"/>
                <w:sz w:val="22"/>
                <w:szCs w:val="16"/>
              </w:rPr>
              <w:t>s</w:t>
            </w:r>
            <w:r w:rsidRPr="00842689">
              <w:rPr>
                <w:rFonts w:eastAsia="Times New Roman"/>
                <w:sz w:val="22"/>
                <w:szCs w:val="16"/>
              </w:rPr>
              <w:t>e</w:t>
            </w:r>
            <w:r w:rsidRPr="00842689">
              <w:rPr>
                <w:rFonts w:eastAsia="Times New Roman"/>
                <w:spacing w:val="-1"/>
                <w:sz w:val="22"/>
                <w:szCs w:val="16"/>
              </w:rPr>
              <w:t xml:space="preserve"> a</w:t>
            </w:r>
            <w:r w:rsidRPr="00842689">
              <w:rPr>
                <w:rFonts w:eastAsia="Times New Roman"/>
                <w:sz w:val="22"/>
                <w:szCs w:val="16"/>
              </w:rPr>
              <w:t>utre</w:t>
            </w:r>
            <w:r w:rsidRPr="00842689">
              <w:rPr>
                <w:rFonts w:eastAsia="Times New Roman"/>
                <w:spacing w:val="1"/>
                <w:sz w:val="22"/>
                <w:szCs w:val="16"/>
              </w:rPr>
              <w:t xml:space="preserve"> </w:t>
            </w:r>
            <w:r w:rsidRPr="00842689">
              <w:rPr>
                <w:rFonts w:eastAsia="Times New Roman"/>
                <w:sz w:val="22"/>
                <w:szCs w:val="16"/>
              </w:rPr>
              <w:t xml:space="preserve">que </w:t>
            </w:r>
            <w:r w:rsidRPr="00842689">
              <w:rPr>
                <w:rFonts w:eastAsia="Times New Roman"/>
                <w:i/>
                <w:sz w:val="22"/>
                <w:szCs w:val="16"/>
              </w:rPr>
              <w:t>o</w:t>
            </w:r>
            <w:r w:rsidRPr="00842689">
              <w:rPr>
                <w:rFonts w:eastAsia="Times New Roman"/>
                <w:i/>
                <w:spacing w:val="2"/>
                <w:sz w:val="22"/>
                <w:szCs w:val="16"/>
              </w:rPr>
              <w:t>u</w:t>
            </w:r>
            <w:r w:rsidRPr="00842689">
              <w:rPr>
                <w:rFonts w:eastAsia="Times New Roman"/>
                <w:i/>
                <w:sz w:val="22"/>
                <w:szCs w:val="16"/>
              </w:rPr>
              <w:t>i</w:t>
            </w:r>
            <w:r w:rsidRPr="00842689">
              <w:rPr>
                <w:rFonts w:eastAsia="Times New Roman"/>
                <w:i/>
                <w:spacing w:val="1"/>
                <w:sz w:val="22"/>
                <w:szCs w:val="16"/>
              </w:rPr>
              <w:t xml:space="preserve"> </w:t>
            </w:r>
            <w:r w:rsidRPr="00842689">
              <w:rPr>
                <w:rFonts w:eastAsia="Times New Roman"/>
                <w:sz w:val="22"/>
                <w:szCs w:val="16"/>
              </w:rPr>
              <w:t xml:space="preserve">ou </w:t>
            </w:r>
            <w:r w:rsidRPr="00842689">
              <w:rPr>
                <w:rFonts w:eastAsia="Times New Roman"/>
                <w:i/>
                <w:sz w:val="22"/>
                <w:szCs w:val="16"/>
              </w:rPr>
              <w:t xml:space="preserve">non </w:t>
            </w:r>
            <w:r w:rsidRPr="00842689">
              <w:rPr>
                <w:rFonts w:eastAsia="Times New Roman"/>
                <w:sz w:val="22"/>
                <w:szCs w:val="16"/>
              </w:rPr>
              <w:t>qu</w:t>
            </w:r>
            <w:r w:rsidRPr="00842689">
              <w:rPr>
                <w:rFonts w:eastAsia="Times New Roman"/>
                <w:spacing w:val="-1"/>
                <w:sz w:val="22"/>
                <w:szCs w:val="16"/>
              </w:rPr>
              <w:t>a</w:t>
            </w:r>
            <w:r w:rsidRPr="00842689">
              <w:rPr>
                <w:rFonts w:eastAsia="Times New Roman"/>
                <w:sz w:val="22"/>
                <w:szCs w:val="16"/>
              </w:rPr>
              <w:t>nd l’int</w:t>
            </w:r>
            <w:r w:rsidRPr="00842689">
              <w:rPr>
                <w:rFonts w:eastAsia="Times New Roman"/>
                <w:spacing w:val="-1"/>
                <w:sz w:val="22"/>
                <w:szCs w:val="16"/>
              </w:rPr>
              <w:t>e</w:t>
            </w:r>
            <w:r w:rsidRPr="00842689">
              <w:rPr>
                <w:rFonts w:eastAsia="Times New Roman"/>
                <w:sz w:val="22"/>
                <w:szCs w:val="16"/>
              </w:rPr>
              <w:t>r</w:t>
            </w:r>
            <w:r w:rsidRPr="00842689">
              <w:rPr>
                <w:rFonts w:eastAsia="Times New Roman"/>
                <w:spacing w:val="-1"/>
                <w:sz w:val="22"/>
                <w:szCs w:val="16"/>
              </w:rPr>
              <w:t>r</w:t>
            </w:r>
            <w:r w:rsidRPr="00842689">
              <w:rPr>
                <w:rFonts w:eastAsia="Times New Roman"/>
                <w:spacing w:val="2"/>
                <w:sz w:val="22"/>
                <w:szCs w:val="16"/>
              </w:rPr>
              <w:t>o</w:t>
            </w:r>
            <w:r w:rsidRPr="00842689">
              <w:rPr>
                <w:rFonts w:eastAsia="Times New Roman"/>
                <w:sz w:val="22"/>
                <w:szCs w:val="16"/>
              </w:rPr>
              <w:t>g</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on po</w:t>
            </w:r>
            <w:r w:rsidRPr="00842689">
              <w:rPr>
                <w:rFonts w:eastAsia="Times New Roman"/>
                <w:spacing w:val="-1"/>
                <w:sz w:val="22"/>
                <w:szCs w:val="16"/>
              </w:rPr>
              <w:t>r</w:t>
            </w:r>
            <w:r w:rsidRPr="00842689">
              <w:rPr>
                <w:rFonts w:eastAsia="Times New Roman"/>
                <w:sz w:val="22"/>
                <w:szCs w:val="16"/>
              </w:rPr>
              <w:t>te sur</w:t>
            </w:r>
            <w:r w:rsidRPr="00842689">
              <w:rPr>
                <w:rFonts w:eastAsia="Times New Roman"/>
                <w:spacing w:val="-1"/>
                <w:sz w:val="22"/>
                <w:szCs w:val="16"/>
              </w:rPr>
              <w:t xml:space="preserve"> </w:t>
            </w:r>
            <w:r w:rsidR="00F47CCA">
              <w:rPr>
                <w:rFonts w:eastAsia="Times New Roman"/>
                <w:sz w:val="22"/>
                <w:szCs w:val="16"/>
              </w:rPr>
              <w:t xml:space="preserve">le sujet </w:t>
            </w:r>
            <w:r w:rsidRPr="00842689">
              <w:rPr>
                <w:rFonts w:eastAsia="Times New Roman"/>
                <w:sz w:val="22"/>
                <w:szCs w:val="16"/>
              </w:rPr>
              <w:t>(</w:t>
            </w:r>
            <w:r w:rsidRPr="00842689">
              <w:rPr>
                <w:rFonts w:eastAsia="Times New Roman"/>
                <w:i/>
                <w:sz w:val="22"/>
                <w:szCs w:val="16"/>
              </w:rPr>
              <w:t>Qui se cache sous le costume de la sorcière?/Qui est-ce qui se cache?</w:t>
            </w:r>
            <w:r w:rsidRPr="00842689">
              <w:rPr>
                <w:rFonts w:eastAsia="Times New Roman"/>
                <w:sz w:val="22"/>
                <w:szCs w:val="16"/>
              </w:rPr>
              <w:t>)</w:t>
            </w:r>
          </w:p>
          <w:p w:rsidR="00842689" w:rsidRPr="00842689" w:rsidRDefault="00842689" w:rsidP="00986466">
            <w:pPr>
              <w:widowControl w:val="0"/>
              <w:numPr>
                <w:ilvl w:val="0"/>
                <w:numId w:val="36"/>
              </w:numPr>
              <w:ind w:left="449"/>
              <w:contextualSpacing/>
              <w:rPr>
                <w:rFonts w:eastAsia="Times New Roman"/>
                <w:sz w:val="22"/>
                <w:szCs w:val="16"/>
              </w:rPr>
            </w:pPr>
            <w:r w:rsidRPr="00842689">
              <w:rPr>
                <w:rFonts w:eastAsia="Times New Roman"/>
                <w:spacing w:val="1"/>
                <w:sz w:val="22"/>
                <w:szCs w:val="16"/>
              </w:rPr>
              <w:t>Respect</w:t>
            </w:r>
            <w:r w:rsidRPr="00842689">
              <w:rPr>
                <w:rFonts w:eastAsia="Times New Roman"/>
                <w:spacing w:val="2"/>
                <w:sz w:val="22"/>
                <w:szCs w:val="16"/>
              </w:rPr>
              <w:t xml:space="preserve"> </w:t>
            </w:r>
            <w:r w:rsidRPr="00842689">
              <w:rPr>
                <w:rFonts w:eastAsia="Times New Roman"/>
                <w:sz w:val="22"/>
                <w:szCs w:val="16"/>
              </w:rPr>
              <w:t>d</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4"/>
                <w:sz w:val="22"/>
                <w:szCs w:val="16"/>
              </w:rPr>
              <w:t xml:space="preserve"> </w:t>
            </w:r>
            <w:r w:rsidRPr="00842689">
              <w:rPr>
                <w:rFonts w:eastAsia="Times New Roman"/>
                <w:sz w:val="22"/>
                <w:szCs w:val="16"/>
              </w:rPr>
              <w:t>rè</w:t>
            </w:r>
            <w:r w:rsidRPr="00842689">
              <w:rPr>
                <w:rFonts w:eastAsia="Times New Roman"/>
                <w:spacing w:val="-2"/>
                <w:sz w:val="22"/>
                <w:szCs w:val="16"/>
              </w:rPr>
              <w:t>g</w:t>
            </w:r>
            <w:r w:rsidRPr="00842689">
              <w:rPr>
                <w:rFonts w:eastAsia="Times New Roman"/>
                <w:sz w:val="22"/>
                <w:szCs w:val="16"/>
              </w:rPr>
              <w:t>les</w:t>
            </w:r>
            <w:r w:rsidRPr="00842689">
              <w:rPr>
                <w:rFonts w:eastAsia="Times New Roman"/>
                <w:spacing w:val="3"/>
                <w:sz w:val="22"/>
                <w:szCs w:val="16"/>
              </w:rPr>
              <w:t xml:space="preserve"> </w:t>
            </w:r>
            <w:r w:rsidRPr="00842689">
              <w:rPr>
                <w:rFonts w:eastAsia="Times New Roman"/>
                <w:spacing w:val="2"/>
                <w:sz w:val="22"/>
                <w:szCs w:val="16"/>
              </w:rPr>
              <w:t>d</w:t>
            </w:r>
            <w:r w:rsidRPr="00842689">
              <w:rPr>
                <w:rFonts w:eastAsia="Times New Roman"/>
                <w:sz w:val="22"/>
                <w:szCs w:val="16"/>
              </w:rPr>
              <w:t xml:space="preserve">e </w:t>
            </w:r>
            <w:r w:rsidRPr="00842689">
              <w:rPr>
                <w:rFonts w:eastAsia="Times New Roman"/>
                <w:spacing w:val="1"/>
                <w:sz w:val="22"/>
                <w:szCs w:val="16"/>
              </w:rPr>
              <w:t>co</w:t>
            </w:r>
            <w:r w:rsidRPr="00842689">
              <w:rPr>
                <w:rFonts w:eastAsia="Times New Roman"/>
                <w:sz w:val="22"/>
                <w:szCs w:val="16"/>
              </w:rPr>
              <w:t>nstru</w:t>
            </w:r>
            <w:r w:rsidRPr="00842689">
              <w:rPr>
                <w:rFonts w:eastAsia="Times New Roman"/>
                <w:spacing w:val="-1"/>
                <w:sz w:val="22"/>
                <w:szCs w:val="16"/>
              </w:rPr>
              <w:t>c</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on</w:t>
            </w:r>
            <w:r w:rsidRPr="00842689">
              <w:rPr>
                <w:rFonts w:eastAsia="Times New Roman"/>
                <w:spacing w:val="1"/>
                <w:sz w:val="22"/>
                <w:szCs w:val="16"/>
              </w:rPr>
              <w:t xml:space="preserve"> </w:t>
            </w:r>
            <w:r w:rsidRPr="00842689">
              <w:rPr>
                <w:rFonts w:eastAsia="Times New Roman"/>
                <w:sz w:val="22"/>
                <w:szCs w:val="16"/>
              </w:rPr>
              <w:t>d</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1"/>
                <w:sz w:val="22"/>
                <w:szCs w:val="16"/>
              </w:rPr>
              <w:t xml:space="preserve"> </w:t>
            </w:r>
            <w:r w:rsidRPr="00842689">
              <w:rPr>
                <w:rFonts w:eastAsia="Times New Roman"/>
                <w:sz w:val="22"/>
                <w:szCs w:val="16"/>
              </w:rPr>
              <w:t>phr</w:t>
            </w:r>
            <w:r w:rsidRPr="00842689">
              <w:rPr>
                <w:rFonts w:eastAsia="Times New Roman"/>
                <w:spacing w:val="-2"/>
                <w:sz w:val="22"/>
                <w:szCs w:val="16"/>
              </w:rPr>
              <w:t>a</w:t>
            </w:r>
            <w:r w:rsidRPr="00842689">
              <w:rPr>
                <w:rFonts w:eastAsia="Times New Roman"/>
                <w:spacing w:val="2"/>
                <w:sz w:val="22"/>
                <w:szCs w:val="16"/>
              </w:rPr>
              <w:t>s</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4"/>
                <w:sz w:val="22"/>
                <w:szCs w:val="16"/>
              </w:rPr>
              <w:t xml:space="preserve"> </w:t>
            </w:r>
            <w:r w:rsidRPr="00842689">
              <w:rPr>
                <w:rFonts w:eastAsia="Times New Roman"/>
                <w:sz w:val="22"/>
                <w:szCs w:val="16"/>
              </w:rPr>
              <w:t>de fo</w:t>
            </w:r>
            <w:r w:rsidRPr="00842689">
              <w:rPr>
                <w:rFonts w:eastAsia="Times New Roman"/>
                <w:spacing w:val="-1"/>
                <w:sz w:val="22"/>
                <w:szCs w:val="16"/>
              </w:rPr>
              <w:t>r</w:t>
            </w:r>
            <w:r w:rsidRPr="00842689">
              <w:rPr>
                <w:rFonts w:eastAsia="Times New Roman"/>
                <w:sz w:val="22"/>
                <w:szCs w:val="16"/>
              </w:rPr>
              <w:t>me</w:t>
            </w:r>
            <w:r w:rsidRPr="00842689">
              <w:rPr>
                <w:rFonts w:eastAsia="Times New Roman"/>
                <w:spacing w:val="5"/>
                <w:sz w:val="22"/>
                <w:szCs w:val="16"/>
              </w:rPr>
              <w:t xml:space="preserve"> </w:t>
            </w:r>
            <w:r w:rsidRPr="00842689">
              <w:rPr>
                <w:rFonts w:eastAsia="Times New Roman"/>
                <w:sz w:val="22"/>
                <w:szCs w:val="16"/>
              </w:rPr>
              <w:t>n</w:t>
            </w:r>
            <w:r w:rsidRPr="00842689">
              <w:rPr>
                <w:rFonts w:eastAsia="Times New Roman"/>
                <w:spacing w:val="1"/>
                <w:sz w:val="22"/>
                <w:szCs w:val="16"/>
              </w:rPr>
              <w:t>é</w:t>
            </w:r>
            <w:r w:rsidRPr="00842689">
              <w:rPr>
                <w:rFonts w:eastAsia="Times New Roman"/>
                <w:spacing w:val="-2"/>
                <w:sz w:val="22"/>
                <w:szCs w:val="16"/>
              </w:rPr>
              <w:t>g</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 xml:space="preserve">ve </w:t>
            </w:r>
            <w:r w:rsidRPr="00842689">
              <w:rPr>
                <w:rFonts w:eastAsia="Times New Roman"/>
                <w:spacing w:val="2"/>
                <w:sz w:val="22"/>
                <w:szCs w:val="16"/>
              </w:rPr>
              <w:t>p</w:t>
            </w:r>
            <w:r w:rsidRPr="00842689">
              <w:rPr>
                <w:rFonts w:eastAsia="Times New Roman"/>
                <w:spacing w:val="-1"/>
                <w:sz w:val="22"/>
                <w:szCs w:val="16"/>
              </w:rPr>
              <w:t>a</w:t>
            </w:r>
            <w:r w:rsidRPr="00842689">
              <w:rPr>
                <w:rFonts w:eastAsia="Times New Roman"/>
                <w:sz w:val="22"/>
                <w:szCs w:val="16"/>
              </w:rPr>
              <w:t xml:space="preserve">r </w:t>
            </w:r>
            <w:r w:rsidRPr="00842689">
              <w:rPr>
                <w:rFonts w:eastAsia="Times New Roman"/>
                <w:spacing w:val="3"/>
                <w:sz w:val="22"/>
                <w:szCs w:val="16"/>
              </w:rPr>
              <w:t>l</w:t>
            </w:r>
            <w:r w:rsidRPr="00842689">
              <w:rPr>
                <w:rFonts w:eastAsia="Times New Roman"/>
                <w:sz w:val="22"/>
                <w:szCs w:val="16"/>
              </w:rPr>
              <w:t>’</w:t>
            </w:r>
            <w:r w:rsidRPr="00842689">
              <w:rPr>
                <w:rFonts w:eastAsia="Times New Roman"/>
                <w:spacing w:val="-2"/>
                <w:sz w:val="22"/>
                <w:szCs w:val="16"/>
              </w:rPr>
              <w:t>e</w:t>
            </w:r>
            <w:r w:rsidRPr="00842689">
              <w:rPr>
                <w:rFonts w:eastAsia="Times New Roman"/>
                <w:sz w:val="22"/>
                <w:szCs w:val="16"/>
              </w:rPr>
              <w:t>mp</w:t>
            </w:r>
            <w:r w:rsidRPr="00842689">
              <w:rPr>
                <w:rFonts w:eastAsia="Times New Roman"/>
                <w:spacing w:val="1"/>
                <w:sz w:val="22"/>
                <w:szCs w:val="16"/>
              </w:rPr>
              <w:t>l</w:t>
            </w:r>
            <w:r w:rsidRPr="00842689">
              <w:rPr>
                <w:rFonts w:eastAsia="Times New Roman"/>
                <w:sz w:val="22"/>
                <w:szCs w:val="16"/>
              </w:rPr>
              <w:t>oi</w:t>
            </w:r>
            <w:r w:rsidRPr="00842689">
              <w:rPr>
                <w:rFonts w:eastAsia="Times New Roman"/>
                <w:spacing w:val="2"/>
                <w:sz w:val="22"/>
                <w:szCs w:val="16"/>
              </w:rPr>
              <w:t xml:space="preserve"> </w:t>
            </w:r>
            <w:r w:rsidRPr="00842689">
              <w:rPr>
                <w:rFonts w:eastAsia="Times New Roman"/>
                <w:sz w:val="22"/>
                <w:szCs w:val="16"/>
              </w:rPr>
              <w:t>d</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1"/>
                <w:sz w:val="22"/>
                <w:szCs w:val="16"/>
              </w:rPr>
              <w:t xml:space="preserve"> </w:t>
            </w:r>
            <w:r w:rsidRPr="00842689">
              <w:rPr>
                <w:rFonts w:eastAsia="Times New Roman"/>
                <w:sz w:val="22"/>
                <w:szCs w:val="16"/>
              </w:rPr>
              <w:t>d</w:t>
            </w:r>
            <w:r w:rsidRPr="00842689">
              <w:rPr>
                <w:rFonts w:eastAsia="Times New Roman"/>
                <w:spacing w:val="-1"/>
                <w:sz w:val="22"/>
                <w:szCs w:val="16"/>
              </w:rPr>
              <w:t>e</w:t>
            </w:r>
            <w:r w:rsidRPr="00842689">
              <w:rPr>
                <w:rFonts w:eastAsia="Times New Roman"/>
                <w:sz w:val="22"/>
                <w:szCs w:val="16"/>
              </w:rPr>
              <w:t>ux te</w:t>
            </w:r>
            <w:r w:rsidRPr="00842689">
              <w:rPr>
                <w:rFonts w:eastAsia="Times New Roman"/>
                <w:spacing w:val="-1"/>
                <w:sz w:val="22"/>
                <w:szCs w:val="16"/>
              </w:rPr>
              <w:t>r</w:t>
            </w:r>
            <w:r w:rsidRPr="00842689">
              <w:rPr>
                <w:rFonts w:eastAsia="Times New Roman"/>
                <w:sz w:val="22"/>
                <w:szCs w:val="16"/>
              </w:rPr>
              <w:t>mes</w:t>
            </w:r>
            <w:r w:rsidRPr="00842689">
              <w:rPr>
                <w:rFonts w:eastAsia="Times New Roman"/>
                <w:spacing w:val="1"/>
                <w:sz w:val="22"/>
                <w:szCs w:val="16"/>
              </w:rPr>
              <w:t xml:space="preserve"> </w:t>
            </w:r>
            <w:r w:rsidRPr="00842689">
              <w:rPr>
                <w:rFonts w:eastAsia="Times New Roman"/>
                <w:sz w:val="22"/>
                <w:szCs w:val="16"/>
              </w:rPr>
              <w:t>qui</w:t>
            </w:r>
            <w:r w:rsidRPr="00842689">
              <w:rPr>
                <w:rFonts w:eastAsia="Times New Roman"/>
                <w:spacing w:val="1"/>
                <w:sz w:val="22"/>
                <w:szCs w:val="16"/>
              </w:rPr>
              <w:t xml:space="preserve"> </w:t>
            </w:r>
            <w:r w:rsidRPr="00842689">
              <w:rPr>
                <w:rFonts w:eastAsia="Times New Roman"/>
                <w:spacing w:val="3"/>
                <w:sz w:val="22"/>
                <w:szCs w:val="16"/>
              </w:rPr>
              <w:t>m</w:t>
            </w:r>
            <w:r w:rsidRPr="00842689">
              <w:rPr>
                <w:rFonts w:eastAsia="Times New Roman"/>
                <w:spacing w:val="-1"/>
                <w:sz w:val="22"/>
                <w:szCs w:val="16"/>
              </w:rPr>
              <w:t>a</w:t>
            </w:r>
            <w:r w:rsidRPr="00842689">
              <w:rPr>
                <w:rFonts w:eastAsia="Times New Roman"/>
                <w:sz w:val="22"/>
                <w:szCs w:val="16"/>
              </w:rPr>
              <w:t>rqu</w:t>
            </w:r>
            <w:r w:rsidRPr="00842689">
              <w:rPr>
                <w:rFonts w:eastAsia="Times New Roman"/>
                <w:spacing w:val="-2"/>
                <w:sz w:val="22"/>
                <w:szCs w:val="16"/>
              </w:rPr>
              <w:t>e</w:t>
            </w:r>
            <w:r w:rsidRPr="00842689">
              <w:rPr>
                <w:rFonts w:eastAsia="Times New Roman"/>
                <w:sz w:val="22"/>
                <w:szCs w:val="16"/>
              </w:rPr>
              <w:t>nt</w:t>
            </w:r>
            <w:r w:rsidRPr="00842689">
              <w:rPr>
                <w:rFonts w:eastAsia="Times New Roman"/>
                <w:spacing w:val="1"/>
                <w:sz w:val="22"/>
                <w:szCs w:val="16"/>
              </w:rPr>
              <w:t xml:space="preserve"> </w:t>
            </w:r>
            <w:r w:rsidRPr="00842689">
              <w:rPr>
                <w:rFonts w:eastAsia="Times New Roman"/>
                <w:spacing w:val="3"/>
                <w:sz w:val="22"/>
                <w:szCs w:val="16"/>
              </w:rPr>
              <w:t>l</w:t>
            </w:r>
            <w:r w:rsidRPr="00842689">
              <w:rPr>
                <w:rFonts w:eastAsia="Times New Roman"/>
                <w:sz w:val="22"/>
                <w:szCs w:val="16"/>
              </w:rPr>
              <w:t xml:space="preserve">a </w:t>
            </w:r>
            <w:r w:rsidRPr="00842689">
              <w:rPr>
                <w:rFonts w:eastAsia="Times New Roman"/>
                <w:spacing w:val="2"/>
                <w:sz w:val="22"/>
                <w:szCs w:val="16"/>
              </w:rPr>
              <w:t>n</w:t>
            </w:r>
            <w:r w:rsidRPr="00842689">
              <w:rPr>
                <w:rFonts w:eastAsia="Times New Roman"/>
                <w:spacing w:val="-1"/>
                <w:sz w:val="22"/>
                <w:szCs w:val="16"/>
              </w:rPr>
              <w:t>é</w:t>
            </w:r>
            <w:r w:rsidRPr="00842689">
              <w:rPr>
                <w:rFonts w:eastAsia="Times New Roman"/>
                <w:sz w:val="22"/>
                <w:szCs w:val="16"/>
              </w:rPr>
              <w:t>g</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on.</w:t>
            </w:r>
            <w:r w:rsidRPr="00842689">
              <w:rPr>
                <w:rFonts w:eastAsia="Times New Roman"/>
                <w:spacing w:val="3"/>
                <w:sz w:val="22"/>
                <w:szCs w:val="16"/>
              </w:rPr>
              <w:t xml:space="preserve"> </w:t>
            </w:r>
            <w:r w:rsidRPr="00842689">
              <w:rPr>
                <w:rFonts w:eastAsia="Times New Roman"/>
                <w:spacing w:val="-3"/>
                <w:sz w:val="22"/>
                <w:szCs w:val="16"/>
              </w:rPr>
              <w:t>L</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3"/>
                <w:sz w:val="22"/>
                <w:szCs w:val="16"/>
              </w:rPr>
              <w:t xml:space="preserve"> </w:t>
            </w:r>
            <w:r w:rsidRPr="00842689">
              <w:rPr>
                <w:rFonts w:eastAsia="Times New Roman"/>
                <w:sz w:val="22"/>
                <w:szCs w:val="16"/>
              </w:rPr>
              <w:t>ma</w:t>
            </w:r>
            <w:r w:rsidRPr="00842689">
              <w:rPr>
                <w:rFonts w:eastAsia="Times New Roman"/>
                <w:spacing w:val="-1"/>
                <w:sz w:val="22"/>
                <w:szCs w:val="16"/>
              </w:rPr>
              <w:t>r</w:t>
            </w:r>
            <w:r w:rsidRPr="00842689">
              <w:rPr>
                <w:rFonts w:eastAsia="Times New Roman"/>
                <w:sz w:val="22"/>
                <w:szCs w:val="16"/>
              </w:rPr>
              <w:t>q</w:t>
            </w:r>
            <w:r w:rsidRPr="00842689">
              <w:rPr>
                <w:rFonts w:eastAsia="Times New Roman"/>
                <w:spacing w:val="2"/>
                <w:sz w:val="22"/>
                <w:szCs w:val="16"/>
              </w:rPr>
              <w:t>u</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1"/>
                <w:sz w:val="22"/>
                <w:szCs w:val="16"/>
              </w:rPr>
              <w:t xml:space="preserve"> </w:t>
            </w:r>
            <w:r w:rsidRPr="00842689">
              <w:rPr>
                <w:rFonts w:eastAsia="Times New Roman"/>
                <w:sz w:val="22"/>
                <w:szCs w:val="16"/>
              </w:rPr>
              <w:t>de</w:t>
            </w:r>
            <w:r w:rsidRPr="00842689">
              <w:rPr>
                <w:rFonts w:eastAsia="Times New Roman"/>
                <w:spacing w:val="4"/>
                <w:sz w:val="22"/>
                <w:szCs w:val="16"/>
              </w:rPr>
              <w:t xml:space="preserve"> </w:t>
            </w:r>
            <w:r w:rsidRPr="00842689">
              <w:rPr>
                <w:rFonts w:eastAsia="Times New Roman"/>
                <w:sz w:val="22"/>
                <w:szCs w:val="16"/>
              </w:rPr>
              <w:t>n</w:t>
            </w:r>
            <w:r w:rsidRPr="00842689">
              <w:rPr>
                <w:rFonts w:eastAsia="Times New Roman"/>
                <w:spacing w:val="-1"/>
                <w:sz w:val="22"/>
                <w:szCs w:val="16"/>
              </w:rPr>
              <w:t>é</w:t>
            </w:r>
            <w:r w:rsidRPr="00842689">
              <w:rPr>
                <w:rFonts w:eastAsia="Times New Roman"/>
                <w:sz w:val="22"/>
                <w:szCs w:val="16"/>
              </w:rPr>
              <w:t>g</w:t>
            </w:r>
            <w:r w:rsidRPr="00842689">
              <w:rPr>
                <w:rFonts w:eastAsia="Times New Roman"/>
                <w:spacing w:val="-1"/>
                <w:sz w:val="22"/>
                <w:szCs w:val="16"/>
              </w:rPr>
              <w:t>a</w:t>
            </w:r>
            <w:r w:rsidRPr="00842689">
              <w:rPr>
                <w:rFonts w:eastAsia="Times New Roman"/>
                <w:sz w:val="22"/>
                <w:szCs w:val="16"/>
              </w:rPr>
              <w:t>t</w:t>
            </w:r>
            <w:r w:rsidRPr="00842689">
              <w:rPr>
                <w:rFonts w:eastAsia="Times New Roman"/>
                <w:spacing w:val="1"/>
                <w:sz w:val="22"/>
                <w:szCs w:val="16"/>
              </w:rPr>
              <w:t>i</w:t>
            </w:r>
            <w:r w:rsidRPr="00842689">
              <w:rPr>
                <w:rFonts w:eastAsia="Times New Roman"/>
                <w:sz w:val="22"/>
                <w:szCs w:val="16"/>
              </w:rPr>
              <w:t>on</w:t>
            </w:r>
            <w:r w:rsidRPr="00842689">
              <w:rPr>
                <w:rFonts w:eastAsia="Times New Roman"/>
                <w:spacing w:val="1"/>
                <w:sz w:val="22"/>
                <w:szCs w:val="16"/>
              </w:rPr>
              <w:t xml:space="preserve"> </w:t>
            </w:r>
            <w:r w:rsidRPr="00842689">
              <w:rPr>
                <w:rFonts w:eastAsia="Times New Roman"/>
                <w:sz w:val="22"/>
                <w:szCs w:val="16"/>
              </w:rPr>
              <w:t>sont</w:t>
            </w:r>
            <w:r w:rsidRPr="00842689">
              <w:rPr>
                <w:rFonts w:eastAsia="Times New Roman"/>
                <w:spacing w:val="1"/>
                <w:sz w:val="22"/>
                <w:szCs w:val="16"/>
              </w:rPr>
              <w:t xml:space="preserve"> </w:t>
            </w:r>
            <w:r w:rsidRPr="00842689">
              <w:rPr>
                <w:rFonts w:eastAsia="Times New Roman"/>
                <w:sz w:val="22"/>
                <w:szCs w:val="16"/>
              </w:rPr>
              <w:t>p</w:t>
            </w:r>
            <w:r w:rsidRPr="00842689">
              <w:rPr>
                <w:rFonts w:eastAsia="Times New Roman"/>
                <w:spacing w:val="1"/>
                <w:sz w:val="22"/>
                <w:szCs w:val="16"/>
              </w:rPr>
              <w:t>r</w:t>
            </w:r>
            <w:r w:rsidRPr="00842689">
              <w:rPr>
                <w:rFonts w:eastAsia="Times New Roman"/>
                <w:spacing w:val="-1"/>
                <w:sz w:val="22"/>
                <w:szCs w:val="16"/>
              </w:rPr>
              <w:t>é</w:t>
            </w:r>
            <w:r w:rsidRPr="00842689">
              <w:rPr>
                <w:rFonts w:eastAsia="Times New Roman"/>
                <w:sz w:val="22"/>
                <w:szCs w:val="16"/>
              </w:rPr>
              <w:t>s</w:t>
            </w:r>
            <w:r w:rsidRPr="00842689">
              <w:rPr>
                <w:rFonts w:eastAsia="Times New Roman"/>
                <w:spacing w:val="5"/>
                <w:sz w:val="22"/>
                <w:szCs w:val="16"/>
              </w:rPr>
              <w:t>e</w:t>
            </w:r>
            <w:r w:rsidRPr="00842689">
              <w:rPr>
                <w:rFonts w:eastAsia="Times New Roman"/>
                <w:sz w:val="22"/>
                <w:szCs w:val="16"/>
              </w:rPr>
              <w:t>ntes</w:t>
            </w:r>
            <w:r w:rsidRPr="00842689">
              <w:rPr>
                <w:rFonts w:eastAsia="Times New Roman"/>
                <w:spacing w:val="3"/>
                <w:sz w:val="22"/>
                <w:szCs w:val="16"/>
              </w:rPr>
              <w:t xml:space="preserve"> </w:t>
            </w:r>
            <w:r w:rsidRPr="00842689">
              <w:rPr>
                <w:rFonts w:eastAsia="Times New Roman"/>
                <w:spacing w:val="1"/>
                <w:sz w:val="22"/>
                <w:szCs w:val="16"/>
              </w:rPr>
              <w:t>e</w:t>
            </w:r>
            <w:r w:rsidRPr="00842689">
              <w:rPr>
                <w:rFonts w:eastAsia="Times New Roman"/>
                <w:sz w:val="22"/>
                <w:szCs w:val="16"/>
              </w:rPr>
              <w:t>t</w:t>
            </w:r>
            <w:r w:rsidRPr="00842689">
              <w:rPr>
                <w:rFonts w:eastAsia="Times New Roman"/>
                <w:spacing w:val="1"/>
                <w:sz w:val="22"/>
                <w:szCs w:val="16"/>
              </w:rPr>
              <w:t xml:space="preserve"> </w:t>
            </w:r>
            <w:r w:rsidRPr="00842689">
              <w:rPr>
                <w:rFonts w:eastAsia="Times New Roman"/>
                <w:sz w:val="22"/>
                <w:szCs w:val="16"/>
              </w:rPr>
              <w:t>pla</w:t>
            </w:r>
            <w:r w:rsidRPr="00842689">
              <w:rPr>
                <w:rFonts w:eastAsia="Times New Roman"/>
                <w:spacing w:val="-1"/>
                <w:sz w:val="22"/>
                <w:szCs w:val="16"/>
              </w:rPr>
              <w:t>c</w:t>
            </w:r>
            <w:r w:rsidRPr="00842689">
              <w:rPr>
                <w:rFonts w:eastAsia="Times New Roman"/>
                <w:spacing w:val="1"/>
                <w:sz w:val="22"/>
                <w:szCs w:val="16"/>
              </w:rPr>
              <w:t>é</w:t>
            </w:r>
            <w:r w:rsidRPr="00842689">
              <w:rPr>
                <w:rFonts w:eastAsia="Times New Roman"/>
                <w:spacing w:val="-1"/>
                <w:sz w:val="22"/>
                <w:szCs w:val="16"/>
              </w:rPr>
              <w:t>e</w:t>
            </w:r>
            <w:r w:rsidRPr="00842689">
              <w:rPr>
                <w:rFonts w:eastAsia="Times New Roman"/>
                <w:sz w:val="22"/>
                <w:szCs w:val="16"/>
              </w:rPr>
              <w:t>s</w:t>
            </w:r>
            <w:r w:rsidRPr="00842689">
              <w:rPr>
                <w:rFonts w:eastAsia="Times New Roman"/>
                <w:spacing w:val="1"/>
                <w:sz w:val="22"/>
                <w:szCs w:val="16"/>
              </w:rPr>
              <w:t xml:space="preserve"> </w:t>
            </w:r>
            <w:r w:rsidRPr="00842689">
              <w:rPr>
                <w:rFonts w:eastAsia="Times New Roman"/>
                <w:spacing w:val="-1"/>
                <w:sz w:val="22"/>
                <w:szCs w:val="16"/>
              </w:rPr>
              <w:t>a</w:t>
            </w:r>
            <w:r w:rsidRPr="00842689">
              <w:rPr>
                <w:rFonts w:eastAsia="Times New Roman"/>
                <w:sz w:val="22"/>
                <w:szCs w:val="16"/>
              </w:rPr>
              <w:t>u</w:t>
            </w:r>
            <w:r w:rsidRPr="00842689">
              <w:rPr>
                <w:rFonts w:eastAsia="Times New Roman"/>
                <w:spacing w:val="3"/>
                <w:sz w:val="22"/>
                <w:szCs w:val="16"/>
              </w:rPr>
              <w:t xml:space="preserve"> </w:t>
            </w:r>
            <w:r w:rsidRPr="00842689">
              <w:rPr>
                <w:rFonts w:eastAsia="Times New Roman"/>
                <w:sz w:val="22"/>
                <w:szCs w:val="16"/>
              </w:rPr>
              <w:t xml:space="preserve">bon </w:t>
            </w:r>
            <w:r w:rsidRPr="00842689">
              <w:rPr>
                <w:rFonts w:eastAsia="Times New Roman"/>
                <w:spacing w:val="-1"/>
                <w:sz w:val="22"/>
                <w:szCs w:val="16"/>
              </w:rPr>
              <w:t>e</w:t>
            </w:r>
            <w:r w:rsidRPr="00842689">
              <w:rPr>
                <w:rFonts w:eastAsia="Times New Roman"/>
                <w:sz w:val="22"/>
                <w:szCs w:val="16"/>
              </w:rPr>
              <w:t>ndroit.</w:t>
            </w:r>
          </w:p>
          <w:p w:rsidR="00842689" w:rsidRPr="00842689" w:rsidRDefault="00842689" w:rsidP="00842689">
            <w:pPr>
              <w:widowControl w:val="0"/>
              <w:ind w:left="708" w:right="21"/>
              <w:contextualSpacing/>
              <w:rPr>
                <w:rFonts w:eastAsia="Times New Roman"/>
                <w:i/>
                <w:sz w:val="22"/>
                <w:szCs w:val="16"/>
              </w:rPr>
            </w:pPr>
            <w:r w:rsidRPr="00842689">
              <w:rPr>
                <w:rFonts w:eastAsia="Times New Roman"/>
                <w:i/>
                <w:sz w:val="22"/>
                <w:szCs w:val="16"/>
              </w:rPr>
              <w:t>Ne ou n’ suivi de : pas, jamais, plus rien, aucun/aucune</w:t>
            </w:r>
          </w:p>
          <w:p w:rsidR="00842689" w:rsidRPr="00842689" w:rsidRDefault="00842689" w:rsidP="00986466">
            <w:pPr>
              <w:widowControl w:val="0"/>
              <w:numPr>
                <w:ilvl w:val="0"/>
                <w:numId w:val="36"/>
              </w:numPr>
              <w:ind w:left="449"/>
              <w:contextualSpacing/>
              <w:rPr>
                <w:rFonts w:eastAsia="Times New Roman"/>
                <w:sz w:val="22"/>
                <w:szCs w:val="16"/>
              </w:rPr>
            </w:pPr>
            <w:r w:rsidRPr="00842689">
              <w:rPr>
                <w:rFonts w:eastAsia="Times New Roman"/>
                <w:spacing w:val="1"/>
                <w:sz w:val="22"/>
                <w:szCs w:val="16"/>
              </w:rPr>
              <w:t>Respect</w:t>
            </w:r>
            <w:r w:rsidRPr="00842689">
              <w:rPr>
                <w:rFonts w:eastAsia="Times New Roman"/>
                <w:position w:val="-1"/>
                <w:sz w:val="22"/>
                <w:szCs w:val="16"/>
              </w:rPr>
              <w:t xml:space="preserve"> des </w:t>
            </w:r>
            <w:r w:rsidRPr="00842689">
              <w:rPr>
                <w:rFonts w:eastAsia="Times New Roman"/>
                <w:spacing w:val="1"/>
                <w:position w:val="-1"/>
                <w:sz w:val="22"/>
                <w:szCs w:val="16"/>
              </w:rPr>
              <w:t>rè</w:t>
            </w:r>
            <w:r w:rsidRPr="00842689">
              <w:rPr>
                <w:rFonts w:eastAsia="Times New Roman"/>
                <w:spacing w:val="-2"/>
                <w:position w:val="-1"/>
                <w:sz w:val="22"/>
                <w:szCs w:val="16"/>
              </w:rPr>
              <w:t>g</w:t>
            </w:r>
            <w:r w:rsidRPr="00842689">
              <w:rPr>
                <w:rFonts w:eastAsia="Times New Roman"/>
                <w:position w:val="-1"/>
                <w:sz w:val="22"/>
                <w:szCs w:val="16"/>
              </w:rPr>
              <w:t xml:space="preserve">les de </w:t>
            </w:r>
            <w:r w:rsidRPr="00842689">
              <w:rPr>
                <w:rFonts w:eastAsia="Times New Roman"/>
                <w:spacing w:val="-1"/>
                <w:position w:val="-1"/>
                <w:sz w:val="22"/>
                <w:szCs w:val="16"/>
              </w:rPr>
              <w:t>c</w:t>
            </w:r>
            <w:r w:rsidRPr="00842689">
              <w:rPr>
                <w:rFonts w:eastAsia="Times New Roman"/>
                <w:spacing w:val="2"/>
                <w:position w:val="-1"/>
                <w:sz w:val="22"/>
                <w:szCs w:val="16"/>
              </w:rPr>
              <w:t>o</w:t>
            </w:r>
            <w:r w:rsidRPr="00842689">
              <w:rPr>
                <w:rFonts w:eastAsia="Times New Roman"/>
                <w:position w:val="-1"/>
                <w:sz w:val="22"/>
                <w:szCs w:val="16"/>
              </w:rPr>
              <w:t>nstru</w:t>
            </w:r>
            <w:r w:rsidRPr="00842689">
              <w:rPr>
                <w:rFonts w:eastAsia="Times New Roman"/>
                <w:spacing w:val="-1"/>
                <w:position w:val="-1"/>
                <w:sz w:val="22"/>
                <w:szCs w:val="16"/>
              </w:rPr>
              <w:t>c</w:t>
            </w:r>
            <w:r w:rsidRPr="00842689">
              <w:rPr>
                <w:rFonts w:eastAsia="Times New Roman"/>
                <w:position w:val="-1"/>
                <w:sz w:val="22"/>
                <w:szCs w:val="16"/>
              </w:rPr>
              <w:t>t</w:t>
            </w:r>
            <w:r w:rsidRPr="00842689">
              <w:rPr>
                <w:rFonts w:eastAsia="Times New Roman"/>
                <w:spacing w:val="1"/>
                <w:position w:val="-1"/>
                <w:sz w:val="22"/>
                <w:szCs w:val="16"/>
              </w:rPr>
              <w:t>i</w:t>
            </w:r>
            <w:r w:rsidRPr="00842689">
              <w:rPr>
                <w:rFonts w:eastAsia="Times New Roman"/>
                <w:position w:val="-1"/>
                <w:sz w:val="22"/>
                <w:szCs w:val="16"/>
              </w:rPr>
              <w:t>on d</w:t>
            </w:r>
            <w:r w:rsidRPr="00842689">
              <w:rPr>
                <w:rFonts w:eastAsia="Times New Roman"/>
                <w:spacing w:val="-1"/>
                <w:position w:val="-1"/>
                <w:sz w:val="22"/>
                <w:szCs w:val="16"/>
              </w:rPr>
              <w:t>e</w:t>
            </w:r>
            <w:r w:rsidRPr="00842689">
              <w:rPr>
                <w:rFonts w:eastAsia="Times New Roman"/>
                <w:position w:val="-1"/>
                <w:sz w:val="22"/>
                <w:szCs w:val="16"/>
              </w:rPr>
              <w:t>s phr</w:t>
            </w:r>
            <w:r w:rsidRPr="00842689">
              <w:rPr>
                <w:rFonts w:eastAsia="Times New Roman"/>
                <w:spacing w:val="-1"/>
                <w:position w:val="-1"/>
                <w:sz w:val="22"/>
                <w:szCs w:val="16"/>
              </w:rPr>
              <w:t>a</w:t>
            </w:r>
            <w:r w:rsidRPr="00842689">
              <w:rPr>
                <w:rFonts w:eastAsia="Times New Roman"/>
                <w:position w:val="-1"/>
                <w:sz w:val="22"/>
                <w:szCs w:val="16"/>
              </w:rPr>
              <w:t>s</w:t>
            </w:r>
            <w:r w:rsidRPr="00842689">
              <w:rPr>
                <w:rFonts w:eastAsia="Times New Roman"/>
                <w:spacing w:val="-1"/>
                <w:position w:val="-1"/>
                <w:sz w:val="22"/>
                <w:szCs w:val="16"/>
              </w:rPr>
              <w:t>e</w:t>
            </w:r>
            <w:r w:rsidRPr="00842689">
              <w:rPr>
                <w:rFonts w:eastAsia="Times New Roman"/>
                <w:position w:val="-1"/>
                <w:sz w:val="22"/>
                <w:szCs w:val="16"/>
              </w:rPr>
              <w:t xml:space="preserve">s </w:t>
            </w:r>
            <w:r w:rsidRPr="00842689">
              <w:rPr>
                <w:rFonts w:eastAsia="Times New Roman"/>
                <w:spacing w:val="2"/>
                <w:position w:val="-1"/>
                <w:sz w:val="22"/>
                <w:szCs w:val="16"/>
              </w:rPr>
              <w:t>d</w:t>
            </w:r>
            <w:r w:rsidRPr="00842689">
              <w:rPr>
                <w:rFonts w:eastAsia="Times New Roman"/>
                <w:position w:val="-1"/>
                <w:sz w:val="22"/>
                <w:szCs w:val="16"/>
              </w:rPr>
              <w:t>e</w:t>
            </w:r>
            <w:r w:rsidRPr="00842689">
              <w:rPr>
                <w:rFonts w:eastAsia="Times New Roman"/>
                <w:spacing w:val="1"/>
                <w:position w:val="-1"/>
                <w:sz w:val="22"/>
                <w:szCs w:val="16"/>
              </w:rPr>
              <w:t xml:space="preserve"> </w:t>
            </w:r>
            <w:r w:rsidRPr="00842689">
              <w:rPr>
                <w:rFonts w:eastAsia="Times New Roman"/>
                <w:spacing w:val="3"/>
                <w:position w:val="-1"/>
                <w:sz w:val="22"/>
                <w:szCs w:val="16"/>
              </w:rPr>
              <w:t>t</w:t>
            </w:r>
            <w:r w:rsidRPr="00842689">
              <w:rPr>
                <w:rFonts w:eastAsia="Times New Roman"/>
                <w:spacing w:val="-5"/>
                <w:position w:val="-1"/>
                <w:sz w:val="22"/>
                <w:szCs w:val="16"/>
              </w:rPr>
              <w:t>y</w:t>
            </w:r>
            <w:r w:rsidRPr="00842689">
              <w:rPr>
                <w:rFonts w:eastAsia="Times New Roman"/>
                <w:position w:val="-1"/>
                <w:sz w:val="22"/>
                <w:szCs w:val="16"/>
              </w:rPr>
              <w:t>pe</w:t>
            </w:r>
            <w:r w:rsidRPr="00842689">
              <w:rPr>
                <w:rFonts w:eastAsia="Times New Roman"/>
                <w:spacing w:val="-1"/>
                <w:position w:val="-1"/>
                <w:sz w:val="22"/>
                <w:szCs w:val="16"/>
              </w:rPr>
              <w:t xml:space="preserve"> </w:t>
            </w:r>
            <w:r w:rsidRPr="00842689">
              <w:rPr>
                <w:rFonts w:eastAsia="Times New Roman"/>
                <w:position w:val="-1"/>
                <w:sz w:val="22"/>
                <w:szCs w:val="16"/>
              </w:rPr>
              <w:t>i</w:t>
            </w:r>
            <w:r w:rsidRPr="00842689">
              <w:rPr>
                <w:rFonts w:eastAsia="Times New Roman"/>
                <w:spacing w:val="1"/>
                <w:position w:val="-1"/>
                <w:sz w:val="22"/>
                <w:szCs w:val="16"/>
              </w:rPr>
              <w:t>m</w:t>
            </w:r>
            <w:r w:rsidRPr="00842689">
              <w:rPr>
                <w:rFonts w:eastAsia="Times New Roman"/>
                <w:position w:val="-1"/>
                <w:sz w:val="22"/>
                <w:szCs w:val="16"/>
              </w:rPr>
              <w:t>p</w:t>
            </w:r>
            <w:r w:rsidRPr="00842689">
              <w:rPr>
                <w:rFonts w:eastAsia="Times New Roman"/>
                <w:spacing w:val="-1"/>
                <w:position w:val="-1"/>
                <w:sz w:val="22"/>
                <w:szCs w:val="16"/>
              </w:rPr>
              <w:t>é</w:t>
            </w:r>
            <w:r w:rsidRPr="00842689">
              <w:rPr>
                <w:rFonts w:eastAsia="Times New Roman"/>
                <w:spacing w:val="1"/>
                <w:position w:val="-1"/>
                <w:sz w:val="22"/>
                <w:szCs w:val="16"/>
              </w:rPr>
              <w:t>r</w:t>
            </w:r>
            <w:r w:rsidRPr="00842689">
              <w:rPr>
                <w:rFonts w:eastAsia="Times New Roman"/>
                <w:spacing w:val="-1"/>
                <w:position w:val="-1"/>
                <w:sz w:val="22"/>
                <w:szCs w:val="16"/>
              </w:rPr>
              <w:t>a</w:t>
            </w:r>
            <w:r w:rsidRPr="00842689">
              <w:rPr>
                <w:rFonts w:eastAsia="Times New Roman"/>
                <w:position w:val="-1"/>
                <w:sz w:val="22"/>
                <w:szCs w:val="16"/>
              </w:rPr>
              <w:t>t</w:t>
            </w:r>
            <w:r w:rsidRPr="00842689">
              <w:rPr>
                <w:rFonts w:eastAsia="Times New Roman"/>
                <w:spacing w:val="3"/>
                <w:position w:val="-1"/>
                <w:sz w:val="22"/>
                <w:szCs w:val="16"/>
              </w:rPr>
              <w:t>i</w:t>
            </w:r>
            <w:r w:rsidRPr="00842689">
              <w:rPr>
                <w:rFonts w:eastAsia="Times New Roman"/>
                <w:spacing w:val="-1"/>
                <w:position w:val="-1"/>
                <w:sz w:val="22"/>
                <w:szCs w:val="16"/>
              </w:rPr>
              <w:t>f.</w:t>
            </w:r>
          </w:p>
        </w:tc>
      </w:tr>
    </w:tbl>
    <w:p w:rsidR="00842689" w:rsidRPr="00842689" w:rsidRDefault="00842689" w:rsidP="00842689">
      <w:pPr>
        <w:spacing w:before="80" w:after="80"/>
      </w:pPr>
      <w:r w:rsidRPr="00842689">
        <w:rPr>
          <w:rFonts w:cs="Arial"/>
          <w:b/>
          <w:sz w:val="22"/>
          <w:szCs w:val="18"/>
        </w:rPr>
        <w:t>Ponctuation</w:t>
      </w:r>
    </w:p>
    <w:tbl>
      <w:tblPr>
        <w:tblW w:w="11198"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1843"/>
        <w:gridCol w:w="9355"/>
      </w:tblGrid>
      <w:tr w:rsidR="00842689" w:rsidRPr="00842689" w:rsidTr="00842689">
        <w:trPr>
          <w:trHeight w:val="86"/>
        </w:trPr>
        <w:tc>
          <w:tcPr>
            <w:tcW w:w="1843" w:type="dxa"/>
            <w:shd w:val="clear" w:color="auto" w:fill="auto"/>
            <w:vAlign w:val="center"/>
          </w:tcPr>
          <w:p w:rsidR="00842689" w:rsidRPr="00842689" w:rsidRDefault="00842689" w:rsidP="00842689">
            <w:pPr>
              <w:widowControl w:val="0"/>
              <w:ind w:right="-20"/>
              <w:contextualSpacing/>
              <w:rPr>
                <w:rFonts w:eastAsia="Times New Roman"/>
                <w:sz w:val="22"/>
                <w:szCs w:val="24"/>
              </w:rPr>
            </w:pPr>
            <w:r w:rsidRPr="00842689">
              <w:rPr>
                <w:rFonts w:eastAsia="Times New Roman"/>
                <w:b/>
                <w:bCs/>
                <w:spacing w:val="1"/>
                <w:sz w:val="22"/>
                <w:szCs w:val="16"/>
              </w:rPr>
              <w:t>Phrases correctement délimitées</w:t>
            </w:r>
          </w:p>
        </w:tc>
        <w:tc>
          <w:tcPr>
            <w:tcW w:w="9355" w:type="dxa"/>
            <w:shd w:val="clear" w:color="auto" w:fill="auto"/>
            <w:vAlign w:val="center"/>
          </w:tcPr>
          <w:p w:rsidR="00842689" w:rsidRPr="00842689" w:rsidRDefault="00842689" w:rsidP="00986466">
            <w:pPr>
              <w:widowControl w:val="0"/>
              <w:numPr>
                <w:ilvl w:val="0"/>
                <w:numId w:val="36"/>
              </w:numPr>
              <w:ind w:left="449"/>
              <w:contextualSpacing/>
              <w:rPr>
                <w:rFonts w:eastAsia="Times New Roman"/>
                <w:spacing w:val="1"/>
                <w:sz w:val="22"/>
                <w:szCs w:val="16"/>
              </w:rPr>
            </w:pPr>
            <w:r w:rsidRPr="00842689">
              <w:rPr>
                <w:rFonts w:eastAsia="Times New Roman"/>
                <w:spacing w:val="1"/>
                <w:sz w:val="22"/>
                <w:szCs w:val="16"/>
              </w:rPr>
              <w:t>Phrase délimitée soit par un point (. ? !), soit par un coordonnant (et, ou, mais)</w:t>
            </w:r>
          </w:p>
          <w:p w:rsidR="00842689" w:rsidRPr="00842689" w:rsidRDefault="00842689" w:rsidP="00986466">
            <w:pPr>
              <w:widowControl w:val="0"/>
              <w:numPr>
                <w:ilvl w:val="0"/>
                <w:numId w:val="36"/>
              </w:numPr>
              <w:ind w:left="449"/>
              <w:contextualSpacing/>
              <w:rPr>
                <w:rFonts w:eastAsia="Times New Roman"/>
                <w:spacing w:val="1"/>
                <w:sz w:val="22"/>
                <w:szCs w:val="16"/>
              </w:rPr>
            </w:pPr>
            <w:r w:rsidRPr="00842689">
              <w:rPr>
                <w:rFonts w:eastAsia="Times New Roman"/>
                <w:spacing w:val="1"/>
                <w:sz w:val="22"/>
                <w:szCs w:val="16"/>
              </w:rPr>
              <w:t>Virgule pour séparer les mots ou groupes de mots non reliés par et, ou dans une énumération</w:t>
            </w:r>
          </w:p>
          <w:p w:rsidR="00842689" w:rsidRPr="00842689" w:rsidRDefault="00842689" w:rsidP="00986466">
            <w:pPr>
              <w:widowControl w:val="0"/>
              <w:numPr>
                <w:ilvl w:val="0"/>
                <w:numId w:val="36"/>
              </w:numPr>
              <w:ind w:left="449"/>
              <w:contextualSpacing/>
              <w:rPr>
                <w:bCs/>
                <w:sz w:val="22"/>
                <w:szCs w:val="16"/>
              </w:rPr>
            </w:pPr>
            <w:r w:rsidRPr="00842689">
              <w:rPr>
                <w:rFonts w:eastAsia="Times New Roman"/>
                <w:spacing w:val="1"/>
                <w:sz w:val="22"/>
                <w:szCs w:val="16"/>
              </w:rPr>
              <w:t>Signes</w:t>
            </w:r>
            <w:r w:rsidRPr="00842689">
              <w:rPr>
                <w:bCs/>
                <w:sz w:val="22"/>
                <w:szCs w:val="16"/>
              </w:rPr>
              <w:t xml:space="preserve"> de ponctuation servant à rapporter les paroles :</w:t>
            </w:r>
          </w:p>
          <w:p w:rsidR="00842689" w:rsidRPr="00842689" w:rsidRDefault="00842689" w:rsidP="00986466">
            <w:pPr>
              <w:widowControl w:val="0"/>
              <w:numPr>
                <w:ilvl w:val="0"/>
                <w:numId w:val="46"/>
              </w:numPr>
              <w:ind w:left="1240" w:right="21"/>
              <w:contextualSpacing/>
              <w:rPr>
                <w:b/>
                <w:bCs/>
                <w:sz w:val="22"/>
                <w:szCs w:val="16"/>
              </w:rPr>
            </w:pPr>
            <w:r w:rsidRPr="00842689">
              <w:rPr>
                <w:bCs/>
                <w:i/>
                <w:sz w:val="22"/>
                <w:szCs w:val="16"/>
              </w:rPr>
              <w:t xml:space="preserve">tirets pour </w:t>
            </w:r>
            <w:r w:rsidRPr="00842689">
              <w:rPr>
                <w:rFonts w:eastAsia="Times New Roman"/>
                <w:i/>
                <w:sz w:val="22"/>
                <w:szCs w:val="16"/>
              </w:rPr>
              <w:t>indiquer</w:t>
            </w:r>
            <w:r w:rsidRPr="00842689">
              <w:rPr>
                <w:bCs/>
                <w:i/>
                <w:sz w:val="22"/>
                <w:szCs w:val="16"/>
              </w:rPr>
              <w:t xml:space="preserve"> le changement d’interlocuteur dans les dialogue</w:t>
            </w:r>
          </w:p>
          <w:p w:rsidR="00842689" w:rsidRPr="00842689" w:rsidRDefault="00842689" w:rsidP="00986466">
            <w:pPr>
              <w:widowControl w:val="0"/>
              <w:numPr>
                <w:ilvl w:val="0"/>
                <w:numId w:val="46"/>
              </w:numPr>
              <w:ind w:left="1240" w:right="21"/>
              <w:contextualSpacing/>
              <w:rPr>
                <w:bCs/>
                <w:i/>
                <w:sz w:val="22"/>
                <w:szCs w:val="16"/>
              </w:rPr>
            </w:pPr>
            <w:r w:rsidRPr="00842689">
              <w:rPr>
                <w:bCs/>
                <w:i/>
                <w:sz w:val="22"/>
                <w:szCs w:val="16"/>
              </w:rPr>
              <w:t>deux-points et guillemets</w:t>
            </w:r>
          </w:p>
          <w:p w:rsidR="00842689" w:rsidRPr="00842689" w:rsidRDefault="00842689" w:rsidP="00986466">
            <w:pPr>
              <w:widowControl w:val="0"/>
              <w:numPr>
                <w:ilvl w:val="0"/>
                <w:numId w:val="46"/>
              </w:numPr>
              <w:ind w:left="1240" w:right="21"/>
              <w:contextualSpacing/>
              <w:rPr>
                <w:b/>
                <w:bCs/>
                <w:sz w:val="22"/>
                <w:szCs w:val="16"/>
              </w:rPr>
            </w:pPr>
            <w:r w:rsidRPr="00842689">
              <w:rPr>
                <w:bCs/>
                <w:i/>
                <w:sz w:val="22"/>
                <w:szCs w:val="16"/>
              </w:rPr>
              <w:t>virgule d’encadrement ou d’isolement de l’incise</w:t>
            </w:r>
          </w:p>
        </w:tc>
      </w:tr>
    </w:tbl>
    <w:p w:rsidR="000C03FE" w:rsidRDefault="00842689" w:rsidP="00E25329">
      <w:pPr>
        <w:pStyle w:val="Fauxsous-titre"/>
        <w:jc w:val="left"/>
        <w:rPr>
          <w:sz w:val="28"/>
        </w:rPr>
      </w:pPr>
      <w:r w:rsidRPr="00842689">
        <w:br w:type="page"/>
      </w:r>
      <w:r w:rsidR="00487152" w:rsidRPr="00E25329">
        <w:rPr>
          <w:noProof/>
          <w:sz w:val="28"/>
        </w:rPr>
        <w:lastRenderedPageBreak/>
        <w:drawing>
          <wp:anchor distT="0" distB="0" distL="114300" distR="114300" simplePos="0" relativeHeight="251517440"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61"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0C03FE" w:rsidRPr="00E25329">
        <w:rPr>
          <w:sz w:val="28"/>
        </w:rPr>
        <w:t xml:space="preserve">PRÉCISIONS SUR LES CRITÈRES D’ÉVALUATION EN ÉCRITURE </w:t>
      </w:r>
      <w:r w:rsidR="00E25329" w:rsidRPr="00E25329">
        <w:rPr>
          <w:sz w:val="28"/>
        </w:rPr>
        <w:br/>
      </w:r>
      <w:r w:rsidR="000C03FE" w:rsidRPr="00E25329">
        <w:rPr>
          <w:sz w:val="28"/>
        </w:rPr>
        <w:t>(5</w:t>
      </w:r>
      <w:r w:rsidR="000C03FE" w:rsidRPr="00E25329">
        <w:rPr>
          <w:sz w:val="28"/>
          <w:vertAlign w:val="superscript"/>
        </w:rPr>
        <w:t>E</w:t>
      </w:r>
      <w:r w:rsidR="000C03FE" w:rsidRPr="00E25329">
        <w:rPr>
          <w:sz w:val="28"/>
        </w:rPr>
        <w:t xml:space="preserve"> ET 6</w:t>
      </w:r>
      <w:r w:rsidR="000C03FE" w:rsidRPr="00E25329">
        <w:rPr>
          <w:sz w:val="28"/>
          <w:vertAlign w:val="superscript"/>
        </w:rPr>
        <w:t>E</w:t>
      </w:r>
      <w:r w:rsidR="000C03FE" w:rsidRPr="00E25329">
        <w:rPr>
          <w:sz w:val="28"/>
        </w:rPr>
        <w:t xml:space="preserve"> ANNÉE)</w:t>
      </w:r>
    </w:p>
    <w:p w:rsidR="00E25329" w:rsidRDefault="00E25329" w:rsidP="00E25329">
      <w:pPr>
        <w:pStyle w:val="Fauxsous-titre"/>
        <w:jc w:val="left"/>
      </w:pPr>
    </w:p>
    <w:p w:rsidR="00842689" w:rsidRPr="00842689" w:rsidRDefault="00842689" w:rsidP="00842689">
      <w:r w:rsidRPr="00842689">
        <w:rPr>
          <w:rFonts w:eastAsia="Times New Roman"/>
          <w:b/>
          <w:bCs/>
          <w:spacing w:val="-2"/>
          <w:sz w:val="22"/>
          <w:szCs w:val="22"/>
        </w:rPr>
        <w:t>Suggestions pour la correction :</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828"/>
        <w:gridCol w:w="4394"/>
      </w:tblGrid>
      <w:tr w:rsidR="00842689" w:rsidRPr="00D04939" w:rsidTr="00AB4AE0">
        <w:trPr>
          <w:trHeight w:val="572"/>
        </w:trPr>
        <w:tc>
          <w:tcPr>
            <w:tcW w:w="11199" w:type="dxa"/>
            <w:gridSpan w:val="3"/>
            <w:tcBorders>
              <w:top w:val="dotted" w:sz="24" w:space="0" w:color="auto"/>
              <w:left w:val="dotted" w:sz="24" w:space="0" w:color="auto"/>
              <w:bottom w:val="dotted" w:sz="6" w:space="0" w:color="auto"/>
              <w:right w:val="dotted" w:sz="24" w:space="0" w:color="auto"/>
            </w:tcBorders>
            <w:shd w:val="clear" w:color="auto" w:fill="auto"/>
          </w:tcPr>
          <w:p w:rsidR="00842689" w:rsidRPr="00D04939" w:rsidRDefault="00842689" w:rsidP="00842689">
            <w:pPr>
              <w:rPr>
                <w:sz w:val="22"/>
                <w:szCs w:val="22"/>
              </w:rPr>
            </w:pPr>
            <w:r w:rsidRPr="00D04939">
              <w:rPr>
                <w:sz w:val="22"/>
                <w:szCs w:val="22"/>
              </w:rPr>
              <w:t>Rétablir d’abord la ponctuation avant d’évaluer la structure de la phrase. Les erreurs de ponctuation peuvent avoir une répercussion sur l’appréciation de la syntaxe. En effet, en rétablissant la ponctuation, on constate souvent que les phrases sont bien structurées.</w:t>
            </w:r>
          </w:p>
        </w:tc>
      </w:tr>
      <w:tr w:rsidR="00842689" w:rsidRPr="00D04939" w:rsidTr="000C03FE">
        <w:trPr>
          <w:trHeight w:val="1922"/>
        </w:trPr>
        <w:tc>
          <w:tcPr>
            <w:tcW w:w="2977" w:type="dxa"/>
            <w:tcBorders>
              <w:top w:val="dotted" w:sz="6" w:space="0" w:color="auto"/>
              <w:left w:val="dotted" w:sz="24" w:space="0" w:color="auto"/>
              <w:bottom w:val="dotted" w:sz="6" w:space="0" w:color="auto"/>
              <w:right w:val="dotted" w:sz="6" w:space="0" w:color="auto"/>
            </w:tcBorders>
            <w:shd w:val="clear" w:color="auto" w:fill="auto"/>
          </w:tcPr>
          <w:p w:rsidR="00842689" w:rsidRPr="00AB4AE0" w:rsidRDefault="00842689" w:rsidP="00842689">
            <w:pPr>
              <w:widowControl w:val="0"/>
              <w:contextualSpacing/>
              <w:jc w:val="both"/>
              <w:rPr>
                <w:rFonts w:eastAsia="Times New Roman"/>
                <w:sz w:val="20"/>
                <w:szCs w:val="22"/>
              </w:rPr>
            </w:pPr>
            <w:r w:rsidRPr="00AB4AE0">
              <w:rPr>
                <w:rFonts w:eastAsia="Times New Roman"/>
                <w:b/>
                <w:sz w:val="20"/>
                <w:szCs w:val="22"/>
              </w:rPr>
              <w:t>R</w:t>
            </w:r>
            <w:r w:rsidRPr="00AB4AE0">
              <w:rPr>
                <w:rFonts w:eastAsia="Times New Roman"/>
                <w:b/>
                <w:spacing w:val="-1"/>
                <w:sz w:val="20"/>
                <w:szCs w:val="22"/>
              </w:rPr>
              <w:t>e</w:t>
            </w:r>
            <w:r w:rsidRPr="00AB4AE0">
              <w:rPr>
                <w:rFonts w:eastAsia="Times New Roman"/>
                <w:b/>
                <w:sz w:val="20"/>
                <w:szCs w:val="22"/>
              </w:rPr>
              <w:t>l</w:t>
            </w:r>
            <w:r w:rsidRPr="00AB4AE0">
              <w:rPr>
                <w:rFonts w:eastAsia="Times New Roman"/>
                <w:b/>
                <w:spacing w:val="1"/>
                <w:sz w:val="20"/>
                <w:szCs w:val="22"/>
              </w:rPr>
              <w:t>i</w:t>
            </w:r>
            <w:r w:rsidRPr="00AB4AE0">
              <w:rPr>
                <w:rFonts w:eastAsia="Times New Roman"/>
                <w:b/>
                <w:sz w:val="20"/>
                <w:szCs w:val="22"/>
              </w:rPr>
              <w:t>re</w:t>
            </w:r>
            <w:r w:rsidRPr="00AB4AE0">
              <w:rPr>
                <w:rFonts w:eastAsia="Times New Roman"/>
                <w:b/>
                <w:spacing w:val="-2"/>
                <w:sz w:val="20"/>
                <w:szCs w:val="22"/>
              </w:rPr>
              <w:t xml:space="preserve"> </w:t>
            </w:r>
            <w:r w:rsidRPr="00AB4AE0">
              <w:rPr>
                <w:rFonts w:eastAsia="Times New Roman"/>
                <w:b/>
                <w:sz w:val="20"/>
                <w:szCs w:val="22"/>
              </w:rPr>
              <w:t>le t</w:t>
            </w:r>
            <w:r w:rsidRPr="00AB4AE0">
              <w:rPr>
                <w:rFonts w:eastAsia="Times New Roman"/>
                <w:b/>
                <w:spacing w:val="-1"/>
                <w:sz w:val="20"/>
                <w:szCs w:val="22"/>
              </w:rPr>
              <w:t>e</w:t>
            </w:r>
            <w:r w:rsidRPr="00AB4AE0">
              <w:rPr>
                <w:rFonts w:eastAsia="Times New Roman"/>
                <w:b/>
                <w:spacing w:val="2"/>
                <w:sz w:val="20"/>
                <w:szCs w:val="22"/>
              </w:rPr>
              <w:t>x</w:t>
            </w:r>
            <w:r w:rsidRPr="00AB4AE0">
              <w:rPr>
                <w:rFonts w:eastAsia="Times New Roman"/>
                <w:b/>
                <w:sz w:val="20"/>
                <w:szCs w:val="22"/>
              </w:rPr>
              <w:t xml:space="preserve">te </w:t>
            </w:r>
            <w:r w:rsidRPr="00AB4AE0">
              <w:rPr>
                <w:rFonts w:eastAsia="Times New Roman"/>
                <w:b/>
                <w:spacing w:val="-1"/>
                <w:sz w:val="20"/>
                <w:szCs w:val="22"/>
              </w:rPr>
              <w:t>e</w:t>
            </w:r>
            <w:r w:rsidRPr="00AB4AE0">
              <w:rPr>
                <w:rFonts w:eastAsia="Times New Roman"/>
                <w:b/>
                <w:sz w:val="20"/>
                <w:szCs w:val="22"/>
              </w:rPr>
              <w:t>t en</w:t>
            </w:r>
            <w:r w:rsidRPr="00AB4AE0">
              <w:rPr>
                <w:rFonts w:eastAsia="Times New Roman"/>
                <w:b/>
                <w:spacing w:val="-1"/>
                <w:sz w:val="20"/>
                <w:szCs w:val="22"/>
              </w:rPr>
              <w:t>c</w:t>
            </w:r>
            <w:r w:rsidRPr="00AB4AE0">
              <w:rPr>
                <w:rFonts w:eastAsia="Times New Roman"/>
                <w:b/>
                <w:spacing w:val="1"/>
                <w:sz w:val="20"/>
                <w:szCs w:val="22"/>
              </w:rPr>
              <w:t>e</w:t>
            </w:r>
            <w:r w:rsidRPr="00AB4AE0">
              <w:rPr>
                <w:rFonts w:eastAsia="Times New Roman"/>
                <w:b/>
                <w:sz w:val="20"/>
                <w:szCs w:val="22"/>
              </w:rPr>
              <w:t>r</w:t>
            </w:r>
            <w:r w:rsidRPr="00AB4AE0">
              <w:rPr>
                <w:rFonts w:eastAsia="Times New Roman"/>
                <w:b/>
                <w:spacing w:val="-2"/>
                <w:sz w:val="20"/>
                <w:szCs w:val="22"/>
              </w:rPr>
              <w:t>c</w:t>
            </w:r>
            <w:r w:rsidRPr="00AB4AE0">
              <w:rPr>
                <w:rFonts w:eastAsia="Times New Roman"/>
                <w:b/>
                <w:sz w:val="20"/>
                <w:szCs w:val="22"/>
              </w:rPr>
              <w:t>l</w:t>
            </w:r>
            <w:r w:rsidRPr="00AB4AE0">
              <w:rPr>
                <w:rFonts w:eastAsia="Times New Roman"/>
                <w:b/>
                <w:spacing w:val="2"/>
                <w:sz w:val="20"/>
                <w:szCs w:val="22"/>
              </w:rPr>
              <w:t>e</w:t>
            </w:r>
            <w:r w:rsidRPr="00AB4AE0">
              <w:rPr>
                <w:rFonts w:eastAsia="Times New Roman"/>
                <w:b/>
                <w:sz w:val="20"/>
                <w:szCs w:val="22"/>
              </w:rPr>
              <w:t>r l</w:t>
            </w:r>
            <w:r w:rsidRPr="00AB4AE0">
              <w:rPr>
                <w:rFonts w:eastAsia="Times New Roman"/>
                <w:b/>
                <w:spacing w:val="-1"/>
                <w:sz w:val="20"/>
                <w:szCs w:val="22"/>
              </w:rPr>
              <w:t>e</w:t>
            </w:r>
            <w:r w:rsidRPr="00AB4AE0">
              <w:rPr>
                <w:rFonts w:eastAsia="Times New Roman"/>
                <w:b/>
                <w:sz w:val="20"/>
                <w:szCs w:val="22"/>
              </w:rPr>
              <w:t>s s</w:t>
            </w:r>
            <w:r w:rsidRPr="00AB4AE0">
              <w:rPr>
                <w:rFonts w:eastAsia="Times New Roman"/>
                <w:b/>
                <w:spacing w:val="1"/>
                <w:sz w:val="20"/>
                <w:szCs w:val="22"/>
              </w:rPr>
              <w:t>i</w:t>
            </w:r>
            <w:r w:rsidRPr="00AB4AE0">
              <w:rPr>
                <w:rFonts w:eastAsia="Times New Roman"/>
                <w:b/>
                <w:spacing w:val="-2"/>
                <w:sz w:val="20"/>
                <w:szCs w:val="22"/>
              </w:rPr>
              <w:t>g</w:t>
            </w:r>
            <w:r w:rsidRPr="00AB4AE0">
              <w:rPr>
                <w:rFonts w:eastAsia="Times New Roman"/>
                <w:b/>
                <w:spacing w:val="2"/>
                <w:sz w:val="20"/>
                <w:szCs w:val="22"/>
              </w:rPr>
              <w:t>n</w:t>
            </w:r>
            <w:r w:rsidRPr="00AB4AE0">
              <w:rPr>
                <w:rFonts w:eastAsia="Times New Roman"/>
                <w:b/>
                <w:spacing w:val="-1"/>
                <w:sz w:val="20"/>
                <w:szCs w:val="22"/>
              </w:rPr>
              <w:t>e</w:t>
            </w:r>
            <w:r w:rsidRPr="00AB4AE0">
              <w:rPr>
                <w:rFonts w:eastAsia="Times New Roman"/>
                <w:b/>
                <w:sz w:val="20"/>
                <w:szCs w:val="22"/>
              </w:rPr>
              <w:t xml:space="preserve">s de </w:t>
            </w:r>
            <w:r w:rsidRPr="00AB4AE0">
              <w:rPr>
                <w:rFonts w:eastAsia="Times New Roman"/>
                <w:b/>
                <w:spacing w:val="-1"/>
                <w:sz w:val="20"/>
                <w:szCs w:val="22"/>
              </w:rPr>
              <w:t>p</w:t>
            </w:r>
            <w:r w:rsidRPr="00AB4AE0">
              <w:rPr>
                <w:rFonts w:eastAsia="Times New Roman"/>
                <w:b/>
                <w:sz w:val="20"/>
                <w:szCs w:val="22"/>
              </w:rPr>
              <w:t>on</w:t>
            </w:r>
            <w:r w:rsidRPr="00AB4AE0">
              <w:rPr>
                <w:rFonts w:eastAsia="Times New Roman"/>
                <w:b/>
                <w:spacing w:val="-1"/>
                <w:sz w:val="20"/>
                <w:szCs w:val="22"/>
              </w:rPr>
              <w:t>c</w:t>
            </w:r>
            <w:r w:rsidRPr="00AB4AE0">
              <w:rPr>
                <w:rFonts w:eastAsia="Times New Roman"/>
                <w:b/>
                <w:sz w:val="20"/>
                <w:szCs w:val="22"/>
              </w:rPr>
              <w:t>tuati</w:t>
            </w:r>
            <w:r w:rsidRPr="00AB4AE0">
              <w:rPr>
                <w:rFonts w:eastAsia="Times New Roman"/>
                <w:b/>
                <w:spacing w:val="3"/>
                <w:sz w:val="20"/>
                <w:szCs w:val="22"/>
              </w:rPr>
              <w:t>o</w:t>
            </w:r>
            <w:r w:rsidRPr="00AB4AE0">
              <w:rPr>
                <w:rFonts w:eastAsia="Times New Roman"/>
                <w:b/>
                <w:sz w:val="20"/>
                <w:szCs w:val="22"/>
              </w:rPr>
              <w:t xml:space="preserve">n mal </w:t>
            </w:r>
            <w:r w:rsidRPr="00AB4AE0">
              <w:rPr>
                <w:rFonts w:eastAsia="Times New Roman"/>
                <w:b/>
                <w:spacing w:val="-1"/>
                <w:sz w:val="20"/>
                <w:szCs w:val="22"/>
              </w:rPr>
              <w:t>e</w:t>
            </w:r>
            <w:r w:rsidRPr="00AB4AE0">
              <w:rPr>
                <w:rFonts w:eastAsia="Times New Roman"/>
                <w:b/>
                <w:sz w:val="20"/>
                <w:szCs w:val="22"/>
              </w:rPr>
              <w:t>mp</w:t>
            </w:r>
            <w:r w:rsidRPr="00AB4AE0">
              <w:rPr>
                <w:rFonts w:eastAsia="Times New Roman"/>
                <w:b/>
                <w:spacing w:val="1"/>
                <w:sz w:val="20"/>
                <w:szCs w:val="22"/>
              </w:rPr>
              <w:t>l</w:t>
            </w:r>
            <w:r w:rsidRPr="00AB4AE0">
              <w:rPr>
                <w:rFonts w:eastAsia="Times New Roman"/>
                <w:b/>
                <w:spacing w:val="2"/>
                <w:sz w:val="20"/>
                <w:szCs w:val="22"/>
              </w:rPr>
              <w:t>o</w:t>
            </w:r>
            <w:r w:rsidRPr="00AB4AE0">
              <w:rPr>
                <w:rFonts w:eastAsia="Times New Roman"/>
                <w:b/>
                <w:spacing w:val="-5"/>
                <w:sz w:val="20"/>
                <w:szCs w:val="22"/>
              </w:rPr>
              <w:t>y</w:t>
            </w:r>
            <w:r w:rsidRPr="00AB4AE0">
              <w:rPr>
                <w:rFonts w:eastAsia="Times New Roman"/>
                <w:b/>
                <w:spacing w:val="-1"/>
                <w:sz w:val="20"/>
                <w:szCs w:val="22"/>
              </w:rPr>
              <w:t>é</w:t>
            </w:r>
            <w:r w:rsidRPr="00AB4AE0">
              <w:rPr>
                <w:rFonts w:eastAsia="Times New Roman"/>
                <w:b/>
                <w:sz w:val="20"/>
                <w:szCs w:val="22"/>
              </w:rPr>
              <w:t>s</w:t>
            </w:r>
            <w:r w:rsidRPr="00AB4AE0">
              <w:rPr>
                <w:rFonts w:eastAsia="Times New Roman"/>
                <w:sz w:val="20"/>
                <w:szCs w:val="22"/>
              </w:rPr>
              <w:t xml:space="preserve"> ou</w:t>
            </w:r>
            <w:r w:rsidRPr="00AB4AE0">
              <w:rPr>
                <w:rFonts w:eastAsia="Times New Roman"/>
                <w:spacing w:val="2"/>
                <w:sz w:val="20"/>
                <w:szCs w:val="22"/>
              </w:rPr>
              <w:t xml:space="preserve"> </w:t>
            </w:r>
            <w:r w:rsidRPr="00AB4AE0">
              <w:rPr>
                <w:rFonts w:eastAsia="Times New Roman"/>
                <w:sz w:val="20"/>
                <w:szCs w:val="22"/>
              </w:rPr>
              <w:t>f</w:t>
            </w:r>
            <w:r w:rsidRPr="00AB4AE0">
              <w:rPr>
                <w:rFonts w:eastAsia="Times New Roman"/>
                <w:spacing w:val="-2"/>
                <w:sz w:val="20"/>
                <w:szCs w:val="22"/>
              </w:rPr>
              <w:t>a</w:t>
            </w:r>
            <w:r w:rsidRPr="00AB4AE0">
              <w:rPr>
                <w:rFonts w:eastAsia="Times New Roman"/>
                <w:sz w:val="20"/>
                <w:szCs w:val="22"/>
              </w:rPr>
              <w:t>ire</w:t>
            </w:r>
            <w:r w:rsidRPr="00AB4AE0">
              <w:rPr>
                <w:rFonts w:eastAsia="Times New Roman"/>
                <w:spacing w:val="1"/>
                <w:sz w:val="20"/>
                <w:szCs w:val="22"/>
              </w:rPr>
              <w:t xml:space="preserve"> </w:t>
            </w:r>
            <w:r w:rsidRPr="00AB4AE0">
              <w:rPr>
                <w:rFonts w:eastAsia="Times New Roman"/>
                <w:sz w:val="20"/>
                <w:szCs w:val="22"/>
              </w:rPr>
              <w:t>un p</w:t>
            </w:r>
            <w:r w:rsidRPr="00AB4AE0">
              <w:rPr>
                <w:rFonts w:eastAsia="Times New Roman"/>
                <w:spacing w:val="-1"/>
                <w:sz w:val="20"/>
                <w:szCs w:val="22"/>
              </w:rPr>
              <w:t>e</w:t>
            </w:r>
            <w:r w:rsidRPr="00AB4AE0">
              <w:rPr>
                <w:rFonts w:eastAsia="Times New Roman"/>
                <w:sz w:val="20"/>
                <w:szCs w:val="22"/>
              </w:rPr>
              <w:t>t</w:t>
            </w:r>
            <w:r w:rsidRPr="00AB4AE0">
              <w:rPr>
                <w:rFonts w:eastAsia="Times New Roman"/>
                <w:spacing w:val="1"/>
                <w:sz w:val="20"/>
                <w:szCs w:val="22"/>
              </w:rPr>
              <w:t>i</w:t>
            </w:r>
            <w:r w:rsidRPr="00AB4AE0">
              <w:rPr>
                <w:rFonts w:eastAsia="Times New Roman"/>
                <w:sz w:val="20"/>
                <w:szCs w:val="22"/>
              </w:rPr>
              <w:t>t c</w:t>
            </w:r>
            <w:r w:rsidRPr="00AB4AE0">
              <w:rPr>
                <w:rFonts w:eastAsia="Times New Roman"/>
                <w:spacing w:val="-1"/>
                <w:sz w:val="20"/>
                <w:szCs w:val="22"/>
              </w:rPr>
              <w:t>e</w:t>
            </w:r>
            <w:r w:rsidRPr="00AB4AE0">
              <w:rPr>
                <w:rFonts w:eastAsia="Times New Roman"/>
                <w:sz w:val="20"/>
                <w:szCs w:val="22"/>
              </w:rPr>
              <w:t>r</w:t>
            </w:r>
            <w:r w:rsidRPr="00AB4AE0">
              <w:rPr>
                <w:rFonts w:eastAsia="Times New Roman"/>
                <w:spacing w:val="-2"/>
                <w:sz w:val="20"/>
                <w:szCs w:val="22"/>
              </w:rPr>
              <w:t>c</w:t>
            </w:r>
            <w:r w:rsidRPr="00AB4AE0">
              <w:rPr>
                <w:rFonts w:eastAsia="Times New Roman"/>
                <w:sz w:val="20"/>
                <w:szCs w:val="22"/>
              </w:rPr>
              <w:t xml:space="preserve">le </w:t>
            </w:r>
            <w:r w:rsidRPr="00AB4AE0">
              <w:rPr>
                <w:rFonts w:eastAsia="Times New Roman"/>
                <w:spacing w:val="2"/>
                <w:sz w:val="20"/>
                <w:szCs w:val="22"/>
              </w:rPr>
              <w:t>l</w:t>
            </w:r>
            <w:r w:rsidRPr="00AB4AE0">
              <w:rPr>
                <w:rFonts w:eastAsia="Times New Roman"/>
                <w:sz w:val="20"/>
                <w:szCs w:val="22"/>
              </w:rPr>
              <w:t>à où un si</w:t>
            </w:r>
            <w:r w:rsidRPr="00AB4AE0">
              <w:rPr>
                <w:rFonts w:eastAsia="Times New Roman"/>
                <w:spacing w:val="-2"/>
                <w:sz w:val="20"/>
                <w:szCs w:val="22"/>
              </w:rPr>
              <w:t>g</w:t>
            </w:r>
            <w:r w:rsidRPr="00AB4AE0">
              <w:rPr>
                <w:rFonts w:eastAsia="Times New Roman"/>
                <w:sz w:val="20"/>
                <w:szCs w:val="22"/>
              </w:rPr>
              <w:t>ne</w:t>
            </w:r>
            <w:r w:rsidRPr="00AB4AE0">
              <w:rPr>
                <w:rFonts w:eastAsia="Times New Roman"/>
                <w:spacing w:val="-1"/>
                <w:sz w:val="20"/>
                <w:szCs w:val="22"/>
              </w:rPr>
              <w:t xml:space="preserve"> </w:t>
            </w:r>
            <w:r w:rsidRPr="00AB4AE0">
              <w:rPr>
                <w:rFonts w:eastAsia="Times New Roman"/>
                <w:spacing w:val="2"/>
                <w:sz w:val="20"/>
                <w:szCs w:val="22"/>
              </w:rPr>
              <w:t>d</w:t>
            </w:r>
            <w:r w:rsidRPr="00AB4AE0">
              <w:rPr>
                <w:rFonts w:eastAsia="Times New Roman"/>
                <w:sz w:val="20"/>
                <w:szCs w:val="22"/>
              </w:rPr>
              <w:t>e pon</w:t>
            </w:r>
            <w:r w:rsidRPr="00AB4AE0">
              <w:rPr>
                <w:rFonts w:eastAsia="Times New Roman"/>
                <w:spacing w:val="-1"/>
                <w:sz w:val="20"/>
                <w:szCs w:val="22"/>
              </w:rPr>
              <w:t>c</w:t>
            </w:r>
            <w:r w:rsidRPr="00AB4AE0">
              <w:rPr>
                <w:rFonts w:eastAsia="Times New Roman"/>
                <w:sz w:val="20"/>
                <w:szCs w:val="22"/>
              </w:rPr>
              <w:t>tuat</w:t>
            </w:r>
            <w:r w:rsidRPr="00AB4AE0">
              <w:rPr>
                <w:rFonts w:eastAsia="Times New Roman"/>
                <w:spacing w:val="3"/>
                <w:sz w:val="20"/>
                <w:szCs w:val="22"/>
              </w:rPr>
              <w:t>i</w:t>
            </w:r>
            <w:r w:rsidRPr="00AB4AE0">
              <w:rPr>
                <w:rFonts w:eastAsia="Times New Roman"/>
                <w:sz w:val="20"/>
                <w:szCs w:val="22"/>
              </w:rPr>
              <w:t>on</w:t>
            </w:r>
            <w:r w:rsidRPr="00AB4AE0">
              <w:rPr>
                <w:rFonts w:eastAsia="Times New Roman"/>
                <w:spacing w:val="1"/>
                <w:sz w:val="20"/>
                <w:szCs w:val="22"/>
              </w:rPr>
              <w:t xml:space="preserve"> </w:t>
            </w:r>
            <w:r w:rsidRPr="00AB4AE0">
              <w:rPr>
                <w:rFonts w:eastAsia="Times New Roman"/>
                <w:spacing w:val="-1"/>
                <w:sz w:val="20"/>
                <w:szCs w:val="22"/>
              </w:rPr>
              <w:t>e</w:t>
            </w:r>
            <w:r w:rsidRPr="00AB4AE0">
              <w:rPr>
                <w:rFonts w:eastAsia="Times New Roman"/>
                <w:sz w:val="20"/>
                <w:szCs w:val="22"/>
              </w:rPr>
              <w:t xml:space="preserve">st </w:t>
            </w:r>
            <w:r w:rsidRPr="00AB4AE0">
              <w:rPr>
                <w:rFonts w:eastAsia="Times New Roman"/>
                <w:spacing w:val="1"/>
                <w:sz w:val="20"/>
                <w:szCs w:val="22"/>
              </w:rPr>
              <w:t>m</w:t>
            </w:r>
            <w:r w:rsidRPr="00AB4AE0">
              <w:rPr>
                <w:rFonts w:eastAsia="Times New Roman"/>
                <w:spacing w:val="-1"/>
                <w:sz w:val="20"/>
                <w:szCs w:val="22"/>
              </w:rPr>
              <w:t>a</w:t>
            </w:r>
            <w:r w:rsidRPr="00AB4AE0">
              <w:rPr>
                <w:rFonts w:eastAsia="Times New Roman"/>
                <w:sz w:val="20"/>
                <w:szCs w:val="22"/>
              </w:rPr>
              <w:t>nqu</w:t>
            </w:r>
            <w:r w:rsidRPr="00AB4AE0">
              <w:rPr>
                <w:rFonts w:eastAsia="Times New Roman"/>
                <w:spacing w:val="-1"/>
                <w:sz w:val="20"/>
                <w:szCs w:val="22"/>
              </w:rPr>
              <w:t>a</w:t>
            </w:r>
            <w:r w:rsidRPr="00AB4AE0">
              <w:rPr>
                <w:rFonts w:eastAsia="Times New Roman"/>
                <w:sz w:val="20"/>
                <w:szCs w:val="22"/>
              </w:rPr>
              <w:t>nt</w:t>
            </w:r>
            <w:r w:rsidRPr="00AB4AE0">
              <w:rPr>
                <w:rFonts w:eastAsia="Times New Roman"/>
                <w:spacing w:val="1"/>
                <w:sz w:val="20"/>
                <w:szCs w:val="22"/>
              </w:rPr>
              <w:t xml:space="preserve"> </w:t>
            </w:r>
            <w:r w:rsidRPr="00AB4AE0">
              <w:rPr>
                <w:rFonts w:eastAsia="Times New Roman"/>
                <w:spacing w:val="-1"/>
                <w:sz w:val="20"/>
                <w:szCs w:val="22"/>
              </w:rPr>
              <w:t>(</w:t>
            </w:r>
            <w:r w:rsidRPr="00AB4AE0">
              <w:rPr>
                <w:rFonts w:eastAsia="Times New Roman"/>
                <w:sz w:val="20"/>
                <w:szCs w:val="22"/>
              </w:rPr>
              <w:t>ne</w:t>
            </w:r>
            <w:r w:rsidRPr="00AB4AE0">
              <w:rPr>
                <w:rFonts w:eastAsia="Times New Roman"/>
                <w:spacing w:val="-1"/>
                <w:sz w:val="20"/>
                <w:szCs w:val="22"/>
              </w:rPr>
              <w:t xml:space="preserve"> </w:t>
            </w:r>
            <w:r w:rsidRPr="00AB4AE0">
              <w:rPr>
                <w:rFonts w:eastAsia="Times New Roman"/>
                <w:sz w:val="20"/>
                <w:szCs w:val="22"/>
              </w:rPr>
              <w:t>mo</w:t>
            </w:r>
            <w:r w:rsidRPr="00AB4AE0">
              <w:rPr>
                <w:rFonts w:eastAsia="Times New Roman"/>
                <w:spacing w:val="3"/>
                <w:sz w:val="20"/>
                <w:szCs w:val="22"/>
              </w:rPr>
              <w:t>d</w:t>
            </w:r>
            <w:r w:rsidRPr="00AB4AE0">
              <w:rPr>
                <w:rFonts w:eastAsia="Times New Roman"/>
                <w:sz w:val="20"/>
                <w:szCs w:val="22"/>
              </w:rPr>
              <w:t>ifier</w:t>
            </w:r>
            <w:r w:rsidRPr="00AB4AE0">
              <w:rPr>
                <w:rFonts w:eastAsia="Times New Roman"/>
                <w:spacing w:val="-1"/>
                <w:sz w:val="20"/>
                <w:szCs w:val="22"/>
              </w:rPr>
              <w:t xml:space="preserve"> </w:t>
            </w:r>
            <w:r w:rsidRPr="00AB4AE0">
              <w:rPr>
                <w:rFonts w:eastAsia="Times New Roman"/>
                <w:sz w:val="20"/>
                <w:szCs w:val="22"/>
              </w:rPr>
              <w:t>la pon</w:t>
            </w:r>
            <w:r w:rsidRPr="00AB4AE0">
              <w:rPr>
                <w:rFonts w:eastAsia="Times New Roman"/>
                <w:spacing w:val="-1"/>
                <w:sz w:val="20"/>
                <w:szCs w:val="22"/>
              </w:rPr>
              <w:t>c</w:t>
            </w:r>
            <w:r w:rsidRPr="00AB4AE0">
              <w:rPr>
                <w:rFonts w:eastAsia="Times New Roman"/>
                <w:sz w:val="20"/>
                <w:szCs w:val="22"/>
              </w:rPr>
              <w:t>tuation de l</w:t>
            </w:r>
            <w:r w:rsidRPr="00AB4AE0">
              <w:rPr>
                <w:rFonts w:eastAsia="Times New Roman"/>
                <w:spacing w:val="1"/>
                <w:sz w:val="20"/>
                <w:szCs w:val="22"/>
              </w:rPr>
              <w:t>’é</w:t>
            </w:r>
            <w:r w:rsidRPr="00AB4AE0">
              <w:rPr>
                <w:rFonts w:eastAsia="Times New Roman"/>
                <w:sz w:val="20"/>
                <w:szCs w:val="22"/>
              </w:rPr>
              <w:t>lève</w:t>
            </w:r>
            <w:r w:rsidRPr="00AB4AE0">
              <w:rPr>
                <w:rFonts w:eastAsia="Times New Roman"/>
                <w:spacing w:val="-1"/>
                <w:sz w:val="20"/>
                <w:szCs w:val="22"/>
              </w:rPr>
              <w:t xml:space="preserve"> </w:t>
            </w:r>
            <w:r w:rsidRPr="00AB4AE0">
              <w:rPr>
                <w:rFonts w:eastAsia="Times New Roman"/>
                <w:sz w:val="20"/>
                <w:szCs w:val="22"/>
              </w:rPr>
              <w:t>que</w:t>
            </w:r>
            <w:r w:rsidRPr="00AB4AE0">
              <w:rPr>
                <w:rFonts w:eastAsia="Times New Roman"/>
                <w:spacing w:val="-1"/>
                <w:sz w:val="20"/>
                <w:szCs w:val="22"/>
              </w:rPr>
              <w:t xml:space="preserve"> </w:t>
            </w:r>
            <w:r w:rsidRPr="00AB4AE0">
              <w:rPr>
                <w:rFonts w:eastAsia="Times New Roman"/>
                <w:sz w:val="20"/>
                <w:szCs w:val="22"/>
              </w:rPr>
              <w:t>si elle s’</w:t>
            </w:r>
            <w:r w:rsidRPr="00AB4AE0">
              <w:rPr>
                <w:rFonts w:eastAsia="Times New Roman"/>
                <w:spacing w:val="-1"/>
                <w:sz w:val="20"/>
                <w:szCs w:val="22"/>
              </w:rPr>
              <w:t>a</w:t>
            </w:r>
            <w:r w:rsidRPr="00AB4AE0">
              <w:rPr>
                <w:rFonts w:eastAsia="Times New Roman"/>
                <w:sz w:val="20"/>
                <w:szCs w:val="22"/>
              </w:rPr>
              <w:t>v</w:t>
            </w:r>
            <w:r w:rsidRPr="00AB4AE0">
              <w:rPr>
                <w:rFonts w:eastAsia="Times New Roman"/>
                <w:spacing w:val="-1"/>
                <w:sz w:val="20"/>
                <w:szCs w:val="22"/>
              </w:rPr>
              <w:t>è</w:t>
            </w:r>
            <w:r w:rsidRPr="00AB4AE0">
              <w:rPr>
                <w:rFonts w:eastAsia="Times New Roman"/>
                <w:spacing w:val="1"/>
                <w:sz w:val="20"/>
                <w:szCs w:val="22"/>
              </w:rPr>
              <w:t>r</w:t>
            </w:r>
            <w:r w:rsidRPr="00AB4AE0">
              <w:rPr>
                <w:rFonts w:eastAsia="Times New Roman"/>
                <w:sz w:val="20"/>
                <w:szCs w:val="22"/>
              </w:rPr>
              <w:t>e</w:t>
            </w:r>
            <w:r w:rsidRPr="00AB4AE0">
              <w:rPr>
                <w:rFonts w:eastAsia="Times New Roman"/>
                <w:spacing w:val="-1"/>
                <w:sz w:val="20"/>
                <w:szCs w:val="22"/>
              </w:rPr>
              <w:t xml:space="preserve"> fa</w:t>
            </w:r>
            <w:r w:rsidRPr="00AB4AE0">
              <w:rPr>
                <w:rFonts w:eastAsia="Times New Roman"/>
                <w:sz w:val="20"/>
                <w:szCs w:val="22"/>
              </w:rPr>
              <w:t>ut</w:t>
            </w:r>
            <w:r w:rsidRPr="00AB4AE0">
              <w:rPr>
                <w:rFonts w:eastAsia="Times New Roman"/>
                <w:spacing w:val="1"/>
                <w:sz w:val="20"/>
                <w:szCs w:val="22"/>
              </w:rPr>
              <w:t>i</w:t>
            </w:r>
            <w:r w:rsidRPr="00AB4AE0">
              <w:rPr>
                <w:rFonts w:eastAsia="Times New Roman"/>
                <w:sz w:val="20"/>
                <w:szCs w:val="22"/>
              </w:rPr>
              <w:t>v</w:t>
            </w:r>
            <w:r w:rsidRPr="00AB4AE0">
              <w:rPr>
                <w:rFonts w:eastAsia="Times New Roman"/>
                <w:spacing w:val="1"/>
                <w:sz w:val="20"/>
                <w:szCs w:val="22"/>
              </w:rPr>
              <w:t>e</w:t>
            </w:r>
            <w:r w:rsidRPr="00AB4AE0">
              <w:rPr>
                <w:rFonts w:eastAsia="Times New Roman"/>
                <w:sz w:val="20"/>
                <w:szCs w:val="22"/>
              </w:rPr>
              <w:t>).</w:t>
            </w:r>
          </w:p>
        </w:tc>
        <w:tc>
          <w:tcPr>
            <w:tcW w:w="3828" w:type="dxa"/>
            <w:tcBorders>
              <w:top w:val="dotted" w:sz="6" w:space="0" w:color="auto"/>
              <w:left w:val="dotted" w:sz="6" w:space="0" w:color="auto"/>
              <w:bottom w:val="dotted" w:sz="6" w:space="0" w:color="auto"/>
              <w:right w:val="dotted" w:sz="6" w:space="0" w:color="auto"/>
            </w:tcBorders>
            <w:shd w:val="clear" w:color="auto" w:fill="auto"/>
          </w:tcPr>
          <w:p w:rsidR="00842689" w:rsidRPr="00AB4AE0" w:rsidRDefault="00842689" w:rsidP="00842689">
            <w:pPr>
              <w:widowControl w:val="0"/>
              <w:ind w:right="248"/>
              <w:contextualSpacing/>
              <w:jc w:val="both"/>
              <w:rPr>
                <w:rFonts w:eastAsia="Times New Roman"/>
                <w:b/>
                <w:sz w:val="20"/>
                <w:szCs w:val="22"/>
              </w:rPr>
            </w:pPr>
            <w:r w:rsidRPr="00AB4AE0">
              <w:rPr>
                <w:rFonts w:eastAsia="Times New Roman"/>
                <w:b/>
                <w:sz w:val="20"/>
                <w:szCs w:val="22"/>
              </w:rPr>
              <w:t>R</w:t>
            </w:r>
            <w:r w:rsidRPr="00AB4AE0">
              <w:rPr>
                <w:rFonts w:eastAsia="Times New Roman"/>
                <w:b/>
                <w:spacing w:val="-1"/>
                <w:sz w:val="20"/>
                <w:szCs w:val="22"/>
              </w:rPr>
              <w:t>e</w:t>
            </w:r>
            <w:r w:rsidRPr="00AB4AE0">
              <w:rPr>
                <w:rFonts w:eastAsia="Times New Roman"/>
                <w:b/>
                <w:sz w:val="20"/>
                <w:szCs w:val="22"/>
              </w:rPr>
              <w:t>l</w:t>
            </w:r>
            <w:r w:rsidRPr="00AB4AE0">
              <w:rPr>
                <w:rFonts w:eastAsia="Times New Roman"/>
                <w:b/>
                <w:spacing w:val="1"/>
                <w:sz w:val="20"/>
                <w:szCs w:val="22"/>
              </w:rPr>
              <w:t>i</w:t>
            </w:r>
            <w:r w:rsidRPr="00AB4AE0">
              <w:rPr>
                <w:rFonts w:eastAsia="Times New Roman"/>
                <w:b/>
                <w:sz w:val="20"/>
                <w:szCs w:val="22"/>
              </w:rPr>
              <w:t>re</w:t>
            </w:r>
            <w:r w:rsidRPr="00AB4AE0">
              <w:rPr>
                <w:rFonts w:eastAsia="Times New Roman"/>
                <w:b/>
                <w:spacing w:val="-2"/>
                <w:sz w:val="20"/>
                <w:szCs w:val="22"/>
              </w:rPr>
              <w:t xml:space="preserve"> </w:t>
            </w:r>
            <w:r w:rsidRPr="00AB4AE0">
              <w:rPr>
                <w:rFonts w:eastAsia="Times New Roman"/>
                <w:b/>
                <w:spacing w:val="-1"/>
                <w:sz w:val="20"/>
                <w:szCs w:val="22"/>
              </w:rPr>
              <w:t>c</w:t>
            </w:r>
            <w:r w:rsidRPr="00AB4AE0">
              <w:rPr>
                <w:rFonts w:eastAsia="Times New Roman"/>
                <w:b/>
                <w:sz w:val="20"/>
                <w:szCs w:val="22"/>
              </w:rPr>
              <w:t>h</w:t>
            </w:r>
            <w:r w:rsidRPr="00AB4AE0">
              <w:rPr>
                <w:rFonts w:eastAsia="Times New Roman"/>
                <w:b/>
                <w:spacing w:val="-1"/>
                <w:sz w:val="20"/>
                <w:szCs w:val="22"/>
              </w:rPr>
              <w:t>a</w:t>
            </w:r>
            <w:r w:rsidRPr="00AB4AE0">
              <w:rPr>
                <w:rFonts w:eastAsia="Times New Roman"/>
                <w:b/>
                <w:sz w:val="20"/>
                <w:szCs w:val="22"/>
              </w:rPr>
              <w:t>q</w:t>
            </w:r>
            <w:r w:rsidRPr="00AB4AE0">
              <w:rPr>
                <w:rFonts w:eastAsia="Times New Roman"/>
                <w:b/>
                <w:spacing w:val="2"/>
                <w:sz w:val="20"/>
                <w:szCs w:val="22"/>
              </w:rPr>
              <w:t>u</w:t>
            </w:r>
            <w:r w:rsidRPr="00AB4AE0">
              <w:rPr>
                <w:rFonts w:eastAsia="Times New Roman"/>
                <w:b/>
                <w:sz w:val="20"/>
                <w:szCs w:val="22"/>
              </w:rPr>
              <w:t>e</w:t>
            </w:r>
            <w:r w:rsidRPr="00AB4AE0">
              <w:rPr>
                <w:rFonts w:eastAsia="Times New Roman"/>
                <w:b/>
                <w:spacing w:val="-1"/>
                <w:sz w:val="20"/>
                <w:szCs w:val="22"/>
              </w:rPr>
              <w:t xml:space="preserve"> </w:t>
            </w:r>
            <w:r w:rsidRPr="00AB4AE0">
              <w:rPr>
                <w:rFonts w:eastAsia="Times New Roman"/>
                <w:b/>
                <w:sz w:val="20"/>
                <w:szCs w:val="22"/>
              </w:rPr>
              <w:t>phr</w:t>
            </w:r>
            <w:r w:rsidRPr="00AB4AE0">
              <w:rPr>
                <w:rFonts w:eastAsia="Times New Roman"/>
                <w:b/>
                <w:spacing w:val="-2"/>
                <w:sz w:val="20"/>
                <w:szCs w:val="22"/>
              </w:rPr>
              <w:t>a</w:t>
            </w:r>
            <w:r w:rsidRPr="00AB4AE0">
              <w:rPr>
                <w:rFonts w:eastAsia="Times New Roman"/>
                <w:b/>
                <w:spacing w:val="2"/>
                <w:sz w:val="20"/>
                <w:szCs w:val="22"/>
              </w:rPr>
              <w:t>s</w:t>
            </w:r>
            <w:r w:rsidRPr="00AB4AE0">
              <w:rPr>
                <w:rFonts w:eastAsia="Times New Roman"/>
                <w:b/>
                <w:sz w:val="20"/>
                <w:szCs w:val="22"/>
              </w:rPr>
              <w:t xml:space="preserve">e </w:t>
            </w:r>
            <w:r w:rsidRPr="00AB4AE0">
              <w:rPr>
                <w:rFonts w:eastAsia="Times New Roman"/>
                <w:b/>
                <w:spacing w:val="-1"/>
                <w:sz w:val="20"/>
                <w:szCs w:val="22"/>
              </w:rPr>
              <w:t>e</w:t>
            </w:r>
            <w:r w:rsidRPr="00AB4AE0">
              <w:rPr>
                <w:rFonts w:eastAsia="Times New Roman"/>
                <w:b/>
                <w:sz w:val="20"/>
                <w:szCs w:val="22"/>
              </w:rPr>
              <w:t xml:space="preserve">t </w:t>
            </w:r>
            <w:r w:rsidRPr="00AB4AE0">
              <w:rPr>
                <w:rFonts w:eastAsia="Times New Roman"/>
                <w:b/>
                <w:spacing w:val="3"/>
                <w:sz w:val="20"/>
                <w:szCs w:val="22"/>
              </w:rPr>
              <w:t>v</w:t>
            </w:r>
            <w:r w:rsidRPr="00AB4AE0">
              <w:rPr>
                <w:rFonts w:eastAsia="Times New Roman"/>
                <w:b/>
                <w:spacing w:val="-1"/>
                <w:sz w:val="20"/>
                <w:szCs w:val="22"/>
              </w:rPr>
              <w:t>é</w:t>
            </w:r>
            <w:r w:rsidRPr="00AB4AE0">
              <w:rPr>
                <w:rFonts w:eastAsia="Times New Roman"/>
                <w:b/>
                <w:sz w:val="20"/>
                <w:szCs w:val="22"/>
              </w:rPr>
              <w:t>ri</w:t>
            </w:r>
            <w:r w:rsidRPr="00AB4AE0">
              <w:rPr>
                <w:rFonts w:eastAsia="Times New Roman"/>
                <w:b/>
                <w:spacing w:val="-1"/>
                <w:sz w:val="20"/>
                <w:szCs w:val="22"/>
              </w:rPr>
              <w:t>f</w:t>
            </w:r>
            <w:r w:rsidRPr="00AB4AE0">
              <w:rPr>
                <w:rFonts w:eastAsia="Times New Roman"/>
                <w:b/>
                <w:sz w:val="20"/>
                <w:szCs w:val="22"/>
              </w:rPr>
              <w:t>ier</w:t>
            </w:r>
            <w:r w:rsidRPr="00AB4AE0">
              <w:rPr>
                <w:rFonts w:eastAsia="Times New Roman"/>
                <w:b/>
                <w:spacing w:val="-1"/>
                <w:sz w:val="20"/>
                <w:szCs w:val="22"/>
              </w:rPr>
              <w:t xml:space="preserve"> </w:t>
            </w:r>
            <w:r w:rsidRPr="00AB4AE0">
              <w:rPr>
                <w:rFonts w:eastAsia="Times New Roman"/>
                <w:b/>
                <w:sz w:val="20"/>
                <w:szCs w:val="22"/>
              </w:rPr>
              <w:t>si</w:t>
            </w:r>
            <w:r w:rsidRPr="00AB4AE0">
              <w:rPr>
                <w:rFonts w:eastAsia="Times New Roman"/>
                <w:b/>
                <w:spacing w:val="2"/>
                <w:sz w:val="20"/>
                <w:szCs w:val="22"/>
              </w:rPr>
              <w:t xml:space="preserve"> </w:t>
            </w:r>
            <w:r w:rsidRPr="00AB4AE0">
              <w:rPr>
                <w:rFonts w:eastAsia="Times New Roman"/>
                <w:b/>
                <w:sz w:val="20"/>
                <w:szCs w:val="22"/>
              </w:rPr>
              <w:t>:</w:t>
            </w:r>
          </w:p>
          <w:p w:rsidR="00842689" w:rsidRPr="00AB4AE0" w:rsidRDefault="00842689" w:rsidP="00986466">
            <w:pPr>
              <w:widowControl w:val="0"/>
              <w:numPr>
                <w:ilvl w:val="0"/>
                <w:numId w:val="30"/>
              </w:numPr>
              <w:ind w:left="129" w:right="34" w:hanging="142"/>
              <w:contextualSpacing/>
              <w:jc w:val="both"/>
              <w:rPr>
                <w:rFonts w:eastAsia="Times New Roman"/>
                <w:sz w:val="20"/>
                <w:szCs w:val="22"/>
              </w:rPr>
            </w:pPr>
            <w:r w:rsidRPr="00AB4AE0">
              <w:rPr>
                <w:rFonts w:eastAsia="Times New Roman"/>
                <w:sz w:val="20"/>
                <w:szCs w:val="22"/>
              </w:rPr>
              <w:t>la ph</w:t>
            </w:r>
            <w:r w:rsidRPr="00AB4AE0">
              <w:rPr>
                <w:rFonts w:eastAsia="Times New Roman"/>
                <w:spacing w:val="-1"/>
                <w:sz w:val="20"/>
                <w:szCs w:val="22"/>
              </w:rPr>
              <w:t>ra</w:t>
            </w:r>
            <w:r w:rsidRPr="00AB4AE0">
              <w:rPr>
                <w:rFonts w:eastAsia="Times New Roman"/>
                <w:sz w:val="20"/>
                <w:szCs w:val="22"/>
              </w:rPr>
              <w:t>se</w:t>
            </w:r>
            <w:r w:rsidRPr="00AB4AE0">
              <w:rPr>
                <w:rFonts w:eastAsia="Times New Roman"/>
                <w:spacing w:val="1"/>
                <w:sz w:val="20"/>
                <w:szCs w:val="22"/>
              </w:rPr>
              <w:t xml:space="preserve"> </w:t>
            </w:r>
            <w:r w:rsidRPr="00AB4AE0">
              <w:rPr>
                <w:rFonts w:eastAsia="Times New Roman"/>
                <w:sz w:val="20"/>
                <w:szCs w:val="22"/>
              </w:rPr>
              <w:t>a</w:t>
            </w:r>
            <w:r w:rsidRPr="00AB4AE0">
              <w:rPr>
                <w:rFonts w:eastAsia="Times New Roman"/>
                <w:spacing w:val="-1"/>
                <w:sz w:val="20"/>
                <w:szCs w:val="22"/>
              </w:rPr>
              <w:t xml:space="preserve"> </w:t>
            </w:r>
            <w:r w:rsidRPr="00AB4AE0">
              <w:rPr>
                <w:rFonts w:eastAsia="Times New Roman"/>
                <w:sz w:val="20"/>
                <w:szCs w:val="22"/>
              </w:rPr>
              <w:t>du s</w:t>
            </w:r>
            <w:r w:rsidRPr="00AB4AE0">
              <w:rPr>
                <w:rFonts w:eastAsia="Times New Roman"/>
                <w:spacing w:val="-1"/>
                <w:sz w:val="20"/>
                <w:szCs w:val="22"/>
              </w:rPr>
              <w:t>e</w:t>
            </w:r>
            <w:r w:rsidRPr="00AB4AE0">
              <w:rPr>
                <w:rFonts w:eastAsia="Times New Roman"/>
                <w:sz w:val="20"/>
                <w:szCs w:val="22"/>
              </w:rPr>
              <w:t>ns;</w:t>
            </w:r>
          </w:p>
          <w:p w:rsidR="00842689" w:rsidRPr="00AB4AE0" w:rsidRDefault="00842689" w:rsidP="00986466">
            <w:pPr>
              <w:widowControl w:val="0"/>
              <w:numPr>
                <w:ilvl w:val="0"/>
                <w:numId w:val="30"/>
              </w:numPr>
              <w:ind w:left="129" w:right="34" w:hanging="142"/>
              <w:contextualSpacing/>
              <w:jc w:val="both"/>
              <w:rPr>
                <w:rFonts w:eastAsia="Times New Roman"/>
                <w:sz w:val="20"/>
                <w:szCs w:val="22"/>
              </w:rPr>
            </w:pPr>
            <w:r w:rsidRPr="00AB4AE0">
              <w:rPr>
                <w:rFonts w:eastAsia="Times New Roman"/>
                <w:sz w:val="20"/>
                <w:szCs w:val="22"/>
              </w:rPr>
              <w:t xml:space="preserve">tous </w:t>
            </w:r>
            <w:r w:rsidRPr="00AB4AE0">
              <w:rPr>
                <w:rFonts w:eastAsia="Times New Roman"/>
                <w:spacing w:val="1"/>
                <w:sz w:val="20"/>
                <w:szCs w:val="22"/>
              </w:rPr>
              <w:t>l</w:t>
            </w:r>
            <w:r w:rsidRPr="00AB4AE0">
              <w:rPr>
                <w:rFonts w:eastAsia="Times New Roman"/>
                <w:spacing w:val="-1"/>
                <w:sz w:val="20"/>
                <w:szCs w:val="22"/>
              </w:rPr>
              <w:t>e</w:t>
            </w:r>
            <w:r w:rsidRPr="00AB4AE0">
              <w:rPr>
                <w:rFonts w:eastAsia="Times New Roman"/>
                <w:sz w:val="20"/>
                <w:szCs w:val="22"/>
              </w:rPr>
              <w:t>s mo</w:t>
            </w:r>
            <w:r w:rsidRPr="00AB4AE0">
              <w:rPr>
                <w:rFonts w:eastAsia="Times New Roman"/>
                <w:spacing w:val="1"/>
                <w:sz w:val="20"/>
                <w:szCs w:val="22"/>
              </w:rPr>
              <w:t>t</w:t>
            </w:r>
            <w:r w:rsidRPr="00AB4AE0">
              <w:rPr>
                <w:rFonts w:eastAsia="Times New Roman"/>
                <w:sz w:val="20"/>
                <w:szCs w:val="22"/>
              </w:rPr>
              <w:t>s né</w:t>
            </w:r>
            <w:r w:rsidRPr="00AB4AE0">
              <w:rPr>
                <w:rFonts w:eastAsia="Times New Roman"/>
                <w:spacing w:val="-2"/>
                <w:sz w:val="20"/>
                <w:szCs w:val="22"/>
              </w:rPr>
              <w:t>c</w:t>
            </w:r>
            <w:r w:rsidRPr="00AB4AE0">
              <w:rPr>
                <w:rFonts w:eastAsia="Times New Roman"/>
                <w:spacing w:val="-1"/>
                <w:sz w:val="20"/>
                <w:szCs w:val="22"/>
              </w:rPr>
              <w:t>e</w:t>
            </w:r>
            <w:r w:rsidRPr="00AB4AE0">
              <w:rPr>
                <w:rFonts w:eastAsia="Times New Roman"/>
                <w:sz w:val="20"/>
                <w:szCs w:val="22"/>
              </w:rPr>
              <w:t>ssair</w:t>
            </w:r>
            <w:r w:rsidRPr="00AB4AE0">
              <w:rPr>
                <w:rFonts w:eastAsia="Times New Roman"/>
                <w:spacing w:val="-2"/>
                <w:sz w:val="20"/>
                <w:szCs w:val="22"/>
              </w:rPr>
              <w:t>e</w:t>
            </w:r>
            <w:r w:rsidRPr="00AB4AE0">
              <w:rPr>
                <w:rFonts w:eastAsia="Times New Roman"/>
                <w:sz w:val="20"/>
                <w:szCs w:val="22"/>
              </w:rPr>
              <w:t>s</w:t>
            </w:r>
            <w:r w:rsidRPr="00AB4AE0">
              <w:rPr>
                <w:rFonts w:eastAsia="Times New Roman"/>
                <w:spacing w:val="2"/>
                <w:sz w:val="20"/>
                <w:szCs w:val="22"/>
              </w:rPr>
              <w:t xml:space="preserve"> </w:t>
            </w:r>
            <w:r w:rsidRPr="00AB4AE0">
              <w:rPr>
                <w:rFonts w:eastAsia="Times New Roman"/>
                <w:sz w:val="20"/>
                <w:szCs w:val="22"/>
              </w:rPr>
              <w:t>sont pr</w:t>
            </w:r>
            <w:r w:rsidRPr="00AB4AE0">
              <w:rPr>
                <w:rFonts w:eastAsia="Times New Roman"/>
                <w:spacing w:val="-2"/>
                <w:sz w:val="20"/>
                <w:szCs w:val="22"/>
              </w:rPr>
              <w:t>é</w:t>
            </w:r>
            <w:r w:rsidRPr="00AB4AE0">
              <w:rPr>
                <w:rFonts w:eastAsia="Times New Roman"/>
                <w:sz w:val="20"/>
                <w:szCs w:val="22"/>
              </w:rPr>
              <w:t>s</w:t>
            </w:r>
            <w:r w:rsidRPr="00AB4AE0">
              <w:rPr>
                <w:rFonts w:eastAsia="Times New Roman"/>
                <w:spacing w:val="-1"/>
                <w:sz w:val="20"/>
                <w:szCs w:val="22"/>
              </w:rPr>
              <w:t>e</w:t>
            </w:r>
            <w:r w:rsidRPr="00AB4AE0">
              <w:rPr>
                <w:rFonts w:eastAsia="Times New Roman"/>
                <w:sz w:val="20"/>
                <w:szCs w:val="22"/>
              </w:rPr>
              <w:t>nt</w:t>
            </w:r>
            <w:r w:rsidRPr="00AB4AE0">
              <w:rPr>
                <w:rFonts w:eastAsia="Times New Roman"/>
                <w:spacing w:val="3"/>
                <w:sz w:val="20"/>
                <w:szCs w:val="22"/>
              </w:rPr>
              <w:t>s</w:t>
            </w:r>
            <w:r w:rsidRPr="00AB4AE0">
              <w:rPr>
                <w:rFonts w:eastAsia="Times New Roman"/>
                <w:sz w:val="20"/>
                <w:szCs w:val="22"/>
              </w:rPr>
              <w:t>;</w:t>
            </w:r>
          </w:p>
          <w:p w:rsidR="00842689" w:rsidRPr="00AB4AE0" w:rsidRDefault="00842689" w:rsidP="00986466">
            <w:pPr>
              <w:widowControl w:val="0"/>
              <w:numPr>
                <w:ilvl w:val="0"/>
                <w:numId w:val="30"/>
              </w:numPr>
              <w:ind w:left="129" w:right="34" w:hanging="142"/>
              <w:contextualSpacing/>
              <w:jc w:val="both"/>
              <w:rPr>
                <w:rFonts w:eastAsia="Times New Roman"/>
                <w:sz w:val="20"/>
                <w:szCs w:val="22"/>
              </w:rPr>
            </w:pPr>
            <w:r w:rsidRPr="00AB4AE0">
              <w:rPr>
                <w:rFonts w:eastAsia="Times New Roman"/>
                <w:sz w:val="20"/>
                <w:szCs w:val="22"/>
              </w:rPr>
              <w:t>l’o</w:t>
            </w:r>
            <w:r w:rsidRPr="00AB4AE0">
              <w:rPr>
                <w:rFonts w:eastAsia="Times New Roman"/>
                <w:spacing w:val="-1"/>
                <w:sz w:val="20"/>
                <w:szCs w:val="22"/>
              </w:rPr>
              <w:t>r</w:t>
            </w:r>
            <w:r w:rsidRPr="00AB4AE0">
              <w:rPr>
                <w:rFonts w:eastAsia="Times New Roman"/>
                <w:sz w:val="20"/>
                <w:szCs w:val="22"/>
              </w:rPr>
              <w:t>d</w:t>
            </w:r>
            <w:r w:rsidRPr="00AB4AE0">
              <w:rPr>
                <w:rFonts w:eastAsia="Times New Roman"/>
                <w:spacing w:val="-1"/>
                <w:sz w:val="20"/>
                <w:szCs w:val="22"/>
              </w:rPr>
              <w:t>r</w:t>
            </w:r>
            <w:r w:rsidRPr="00AB4AE0">
              <w:rPr>
                <w:rFonts w:eastAsia="Times New Roman"/>
                <w:sz w:val="20"/>
                <w:szCs w:val="22"/>
              </w:rPr>
              <w:t>e</w:t>
            </w:r>
            <w:r w:rsidRPr="00AB4AE0">
              <w:rPr>
                <w:rFonts w:eastAsia="Times New Roman"/>
                <w:spacing w:val="-1"/>
                <w:sz w:val="20"/>
                <w:szCs w:val="22"/>
              </w:rPr>
              <w:t xml:space="preserve"> </w:t>
            </w:r>
            <w:r w:rsidRPr="00AB4AE0">
              <w:rPr>
                <w:rFonts w:eastAsia="Times New Roman"/>
                <w:sz w:val="20"/>
                <w:szCs w:val="22"/>
              </w:rPr>
              <w:t>d</w:t>
            </w:r>
            <w:r w:rsidRPr="00AB4AE0">
              <w:rPr>
                <w:rFonts w:eastAsia="Times New Roman"/>
                <w:spacing w:val="-1"/>
                <w:sz w:val="20"/>
                <w:szCs w:val="22"/>
              </w:rPr>
              <w:t>e</w:t>
            </w:r>
            <w:r w:rsidRPr="00AB4AE0">
              <w:rPr>
                <w:rFonts w:eastAsia="Times New Roman"/>
                <w:sz w:val="20"/>
                <w:szCs w:val="22"/>
              </w:rPr>
              <w:t>s mo</w:t>
            </w:r>
            <w:r w:rsidRPr="00AB4AE0">
              <w:rPr>
                <w:rFonts w:eastAsia="Times New Roman"/>
                <w:spacing w:val="1"/>
                <w:sz w:val="20"/>
                <w:szCs w:val="22"/>
              </w:rPr>
              <w:t>t</w:t>
            </w:r>
            <w:r w:rsidRPr="00AB4AE0">
              <w:rPr>
                <w:rFonts w:eastAsia="Times New Roman"/>
                <w:sz w:val="20"/>
                <w:szCs w:val="22"/>
              </w:rPr>
              <w:t xml:space="preserve">s est </w:t>
            </w:r>
            <w:r w:rsidRPr="00AB4AE0">
              <w:rPr>
                <w:rFonts w:eastAsia="Times New Roman"/>
                <w:spacing w:val="-1"/>
                <w:sz w:val="20"/>
                <w:szCs w:val="22"/>
              </w:rPr>
              <w:t>c</w:t>
            </w:r>
            <w:r w:rsidRPr="00AB4AE0">
              <w:rPr>
                <w:rFonts w:eastAsia="Times New Roman"/>
                <w:spacing w:val="2"/>
                <w:sz w:val="20"/>
                <w:szCs w:val="22"/>
              </w:rPr>
              <w:t>o</w:t>
            </w:r>
            <w:r w:rsidRPr="00AB4AE0">
              <w:rPr>
                <w:rFonts w:eastAsia="Times New Roman"/>
                <w:sz w:val="20"/>
                <w:szCs w:val="22"/>
              </w:rPr>
              <w:t>r</w:t>
            </w:r>
            <w:r w:rsidRPr="00AB4AE0">
              <w:rPr>
                <w:rFonts w:eastAsia="Times New Roman"/>
                <w:spacing w:val="-1"/>
                <w:sz w:val="20"/>
                <w:szCs w:val="22"/>
              </w:rPr>
              <w:t>r</w:t>
            </w:r>
            <w:r w:rsidRPr="00AB4AE0">
              <w:rPr>
                <w:rFonts w:eastAsia="Times New Roman"/>
                <w:spacing w:val="1"/>
                <w:sz w:val="20"/>
                <w:szCs w:val="22"/>
              </w:rPr>
              <w:t>e</w:t>
            </w:r>
            <w:r w:rsidRPr="00AB4AE0">
              <w:rPr>
                <w:rFonts w:eastAsia="Times New Roman"/>
                <w:spacing w:val="-1"/>
                <w:sz w:val="20"/>
                <w:szCs w:val="22"/>
              </w:rPr>
              <w:t>c</w:t>
            </w:r>
            <w:r w:rsidRPr="00AB4AE0">
              <w:rPr>
                <w:rFonts w:eastAsia="Times New Roman"/>
                <w:sz w:val="20"/>
                <w:szCs w:val="22"/>
              </w:rPr>
              <w:t xml:space="preserve">t dans les </w:t>
            </w:r>
            <w:r w:rsidRPr="00AB4AE0">
              <w:rPr>
                <w:rFonts w:eastAsia="Times New Roman"/>
                <w:spacing w:val="2"/>
                <w:sz w:val="20"/>
                <w:szCs w:val="22"/>
              </w:rPr>
              <w:t>t</w:t>
            </w:r>
            <w:r w:rsidRPr="00AB4AE0">
              <w:rPr>
                <w:rFonts w:eastAsia="Times New Roman"/>
                <w:spacing w:val="-5"/>
                <w:sz w:val="20"/>
                <w:szCs w:val="22"/>
              </w:rPr>
              <w:t>y</w:t>
            </w:r>
            <w:r w:rsidRPr="00AB4AE0">
              <w:rPr>
                <w:rFonts w:eastAsia="Times New Roman"/>
                <w:spacing w:val="2"/>
                <w:sz w:val="20"/>
                <w:szCs w:val="22"/>
              </w:rPr>
              <w:t>p</w:t>
            </w:r>
            <w:r w:rsidRPr="00AB4AE0">
              <w:rPr>
                <w:rFonts w:eastAsia="Times New Roman"/>
                <w:spacing w:val="-1"/>
                <w:sz w:val="20"/>
                <w:szCs w:val="22"/>
              </w:rPr>
              <w:t>e</w:t>
            </w:r>
            <w:r w:rsidRPr="00AB4AE0">
              <w:rPr>
                <w:rFonts w:eastAsia="Times New Roman"/>
                <w:sz w:val="20"/>
                <w:szCs w:val="22"/>
              </w:rPr>
              <w:t xml:space="preserve">s de </w:t>
            </w:r>
            <w:r w:rsidRPr="00AB4AE0">
              <w:rPr>
                <w:rFonts w:eastAsia="Times New Roman"/>
                <w:spacing w:val="-1"/>
                <w:sz w:val="20"/>
                <w:szCs w:val="22"/>
              </w:rPr>
              <w:t>p</w:t>
            </w:r>
            <w:r w:rsidRPr="00AB4AE0">
              <w:rPr>
                <w:rFonts w:eastAsia="Times New Roman"/>
                <w:sz w:val="20"/>
                <w:szCs w:val="22"/>
              </w:rPr>
              <w:t>h</w:t>
            </w:r>
            <w:r w:rsidRPr="00AB4AE0">
              <w:rPr>
                <w:rFonts w:eastAsia="Times New Roman"/>
                <w:spacing w:val="1"/>
                <w:sz w:val="20"/>
                <w:szCs w:val="22"/>
              </w:rPr>
              <w:t>r</w:t>
            </w:r>
            <w:r w:rsidRPr="00AB4AE0">
              <w:rPr>
                <w:rFonts w:eastAsia="Times New Roman"/>
                <w:spacing w:val="-1"/>
                <w:sz w:val="20"/>
                <w:szCs w:val="22"/>
              </w:rPr>
              <w:t>a</w:t>
            </w:r>
            <w:r w:rsidRPr="00AB4AE0">
              <w:rPr>
                <w:rFonts w:eastAsia="Times New Roman"/>
                <w:spacing w:val="2"/>
                <w:sz w:val="20"/>
                <w:szCs w:val="22"/>
              </w:rPr>
              <w:t>s</w:t>
            </w:r>
            <w:r w:rsidRPr="00AB4AE0">
              <w:rPr>
                <w:rFonts w:eastAsia="Times New Roman"/>
                <w:spacing w:val="-1"/>
                <w:sz w:val="20"/>
                <w:szCs w:val="22"/>
              </w:rPr>
              <w:t>e</w:t>
            </w:r>
            <w:r w:rsidRPr="00AB4AE0">
              <w:rPr>
                <w:rFonts w:eastAsia="Times New Roman"/>
                <w:sz w:val="20"/>
                <w:szCs w:val="22"/>
              </w:rPr>
              <w:t>s et l</w:t>
            </w:r>
            <w:r w:rsidRPr="00AB4AE0">
              <w:rPr>
                <w:rFonts w:eastAsia="Times New Roman"/>
                <w:spacing w:val="-1"/>
                <w:sz w:val="20"/>
                <w:szCs w:val="22"/>
              </w:rPr>
              <w:t>e</w:t>
            </w:r>
            <w:r w:rsidRPr="00AB4AE0">
              <w:rPr>
                <w:rFonts w:eastAsia="Times New Roman"/>
                <w:sz w:val="20"/>
                <w:szCs w:val="22"/>
              </w:rPr>
              <w:t>s s</w:t>
            </w:r>
            <w:r w:rsidRPr="00AB4AE0">
              <w:rPr>
                <w:rFonts w:eastAsia="Times New Roman"/>
                <w:spacing w:val="1"/>
                <w:sz w:val="20"/>
                <w:szCs w:val="22"/>
              </w:rPr>
              <w:t>t</w:t>
            </w:r>
            <w:r w:rsidRPr="00AB4AE0">
              <w:rPr>
                <w:rFonts w:eastAsia="Times New Roman"/>
                <w:sz w:val="20"/>
                <w:szCs w:val="22"/>
              </w:rPr>
              <w:t>ru</w:t>
            </w:r>
            <w:r w:rsidRPr="00AB4AE0">
              <w:rPr>
                <w:rFonts w:eastAsia="Times New Roman"/>
                <w:spacing w:val="-2"/>
                <w:sz w:val="20"/>
                <w:szCs w:val="22"/>
              </w:rPr>
              <w:t>c</w:t>
            </w:r>
            <w:r w:rsidRPr="00AB4AE0">
              <w:rPr>
                <w:rFonts w:eastAsia="Times New Roman"/>
                <w:sz w:val="20"/>
                <w:szCs w:val="22"/>
              </w:rPr>
              <w:t>tur</w:t>
            </w:r>
            <w:r w:rsidRPr="00AB4AE0">
              <w:rPr>
                <w:rFonts w:eastAsia="Times New Roman"/>
                <w:spacing w:val="-1"/>
                <w:sz w:val="20"/>
                <w:szCs w:val="22"/>
              </w:rPr>
              <w:t>e</w:t>
            </w:r>
            <w:r w:rsidRPr="00AB4AE0">
              <w:rPr>
                <w:rFonts w:eastAsia="Times New Roman"/>
                <w:sz w:val="20"/>
                <w:szCs w:val="22"/>
              </w:rPr>
              <w:t>s</w:t>
            </w:r>
            <w:r w:rsidRPr="00AB4AE0">
              <w:rPr>
                <w:rFonts w:eastAsia="Times New Roman"/>
                <w:spacing w:val="2"/>
                <w:sz w:val="20"/>
                <w:szCs w:val="22"/>
              </w:rPr>
              <w:t xml:space="preserve"> </w:t>
            </w:r>
            <w:r w:rsidRPr="00AB4AE0">
              <w:rPr>
                <w:rFonts w:eastAsia="Times New Roman"/>
                <w:sz w:val="20"/>
                <w:szCs w:val="22"/>
              </w:rPr>
              <w:t>à</w:t>
            </w:r>
            <w:r w:rsidRPr="00AB4AE0">
              <w:rPr>
                <w:rFonts w:eastAsia="Times New Roman"/>
                <w:spacing w:val="-1"/>
                <w:sz w:val="20"/>
                <w:szCs w:val="22"/>
              </w:rPr>
              <w:t xml:space="preserve"> </w:t>
            </w:r>
            <w:r w:rsidRPr="00AB4AE0">
              <w:rPr>
                <w:rFonts w:eastAsia="Times New Roman"/>
                <w:sz w:val="20"/>
                <w:szCs w:val="22"/>
              </w:rPr>
              <w:t>l’</w:t>
            </w:r>
            <w:r w:rsidRPr="00AB4AE0">
              <w:rPr>
                <w:rFonts w:eastAsia="Times New Roman"/>
                <w:spacing w:val="-1"/>
                <w:sz w:val="20"/>
                <w:szCs w:val="22"/>
              </w:rPr>
              <w:t>é</w:t>
            </w:r>
            <w:r w:rsidRPr="00AB4AE0">
              <w:rPr>
                <w:rFonts w:eastAsia="Times New Roman"/>
                <w:sz w:val="20"/>
                <w:szCs w:val="22"/>
              </w:rPr>
              <w:t>t</w:t>
            </w:r>
            <w:r w:rsidRPr="00AB4AE0">
              <w:rPr>
                <w:rFonts w:eastAsia="Times New Roman"/>
                <w:spacing w:val="3"/>
                <w:sz w:val="20"/>
                <w:szCs w:val="22"/>
              </w:rPr>
              <w:t>u</w:t>
            </w:r>
            <w:r w:rsidRPr="00AB4AE0">
              <w:rPr>
                <w:rFonts w:eastAsia="Times New Roman"/>
                <w:sz w:val="20"/>
                <w:szCs w:val="22"/>
              </w:rPr>
              <w:t>d</w:t>
            </w:r>
            <w:r w:rsidRPr="00AB4AE0">
              <w:rPr>
                <w:rFonts w:eastAsia="Times New Roman"/>
                <w:spacing w:val="3"/>
                <w:sz w:val="20"/>
                <w:szCs w:val="22"/>
              </w:rPr>
              <w:t>e</w:t>
            </w:r>
            <w:r w:rsidRPr="00AB4AE0">
              <w:rPr>
                <w:rFonts w:eastAsia="Times New Roman"/>
                <w:sz w:val="20"/>
                <w:szCs w:val="22"/>
              </w:rPr>
              <w:t>;</w:t>
            </w:r>
          </w:p>
          <w:p w:rsidR="00842689" w:rsidRPr="00AB4AE0" w:rsidRDefault="00842689" w:rsidP="00986466">
            <w:pPr>
              <w:widowControl w:val="0"/>
              <w:numPr>
                <w:ilvl w:val="0"/>
                <w:numId w:val="30"/>
              </w:numPr>
              <w:ind w:left="129" w:right="34" w:hanging="142"/>
              <w:contextualSpacing/>
              <w:jc w:val="both"/>
              <w:rPr>
                <w:rFonts w:eastAsia="Times New Roman"/>
                <w:sz w:val="20"/>
                <w:szCs w:val="22"/>
              </w:rPr>
            </w:pPr>
            <w:r w:rsidRPr="00AB4AE0">
              <w:rPr>
                <w:rFonts w:eastAsia="Times New Roman"/>
                <w:sz w:val="20"/>
                <w:szCs w:val="22"/>
              </w:rPr>
              <w:t>l</w:t>
            </w:r>
            <w:r w:rsidRPr="00AB4AE0">
              <w:rPr>
                <w:rFonts w:eastAsia="Times New Roman"/>
                <w:spacing w:val="-1"/>
                <w:sz w:val="20"/>
                <w:szCs w:val="22"/>
              </w:rPr>
              <w:t>e</w:t>
            </w:r>
            <w:r w:rsidRPr="00AB4AE0">
              <w:rPr>
                <w:rFonts w:eastAsia="Times New Roman"/>
                <w:sz w:val="20"/>
                <w:szCs w:val="22"/>
              </w:rPr>
              <w:t>s ma</w:t>
            </w:r>
            <w:r w:rsidRPr="00AB4AE0">
              <w:rPr>
                <w:rFonts w:eastAsia="Times New Roman"/>
                <w:spacing w:val="-1"/>
                <w:sz w:val="20"/>
                <w:szCs w:val="22"/>
              </w:rPr>
              <w:t>r</w:t>
            </w:r>
            <w:r w:rsidRPr="00AB4AE0">
              <w:rPr>
                <w:rFonts w:eastAsia="Times New Roman"/>
                <w:sz w:val="20"/>
                <w:szCs w:val="22"/>
              </w:rPr>
              <w:t>qu</w:t>
            </w:r>
            <w:r w:rsidRPr="00AB4AE0">
              <w:rPr>
                <w:rFonts w:eastAsia="Times New Roman"/>
                <w:spacing w:val="-1"/>
                <w:sz w:val="20"/>
                <w:szCs w:val="22"/>
              </w:rPr>
              <w:t>e</w:t>
            </w:r>
            <w:r w:rsidRPr="00AB4AE0">
              <w:rPr>
                <w:rFonts w:eastAsia="Times New Roman"/>
                <w:sz w:val="20"/>
                <w:szCs w:val="22"/>
              </w:rPr>
              <w:t>s</w:t>
            </w:r>
            <w:r w:rsidRPr="00AB4AE0">
              <w:rPr>
                <w:rFonts w:eastAsia="Times New Roman"/>
                <w:spacing w:val="1"/>
                <w:sz w:val="20"/>
                <w:szCs w:val="22"/>
              </w:rPr>
              <w:t xml:space="preserve"> </w:t>
            </w:r>
            <w:r w:rsidRPr="00AB4AE0">
              <w:rPr>
                <w:rFonts w:eastAsia="Times New Roman"/>
                <w:sz w:val="20"/>
                <w:szCs w:val="22"/>
              </w:rPr>
              <w:t>de</w:t>
            </w:r>
            <w:r w:rsidRPr="00AB4AE0">
              <w:rPr>
                <w:rFonts w:eastAsia="Times New Roman"/>
                <w:spacing w:val="-1"/>
                <w:sz w:val="20"/>
                <w:szCs w:val="22"/>
              </w:rPr>
              <w:t xml:space="preserve"> </w:t>
            </w:r>
            <w:r w:rsidRPr="00AB4AE0">
              <w:rPr>
                <w:rFonts w:eastAsia="Times New Roman"/>
                <w:spacing w:val="2"/>
                <w:sz w:val="20"/>
                <w:szCs w:val="22"/>
              </w:rPr>
              <w:t>n</w:t>
            </w:r>
            <w:r w:rsidRPr="00AB4AE0">
              <w:rPr>
                <w:rFonts w:eastAsia="Times New Roman"/>
                <w:spacing w:val="1"/>
                <w:sz w:val="20"/>
                <w:szCs w:val="22"/>
              </w:rPr>
              <w:t>é</w:t>
            </w:r>
            <w:r w:rsidRPr="00AB4AE0">
              <w:rPr>
                <w:rFonts w:eastAsia="Times New Roman"/>
                <w:spacing w:val="-2"/>
                <w:sz w:val="20"/>
                <w:szCs w:val="22"/>
              </w:rPr>
              <w:t>g</w:t>
            </w:r>
            <w:r w:rsidRPr="00AB4AE0">
              <w:rPr>
                <w:rFonts w:eastAsia="Times New Roman"/>
                <w:spacing w:val="-1"/>
                <w:sz w:val="20"/>
                <w:szCs w:val="22"/>
              </w:rPr>
              <w:t>a</w:t>
            </w:r>
            <w:r w:rsidRPr="00AB4AE0">
              <w:rPr>
                <w:rFonts w:eastAsia="Times New Roman"/>
                <w:sz w:val="20"/>
                <w:szCs w:val="22"/>
              </w:rPr>
              <w:t>t</w:t>
            </w:r>
            <w:r w:rsidRPr="00AB4AE0">
              <w:rPr>
                <w:rFonts w:eastAsia="Times New Roman"/>
                <w:spacing w:val="1"/>
                <w:sz w:val="20"/>
                <w:szCs w:val="22"/>
              </w:rPr>
              <w:t>i</w:t>
            </w:r>
            <w:r w:rsidRPr="00AB4AE0">
              <w:rPr>
                <w:rFonts w:eastAsia="Times New Roman"/>
                <w:sz w:val="20"/>
                <w:szCs w:val="22"/>
              </w:rPr>
              <w:t>on</w:t>
            </w:r>
            <w:r w:rsidRPr="00AB4AE0">
              <w:rPr>
                <w:rFonts w:eastAsia="Times New Roman"/>
                <w:spacing w:val="2"/>
                <w:sz w:val="20"/>
                <w:szCs w:val="22"/>
              </w:rPr>
              <w:t xml:space="preserve"> </w:t>
            </w:r>
            <w:r w:rsidRPr="00AB4AE0">
              <w:rPr>
                <w:rFonts w:eastAsia="Times New Roman"/>
                <w:sz w:val="20"/>
                <w:szCs w:val="22"/>
              </w:rPr>
              <w:t>sont pr</w:t>
            </w:r>
            <w:r w:rsidRPr="00AB4AE0">
              <w:rPr>
                <w:rFonts w:eastAsia="Times New Roman"/>
                <w:spacing w:val="-2"/>
                <w:sz w:val="20"/>
                <w:szCs w:val="22"/>
              </w:rPr>
              <w:t>é</w:t>
            </w:r>
            <w:r w:rsidRPr="00AB4AE0">
              <w:rPr>
                <w:rFonts w:eastAsia="Times New Roman"/>
                <w:sz w:val="20"/>
                <w:szCs w:val="22"/>
              </w:rPr>
              <w:t>s</w:t>
            </w:r>
            <w:r w:rsidRPr="00AB4AE0">
              <w:rPr>
                <w:rFonts w:eastAsia="Times New Roman"/>
                <w:spacing w:val="-1"/>
                <w:sz w:val="20"/>
                <w:szCs w:val="22"/>
              </w:rPr>
              <w:t>e</w:t>
            </w:r>
            <w:r w:rsidRPr="00AB4AE0">
              <w:rPr>
                <w:rFonts w:eastAsia="Times New Roman"/>
                <w:sz w:val="20"/>
                <w:szCs w:val="22"/>
              </w:rPr>
              <w:t>n</w:t>
            </w:r>
            <w:r w:rsidRPr="00AB4AE0">
              <w:rPr>
                <w:rFonts w:eastAsia="Times New Roman"/>
                <w:spacing w:val="2"/>
                <w:sz w:val="20"/>
                <w:szCs w:val="22"/>
              </w:rPr>
              <w:t>t</w:t>
            </w:r>
            <w:r w:rsidRPr="00AB4AE0">
              <w:rPr>
                <w:rFonts w:eastAsia="Times New Roman"/>
                <w:spacing w:val="-1"/>
                <w:sz w:val="20"/>
                <w:szCs w:val="22"/>
              </w:rPr>
              <w:t>e</w:t>
            </w:r>
            <w:r w:rsidRPr="00AB4AE0">
              <w:rPr>
                <w:rFonts w:eastAsia="Times New Roman"/>
                <w:sz w:val="20"/>
                <w:szCs w:val="22"/>
              </w:rPr>
              <w:t>s et pl</w:t>
            </w:r>
            <w:r w:rsidRPr="00AB4AE0">
              <w:rPr>
                <w:rFonts w:eastAsia="Times New Roman"/>
                <w:spacing w:val="1"/>
                <w:sz w:val="20"/>
                <w:szCs w:val="22"/>
              </w:rPr>
              <w:t>a</w:t>
            </w:r>
            <w:r w:rsidRPr="00AB4AE0">
              <w:rPr>
                <w:rFonts w:eastAsia="Times New Roman"/>
                <w:spacing w:val="-1"/>
                <w:sz w:val="20"/>
                <w:szCs w:val="22"/>
              </w:rPr>
              <w:t>cée</w:t>
            </w:r>
            <w:r w:rsidRPr="00AB4AE0">
              <w:rPr>
                <w:rFonts w:eastAsia="Times New Roman"/>
                <w:sz w:val="20"/>
                <w:szCs w:val="22"/>
              </w:rPr>
              <w:t>s</w:t>
            </w:r>
            <w:r w:rsidRPr="00AB4AE0">
              <w:rPr>
                <w:rFonts w:eastAsia="Times New Roman"/>
                <w:spacing w:val="2"/>
                <w:sz w:val="20"/>
                <w:szCs w:val="22"/>
              </w:rPr>
              <w:t xml:space="preserve"> </w:t>
            </w:r>
            <w:r w:rsidRPr="00AB4AE0">
              <w:rPr>
                <w:rFonts w:eastAsia="Times New Roman"/>
                <w:spacing w:val="-1"/>
                <w:sz w:val="20"/>
                <w:szCs w:val="22"/>
              </w:rPr>
              <w:t>a</w:t>
            </w:r>
            <w:r w:rsidRPr="00AB4AE0">
              <w:rPr>
                <w:rFonts w:eastAsia="Times New Roman"/>
                <w:sz w:val="20"/>
                <w:szCs w:val="22"/>
              </w:rPr>
              <w:t xml:space="preserve">u bon </w:t>
            </w:r>
            <w:r w:rsidRPr="00AB4AE0">
              <w:rPr>
                <w:rFonts w:eastAsia="Times New Roman"/>
                <w:spacing w:val="-1"/>
                <w:sz w:val="20"/>
                <w:szCs w:val="22"/>
              </w:rPr>
              <w:t>e</w:t>
            </w:r>
            <w:r w:rsidRPr="00AB4AE0">
              <w:rPr>
                <w:rFonts w:eastAsia="Times New Roman"/>
                <w:sz w:val="20"/>
                <w:szCs w:val="22"/>
              </w:rPr>
              <w:t>ndroit da</w:t>
            </w:r>
            <w:r w:rsidRPr="00AB4AE0">
              <w:rPr>
                <w:rFonts w:eastAsia="Times New Roman"/>
                <w:spacing w:val="-1"/>
                <w:sz w:val="20"/>
                <w:szCs w:val="22"/>
              </w:rPr>
              <w:t>n</w:t>
            </w:r>
            <w:r w:rsidRPr="00AB4AE0">
              <w:rPr>
                <w:rFonts w:eastAsia="Times New Roman"/>
                <w:sz w:val="20"/>
                <w:szCs w:val="22"/>
              </w:rPr>
              <w:t xml:space="preserve">s les </w:t>
            </w:r>
            <w:r w:rsidRPr="00AB4AE0">
              <w:rPr>
                <w:rFonts w:eastAsia="Times New Roman"/>
                <w:spacing w:val="1"/>
                <w:sz w:val="20"/>
                <w:szCs w:val="22"/>
              </w:rPr>
              <w:t>c</w:t>
            </w:r>
            <w:r w:rsidRPr="00AB4AE0">
              <w:rPr>
                <w:rFonts w:eastAsia="Times New Roman"/>
                <w:spacing w:val="-1"/>
                <w:sz w:val="20"/>
                <w:szCs w:val="22"/>
              </w:rPr>
              <w:t>a</w:t>
            </w:r>
            <w:r w:rsidRPr="00AB4AE0">
              <w:rPr>
                <w:rFonts w:eastAsia="Times New Roman"/>
                <w:sz w:val="20"/>
                <w:szCs w:val="22"/>
              </w:rPr>
              <w:t>s à l’</w:t>
            </w:r>
            <w:r w:rsidRPr="00AB4AE0">
              <w:rPr>
                <w:rFonts w:eastAsia="Times New Roman"/>
                <w:spacing w:val="-1"/>
                <w:sz w:val="20"/>
                <w:szCs w:val="22"/>
              </w:rPr>
              <w:t>é</w:t>
            </w:r>
            <w:r w:rsidRPr="00AB4AE0">
              <w:rPr>
                <w:rFonts w:eastAsia="Times New Roman"/>
                <w:sz w:val="20"/>
                <w:szCs w:val="22"/>
              </w:rPr>
              <w:t>tude.</w:t>
            </w:r>
          </w:p>
        </w:tc>
        <w:tc>
          <w:tcPr>
            <w:tcW w:w="4394" w:type="dxa"/>
            <w:tcBorders>
              <w:top w:val="dotted" w:sz="6" w:space="0" w:color="auto"/>
              <w:left w:val="dotted" w:sz="6" w:space="0" w:color="auto"/>
              <w:bottom w:val="dotted" w:sz="6" w:space="0" w:color="auto"/>
              <w:right w:val="dotted" w:sz="24" w:space="0" w:color="auto"/>
            </w:tcBorders>
            <w:shd w:val="clear" w:color="auto" w:fill="auto"/>
          </w:tcPr>
          <w:p w:rsidR="00842689" w:rsidRPr="00AB4AE0" w:rsidRDefault="00842689" w:rsidP="00842689">
            <w:pPr>
              <w:widowControl w:val="0"/>
              <w:ind w:right="248"/>
              <w:contextualSpacing/>
              <w:jc w:val="both"/>
              <w:rPr>
                <w:rFonts w:eastAsia="Times New Roman"/>
                <w:b/>
                <w:sz w:val="20"/>
                <w:szCs w:val="22"/>
              </w:rPr>
            </w:pPr>
            <w:r w:rsidRPr="00AB4AE0">
              <w:rPr>
                <w:rFonts w:eastAsia="Times New Roman"/>
                <w:b/>
                <w:sz w:val="20"/>
                <w:szCs w:val="22"/>
              </w:rPr>
              <w:t>Distin</w:t>
            </w:r>
            <w:r w:rsidRPr="00AB4AE0">
              <w:rPr>
                <w:rFonts w:eastAsia="Times New Roman"/>
                <w:b/>
                <w:spacing w:val="-2"/>
                <w:sz w:val="20"/>
                <w:szCs w:val="22"/>
              </w:rPr>
              <w:t>g</w:t>
            </w:r>
            <w:r w:rsidRPr="00AB4AE0">
              <w:rPr>
                <w:rFonts w:eastAsia="Times New Roman"/>
                <w:b/>
                <w:sz w:val="20"/>
                <w:szCs w:val="22"/>
              </w:rPr>
              <w:t>u</w:t>
            </w:r>
            <w:r w:rsidRPr="00AB4AE0">
              <w:rPr>
                <w:rFonts w:eastAsia="Times New Roman"/>
                <w:b/>
                <w:spacing w:val="-1"/>
                <w:sz w:val="20"/>
                <w:szCs w:val="22"/>
              </w:rPr>
              <w:t>e</w:t>
            </w:r>
            <w:r w:rsidRPr="00AB4AE0">
              <w:rPr>
                <w:rFonts w:eastAsia="Times New Roman"/>
                <w:b/>
                <w:sz w:val="20"/>
                <w:szCs w:val="22"/>
              </w:rPr>
              <w:t>r u</w:t>
            </w:r>
            <w:r w:rsidRPr="00AB4AE0">
              <w:rPr>
                <w:rFonts w:eastAsia="Times New Roman"/>
                <w:b/>
                <w:spacing w:val="1"/>
                <w:sz w:val="20"/>
                <w:szCs w:val="22"/>
              </w:rPr>
              <w:t>n</w:t>
            </w:r>
            <w:r w:rsidRPr="00AB4AE0">
              <w:rPr>
                <w:rFonts w:eastAsia="Times New Roman"/>
                <w:b/>
                <w:sz w:val="20"/>
                <w:szCs w:val="22"/>
              </w:rPr>
              <w:t>e mal</w:t>
            </w:r>
            <w:r w:rsidRPr="00AB4AE0">
              <w:rPr>
                <w:rFonts w:eastAsia="Times New Roman"/>
                <w:b/>
                <w:spacing w:val="-1"/>
                <w:sz w:val="20"/>
                <w:szCs w:val="22"/>
              </w:rPr>
              <w:t>a</w:t>
            </w:r>
            <w:r w:rsidRPr="00AB4AE0">
              <w:rPr>
                <w:rFonts w:eastAsia="Times New Roman"/>
                <w:b/>
                <w:sz w:val="20"/>
                <w:szCs w:val="22"/>
              </w:rPr>
              <w:t>d</w:t>
            </w:r>
            <w:r w:rsidRPr="00AB4AE0">
              <w:rPr>
                <w:rFonts w:eastAsia="Times New Roman"/>
                <w:b/>
                <w:spacing w:val="1"/>
                <w:sz w:val="20"/>
                <w:szCs w:val="22"/>
              </w:rPr>
              <w:t>r</w:t>
            </w:r>
            <w:r w:rsidRPr="00AB4AE0">
              <w:rPr>
                <w:rFonts w:eastAsia="Times New Roman"/>
                <w:b/>
                <w:spacing w:val="-1"/>
                <w:sz w:val="20"/>
                <w:szCs w:val="22"/>
              </w:rPr>
              <w:t>e</w:t>
            </w:r>
            <w:r w:rsidRPr="00AB4AE0">
              <w:rPr>
                <w:rFonts w:eastAsia="Times New Roman"/>
                <w:b/>
                <w:sz w:val="20"/>
                <w:szCs w:val="22"/>
              </w:rPr>
              <w:t>sse d</w:t>
            </w:r>
            <w:r w:rsidRPr="00AB4AE0">
              <w:rPr>
                <w:rFonts w:eastAsia="Times New Roman"/>
                <w:b/>
                <w:spacing w:val="-1"/>
                <w:sz w:val="20"/>
                <w:szCs w:val="22"/>
              </w:rPr>
              <w:t>’</w:t>
            </w:r>
            <w:r w:rsidRPr="00AB4AE0">
              <w:rPr>
                <w:rFonts w:eastAsia="Times New Roman"/>
                <w:b/>
                <w:sz w:val="20"/>
                <w:szCs w:val="22"/>
              </w:rPr>
              <w:t>une</w:t>
            </w:r>
            <w:r w:rsidRPr="00AB4AE0">
              <w:rPr>
                <w:rFonts w:eastAsia="Times New Roman"/>
                <w:b/>
                <w:spacing w:val="-1"/>
                <w:sz w:val="20"/>
                <w:szCs w:val="22"/>
              </w:rPr>
              <w:t xml:space="preserve"> </w:t>
            </w:r>
            <w:r w:rsidRPr="00AB4AE0">
              <w:rPr>
                <w:rFonts w:eastAsia="Times New Roman"/>
                <w:b/>
                <w:spacing w:val="1"/>
                <w:sz w:val="20"/>
                <w:szCs w:val="22"/>
              </w:rPr>
              <w:t>e</w:t>
            </w:r>
            <w:r w:rsidRPr="00AB4AE0">
              <w:rPr>
                <w:rFonts w:eastAsia="Times New Roman"/>
                <w:b/>
                <w:sz w:val="20"/>
                <w:szCs w:val="22"/>
              </w:rPr>
              <w:t>r</w:t>
            </w:r>
            <w:r w:rsidRPr="00AB4AE0">
              <w:rPr>
                <w:rFonts w:eastAsia="Times New Roman"/>
                <w:b/>
                <w:spacing w:val="-1"/>
                <w:sz w:val="20"/>
                <w:szCs w:val="22"/>
              </w:rPr>
              <w:t>re</w:t>
            </w:r>
            <w:r w:rsidRPr="00AB4AE0">
              <w:rPr>
                <w:rFonts w:eastAsia="Times New Roman"/>
                <w:b/>
                <w:spacing w:val="2"/>
                <w:sz w:val="20"/>
                <w:szCs w:val="22"/>
              </w:rPr>
              <w:t>u</w:t>
            </w:r>
            <w:r w:rsidRPr="00AB4AE0">
              <w:rPr>
                <w:rFonts w:eastAsia="Times New Roman"/>
                <w:b/>
                <w:sz w:val="20"/>
                <w:szCs w:val="22"/>
              </w:rPr>
              <w:t>r de</w:t>
            </w:r>
            <w:r w:rsidRPr="00AB4AE0">
              <w:rPr>
                <w:rFonts w:eastAsia="Times New Roman"/>
                <w:b/>
                <w:spacing w:val="-2"/>
                <w:sz w:val="20"/>
                <w:szCs w:val="22"/>
              </w:rPr>
              <w:t xml:space="preserve"> </w:t>
            </w:r>
            <w:r w:rsidRPr="00AB4AE0">
              <w:rPr>
                <w:rFonts w:eastAsia="Times New Roman"/>
                <w:b/>
                <w:spacing w:val="5"/>
                <w:sz w:val="20"/>
                <w:szCs w:val="22"/>
              </w:rPr>
              <w:t>s</w:t>
            </w:r>
            <w:r w:rsidRPr="00AB4AE0">
              <w:rPr>
                <w:rFonts w:eastAsia="Times New Roman"/>
                <w:b/>
                <w:spacing w:val="-5"/>
                <w:sz w:val="20"/>
                <w:szCs w:val="22"/>
              </w:rPr>
              <w:t>y</w:t>
            </w:r>
            <w:r w:rsidRPr="00AB4AE0">
              <w:rPr>
                <w:rFonts w:eastAsia="Times New Roman"/>
                <w:b/>
                <w:sz w:val="20"/>
                <w:szCs w:val="22"/>
              </w:rPr>
              <w:t>nta</w:t>
            </w:r>
            <w:r w:rsidRPr="00AB4AE0">
              <w:rPr>
                <w:rFonts w:eastAsia="Times New Roman"/>
                <w:b/>
                <w:spacing w:val="2"/>
                <w:sz w:val="20"/>
                <w:szCs w:val="22"/>
              </w:rPr>
              <w:t>x</w:t>
            </w:r>
            <w:r w:rsidRPr="00AB4AE0">
              <w:rPr>
                <w:rFonts w:eastAsia="Times New Roman"/>
                <w:b/>
                <w:sz w:val="20"/>
                <w:szCs w:val="22"/>
              </w:rPr>
              <w:t>e</w:t>
            </w:r>
            <w:r w:rsidRPr="00AB4AE0">
              <w:rPr>
                <w:rFonts w:eastAsia="Times New Roman"/>
                <w:b/>
                <w:spacing w:val="4"/>
                <w:sz w:val="20"/>
                <w:szCs w:val="22"/>
              </w:rPr>
              <w:t xml:space="preserve"> </w:t>
            </w:r>
            <w:r w:rsidRPr="00AB4AE0">
              <w:rPr>
                <w:rFonts w:eastAsia="Times New Roman"/>
                <w:b/>
                <w:sz w:val="20"/>
                <w:szCs w:val="22"/>
              </w:rPr>
              <w:t>:</w:t>
            </w:r>
          </w:p>
          <w:p w:rsidR="00842689" w:rsidRPr="00AB4AE0" w:rsidRDefault="00842689" w:rsidP="00986466">
            <w:pPr>
              <w:widowControl w:val="0"/>
              <w:numPr>
                <w:ilvl w:val="0"/>
                <w:numId w:val="30"/>
              </w:numPr>
              <w:ind w:left="175" w:right="34" w:hanging="141"/>
              <w:contextualSpacing/>
              <w:jc w:val="both"/>
              <w:rPr>
                <w:rFonts w:eastAsia="Times New Roman"/>
                <w:sz w:val="20"/>
                <w:szCs w:val="22"/>
              </w:rPr>
            </w:pPr>
            <w:r w:rsidRPr="00AB4AE0">
              <w:rPr>
                <w:rFonts w:eastAsia="Times New Roman"/>
                <w:sz w:val="20"/>
                <w:szCs w:val="22"/>
              </w:rPr>
              <w:t xml:space="preserve">si la phrase semble boiteuse, se demander si l’erreur commise nuit à la compréhension; </w:t>
            </w:r>
          </w:p>
          <w:p w:rsidR="00842689" w:rsidRPr="00AB4AE0" w:rsidRDefault="00842689" w:rsidP="00986466">
            <w:pPr>
              <w:widowControl w:val="0"/>
              <w:numPr>
                <w:ilvl w:val="0"/>
                <w:numId w:val="30"/>
              </w:numPr>
              <w:ind w:left="175" w:right="34" w:hanging="141"/>
              <w:contextualSpacing/>
              <w:jc w:val="both"/>
              <w:rPr>
                <w:rFonts w:eastAsia="Times New Roman"/>
                <w:sz w:val="20"/>
                <w:szCs w:val="22"/>
              </w:rPr>
            </w:pPr>
            <w:r w:rsidRPr="00AB4AE0">
              <w:rPr>
                <w:rFonts w:eastAsia="Times New Roman"/>
                <w:sz w:val="20"/>
                <w:szCs w:val="22"/>
              </w:rPr>
              <w:t>si la phrase est incorrecte (manque un constituant par exemple), se demander si l’élève possède les connaissances et les stratégies nécessaires pour la corriger.</w:t>
            </w:r>
          </w:p>
        </w:tc>
      </w:tr>
      <w:tr w:rsidR="00842689" w:rsidRPr="00D04939" w:rsidTr="000C03FE">
        <w:trPr>
          <w:trHeight w:val="1829"/>
        </w:trPr>
        <w:tc>
          <w:tcPr>
            <w:tcW w:w="11199" w:type="dxa"/>
            <w:gridSpan w:val="3"/>
            <w:tcBorders>
              <w:top w:val="dotted" w:sz="6" w:space="0" w:color="auto"/>
              <w:left w:val="dotted" w:sz="24" w:space="0" w:color="auto"/>
              <w:bottom w:val="dotted" w:sz="24" w:space="0" w:color="auto"/>
              <w:right w:val="dotted" w:sz="24" w:space="0" w:color="auto"/>
            </w:tcBorders>
            <w:shd w:val="clear" w:color="auto" w:fill="auto"/>
            <w:vAlign w:val="center"/>
          </w:tcPr>
          <w:p w:rsidR="00842689" w:rsidRPr="000C03FE" w:rsidRDefault="00842689" w:rsidP="00842689">
            <w:pPr>
              <w:spacing w:after="60"/>
              <w:rPr>
                <w:sz w:val="20"/>
                <w:u w:val="single"/>
              </w:rPr>
            </w:pPr>
            <w:r w:rsidRPr="000C03FE">
              <w:rPr>
                <w:sz w:val="20"/>
                <w:u w:val="single"/>
              </w:rPr>
              <w:t>Erreurs syntaxiques ou maladresses?</w:t>
            </w:r>
          </w:p>
          <w:p w:rsidR="00842689" w:rsidRPr="00D04939" w:rsidRDefault="00842689" w:rsidP="00842689">
            <w:pPr>
              <w:widowControl w:val="0"/>
              <w:contextualSpacing/>
              <w:rPr>
                <w:rFonts w:eastAsia="Times New Roman"/>
                <w:b/>
                <w:bCs/>
                <w:spacing w:val="1"/>
                <w:sz w:val="22"/>
                <w:szCs w:val="22"/>
              </w:rPr>
            </w:pPr>
            <w:r w:rsidRPr="000C03FE">
              <w:rPr>
                <w:sz w:val="20"/>
              </w:rPr>
              <w:t xml:space="preserve">Les erreurs syntaxiques ne sont pas d’égale importance. C’est pourquoi la notion de </w:t>
            </w:r>
            <w:r w:rsidRPr="000C03FE">
              <w:rPr>
                <w:bCs/>
                <w:sz w:val="20"/>
              </w:rPr>
              <w:t xml:space="preserve">maladresse </w:t>
            </w:r>
            <w:r w:rsidRPr="000C03FE">
              <w:rPr>
                <w:sz w:val="20"/>
              </w:rPr>
              <w:t xml:space="preserve">a été introduite dans l’échelle d’appréciation. Par exemple, </w:t>
            </w:r>
            <w:r w:rsidRPr="000C03FE">
              <w:rPr>
                <w:b/>
                <w:sz w:val="20"/>
              </w:rPr>
              <w:t xml:space="preserve">l’omission ou l’ajout d’un mot qui ne fait pas obstacle à la compréhension est considéré comme une </w:t>
            </w:r>
            <w:r w:rsidRPr="000C03FE">
              <w:rPr>
                <w:b/>
                <w:sz w:val="20"/>
                <w:u w:val="single"/>
              </w:rPr>
              <w:t>maladresse</w:t>
            </w:r>
            <w:r w:rsidRPr="000C03FE">
              <w:rPr>
                <w:sz w:val="20"/>
              </w:rPr>
              <w:t xml:space="preserve">. Par contre, </w:t>
            </w:r>
            <w:r w:rsidRPr="000C03FE">
              <w:rPr>
                <w:b/>
                <w:sz w:val="20"/>
              </w:rPr>
              <w:t xml:space="preserve">l’omission d’un constituant obligatoire est une </w:t>
            </w:r>
            <w:r w:rsidRPr="000C03FE">
              <w:rPr>
                <w:b/>
                <w:sz w:val="20"/>
                <w:u w:val="single"/>
              </w:rPr>
              <w:t>erreur</w:t>
            </w:r>
            <w:r w:rsidRPr="000C03FE">
              <w:rPr>
                <w:b/>
                <w:sz w:val="20"/>
              </w:rPr>
              <w:t xml:space="preserve"> de structure de phrase</w:t>
            </w:r>
            <w:r w:rsidRPr="000C03FE">
              <w:rPr>
                <w:sz w:val="20"/>
              </w:rPr>
              <w:t xml:space="preserve">. Au moment de porter un jugement sur les erreurs de syntaxe, la gravité de l’erreur sera prise en compte. De plus, les éléments ayant fait l’objet d’un apprentissage systématique au cours du cycle doivent être considérés. Par conséquent, on estime que </w:t>
            </w:r>
            <w:r w:rsidRPr="000C03FE">
              <w:rPr>
                <w:sz w:val="20"/>
                <w:u w:val="single"/>
              </w:rPr>
              <w:t>certaines erreurs commises dans les phrases élaborées sont des maladresses lorsque l’élève ne possède pas les connaissances et les stratégies nécessaires pour les corriger.</w:t>
            </w:r>
          </w:p>
        </w:tc>
      </w:tr>
    </w:tbl>
    <w:p w:rsidR="00842689" w:rsidRPr="00842689" w:rsidRDefault="00842689" w:rsidP="00842689">
      <w:pPr>
        <w:spacing w:before="60" w:after="60"/>
        <w:rPr>
          <w:b/>
          <w:sz w:val="22"/>
        </w:rPr>
      </w:pPr>
      <w:r w:rsidRPr="00842689">
        <w:rPr>
          <w:b/>
          <w:sz w:val="22"/>
        </w:rPr>
        <w:t xml:space="preserve">Gestion des </w:t>
      </w:r>
      <w:r w:rsidRPr="00842689">
        <w:rPr>
          <w:rFonts w:eastAsia="Times New Roman"/>
          <w:b/>
          <w:bCs/>
          <w:spacing w:val="-2"/>
          <w:sz w:val="22"/>
          <w:szCs w:val="22"/>
        </w:rPr>
        <w:t>erreurs</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088"/>
        <w:gridCol w:w="4111"/>
      </w:tblGrid>
      <w:tr w:rsidR="00842689" w:rsidRPr="00D04939" w:rsidTr="00842689">
        <w:trPr>
          <w:trHeight w:val="91"/>
        </w:trPr>
        <w:tc>
          <w:tcPr>
            <w:tcW w:w="7088" w:type="dxa"/>
            <w:shd w:val="clear" w:color="auto" w:fill="auto"/>
            <w:vAlign w:val="center"/>
          </w:tcPr>
          <w:p w:rsidR="00842689" w:rsidRPr="00D04939" w:rsidRDefault="00842689" w:rsidP="00842689">
            <w:pPr>
              <w:widowControl w:val="0"/>
              <w:contextualSpacing/>
              <w:rPr>
                <w:rFonts w:eastAsia="Times New Roman"/>
                <w:b/>
                <w:spacing w:val="1"/>
                <w:sz w:val="22"/>
                <w:szCs w:val="16"/>
              </w:rPr>
            </w:pPr>
            <w:r w:rsidRPr="00D04939">
              <w:rPr>
                <w:rFonts w:eastAsia="Times New Roman"/>
                <w:b/>
                <w:spacing w:val="1"/>
                <w:sz w:val="22"/>
                <w:szCs w:val="16"/>
              </w:rPr>
              <w:t>À considérer</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Ne compter qu’une erreur par phrase syntaxique.</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Tolérer la répétition d’un mot, d’un groupe de mots à cause d’une transcription fautive (</w:t>
            </w:r>
            <w:r w:rsidRPr="00D04939">
              <w:rPr>
                <w:rFonts w:eastAsia="Times New Roman"/>
                <w:i/>
                <w:spacing w:val="-2"/>
                <w:sz w:val="22"/>
                <w:szCs w:val="22"/>
              </w:rPr>
              <w:t xml:space="preserve">Les personnes </w:t>
            </w:r>
            <w:r w:rsidRPr="00D04939">
              <w:rPr>
                <w:rFonts w:eastAsia="Times New Roman"/>
                <w:i/>
                <w:spacing w:val="-2"/>
                <w:sz w:val="22"/>
                <w:szCs w:val="22"/>
                <w:u w:val="single"/>
              </w:rPr>
              <w:t xml:space="preserve">personnes </w:t>
            </w:r>
            <w:r w:rsidRPr="00D04939">
              <w:rPr>
                <w:rFonts w:eastAsia="Times New Roman"/>
                <w:i/>
                <w:spacing w:val="-2"/>
                <w:sz w:val="22"/>
                <w:szCs w:val="22"/>
              </w:rPr>
              <w:t>qui feront du kayak….</w:t>
            </w:r>
            <w:r w:rsidRPr="00D04939">
              <w:rPr>
                <w:rFonts w:eastAsia="Times New Roman"/>
                <w:spacing w:val="-2"/>
                <w:sz w:val="22"/>
                <w:szCs w:val="22"/>
              </w:rPr>
              <w:t>).</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Ne compter qu’une seule erreur de ponctuation si l’élève a oublié un point à la fin d’une phrase; ne pas le pénaliser en plus pour l’absence de majuscule au début de la phrase suivante.</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Ne compter qu’une erreur de ponctuation si l’élève a omis une seule des deux virgules qui encadrent l’incise dans les dialogues.</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Ne compter qu’une erreur de ponctuation si l’élève a omis les tirets pour indiquer le changement d’interlocuteur dans un dialogue, ou sil elle ou il a oublié l’un d’eux.</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Ne compter qu’une erreur de ponctuation si l’élève a omis les guillemets qui ouvrent et ferment un dialogue ou s’il ou elle a oublié l’un d’eux.</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Le cumul de points d’interrogation (???) est toléré.</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Le cumul de points d’exclamation (!!!) est toléré.</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La combinaison du point d’exclamation et du point d’interrogation  (?! ou !?) est tolérée.</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L’absence de point d’exclamation après une interjection est tolérée (</w:t>
            </w:r>
            <w:r w:rsidRPr="00D04939">
              <w:rPr>
                <w:rFonts w:eastAsia="Times New Roman"/>
                <w:i/>
                <w:spacing w:val="-2"/>
                <w:sz w:val="22"/>
                <w:szCs w:val="22"/>
              </w:rPr>
              <w:t>Ah</w:t>
            </w:r>
            <w:r w:rsidRPr="00D04939">
              <w:rPr>
                <w:rFonts w:eastAsia="Times New Roman"/>
                <w:spacing w:val="-2"/>
                <w:sz w:val="22"/>
                <w:szCs w:val="22"/>
              </w:rPr>
              <w:t xml:space="preserve">!, </w:t>
            </w:r>
            <w:r w:rsidRPr="00D04939">
              <w:rPr>
                <w:rFonts w:eastAsia="Times New Roman"/>
                <w:i/>
                <w:spacing w:val="-2"/>
                <w:sz w:val="22"/>
                <w:szCs w:val="22"/>
              </w:rPr>
              <w:t>Ha</w:t>
            </w:r>
            <w:r w:rsidRPr="00D04939">
              <w:rPr>
                <w:rFonts w:eastAsia="Times New Roman"/>
                <w:spacing w:val="-2"/>
                <w:sz w:val="22"/>
                <w:szCs w:val="22"/>
              </w:rPr>
              <w:t xml:space="preserve">!, </w:t>
            </w:r>
            <w:r w:rsidRPr="00D04939">
              <w:rPr>
                <w:rFonts w:eastAsia="Times New Roman"/>
                <w:i/>
                <w:spacing w:val="-2"/>
                <w:sz w:val="22"/>
                <w:szCs w:val="22"/>
              </w:rPr>
              <w:t>Oh</w:t>
            </w:r>
            <w:r w:rsidRPr="00D04939">
              <w:rPr>
                <w:rFonts w:eastAsia="Times New Roman"/>
                <w:spacing w:val="-2"/>
                <w:sz w:val="22"/>
                <w:szCs w:val="22"/>
              </w:rPr>
              <w:t xml:space="preserve">!, </w:t>
            </w:r>
            <w:r w:rsidRPr="00D04939">
              <w:rPr>
                <w:rFonts w:eastAsia="Times New Roman"/>
                <w:i/>
                <w:spacing w:val="-2"/>
                <w:sz w:val="22"/>
                <w:szCs w:val="22"/>
              </w:rPr>
              <w:t>Eh</w:t>
            </w:r>
            <w:r w:rsidRPr="00D04939">
              <w:rPr>
                <w:rFonts w:eastAsia="Times New Roman"/>
                <w:spacing w:val="-2"/>
                <w:sz w:val="22"/>
                <w:szCs w:val="22"/>
              </w:rPr>
              <w:t>!).</w:t>
            </w:r>
          </w:p>
          <w:p w:rsidR="00842689" w:rsidRPr="00D04939" w:rsidRDefault="00842689" w:rsidP="00986466">
            <w:pPr>
              <w:widowControl w:val="0"/>
              <w:numPr>
                <w:ilvl w:val="0"/>
                <w:numId w:val="30"/>
              </w:numPr>
              <w:ind w:left="460"/>
              <w:contextualSpacing/>
              <w:rPr>
                <w:rFonts w:eastAsia="Times New Roman"/>
                <w:spacing w:val="-2"/>
                <w:sz w:val="22"/>
                <w:szCs w:val="22"/>
              </w:rPr>
            </w:pPr>
            <w:r w:rsidRPr="00D04939">
              <w:rPr>
                <w:rFonts w:eastAsia="Times New Roman"/>
                <w:spacing w:val="-2"/>
                <w:sz w:val="22"/>
                <w:szCs w:val="22"/>
              </w:rPr>
              <w:t>Toute erreur dans l’emploi de « , etc. » n’est comptée qu’une fois par texte, que ce soit l’absence de la virgule devant l’abréviation (etc.), la présence des points de suspension après (etc…).</w:t>
            </w:r>
          </w:p>
          <w:p w:rsidR="00842689" w:rsidRPr="00D04939" w:rsidRDefault="00842689" w:rsidP="00986466">
            <w:pPr>
              <w:widowControl w:val="0"/>
              <w:numPr>
                <w:ilvl w:val="0"/>
                <w:numId w:val="30"/>
              </w:numPr>
              <w:ind w:left="460"/>
              <w:contextualSpacing/>
              <w:rPr>
                <w:rFonts w:eastAsia="Times New Roman"/>
                <w:b/>
                <w:i/>
                <w:spacing w:val="-2"/>
                <w:sz w:val="22"/>
                <w:szCs w:val="22"/>
              </w:rPr>
            </w:pPr>
            <w:r w:rsidRPr="00D04939">
              <w:rPr>
                <w:rFonts w:eastAsia="Times New Roman"/>
                <w:spacing w:val="-2"/>
                <w:sz w:val="22"/>
                <w:szCs w:val="22"/>
              </w:rPr>
              <w:t xml:space="preserve">Dans le cas de l’omission du </w:t>
            </w:r>
            <w:r w:rsidRPr="00D04939">
              <w:rPr>
                <w:rFonts w:eastAsia="Times New Roman"/>
                <w:i/>
                <w:spacing w:val="-2"/>
                <w:sz w:val="22"/>
                <w:szCs w:val="22"/>
              </w:rPr>
              <w:t>ne</w:t>
            </w:r>
            <w:r w:rsidRPr="00D04939">
              <w:rPr>
                <w:rFonts w:eastAsia="Times New Roman"/>
                <w:spacing w:val="-2"/>
                <w:sz w:val="22"/>
                <w:szCs w:val="22"/>
              </w:rPr>
              <w:t xml:space="preserve"> dans la négation, ne compter qu’une erreur par texte par locution adverbiale de négation : ne… pas, ne… plus, ne rien, etc. </w:t>
            </w:r>
            <w:r w:rsidRPr="00D04939">
              <w:rPr>
                <w:rFonts w:eastAsia="Times New Roman"/>
                <w:b/>
                <w:i/>
                <w:spacing w:val="-2"/>
                <w:sz w:val="22"/>
                <w:szCs w:val="22"/>
              </w:rPr>
              <w:t>Exemple :</w:t>
            </w:r>
          </w:p>
          <w:p w:rsidR="00842689" w:rsidRPr="00D04939" w:rsidRDefault="00842689" w:rsidP="00986466">
            <w:pPr>
              <w:widowControl w:val="0"/>
              <w:numPr>
                <w:ilvl w:val="0"/>
                <w:numId w:val="39"/>
              </w:numPr>
              <w:ind w:left="460"/>
              <w:contextualSpacing/>
              <w:rPr>
                <w:rFonts w:eastAsia="Times New Roman"/>
                <w:spacing w:val="-2"/>
                <w:sz w:val="22"/>
                <w:szCs w:val="22"/>
              </w:rPr>
            </w:pPr>
            <w:r w:rsidRPr="00D04939">
              <w:rPr>
                <w:rFonts w:eastAsia="Times New Roman"/>
                <w:spacing w:val="-2"/>
                <w:sz w:val="22"/>
                <w:szCs w:val="22"/>
              </w:rPr>
              <w:t xml:space="preserve">L’élève écrit trois fois </w:t>
            </w:r>
            <w:r w:rsidRPr="00D04939">
              <w:rPr>
                <w:rFonts w:eastAsia="Times New Roman"/>
                <w:i/>
                <w:spacing w:val="-2"/>
                <w:sz w:val="22"/>
                <w:szCs w:val="22"/>
              </w:rPr>
              <w:t>pas</w:t>
            </w:r>
            <w:r w:rsidRPr="00D04939">
              <w:rPr>
                <w:rFonts w:eastAsia="Times New Roman"/>
                <w:spacing w:val="-2"/>
                <w:sz w:val="22"/>
                <w:szCs w:val="22"/>
              </w:rPr>
              <w:t xml:space="preserve"> au lieu de la locution </w:t>
            </w:r>
            <w:r w:rsidRPr="00D04939">
              <w:rPr>
                <w:rFonts w:eastAsia="Times New Roman"/>
                <w:i/>
                <w:spacing w:val="-2"/>
                <w:sz w:val="22"/>
                <w:szCs w:val="22"/>
              </w:rPr>
              <w:t>ne… pas</w:t>
            </w:r>
            <w:r w:rsidRPr="00D04939">
              <w:rPr>
                <w:rFonts w:eastAsia="Times New Roman"/>
                <w:spacing w:val="-2"/>
                <w:sz w:val="22"/>
                <w:szCs w:val="22"/>
              </w:rPr>
              <w:t xml:space="preserve"> (1 erreur).</w:t>
            </w:r>
          </w:p>
          <w:p w:rsidR="00842689" w:rsidRPr="00D04939" w:rsidRDefault="00842689" w:rsidP="00986466">
            <w:pPr>
              <w:widowControl w:val="0"/>
              <w:numPr>
                <w:ilvl w:val="0"/>
                <w:numId w:val="51"/>
              </w:numPr>
              <w:ind w:left="460"/>
              <w:contextualSpacing/>
              <w:rPr>
                <w:rFonts w:eastAsia="Times New Roman"/>
                <w:spacing w:val="1"/>
                <w:sz w:val="22"/>
                <w:szCs w:val="16"/>
              </w:rPr>
            </w:pPr>
            <w:r w:rsidRPr="00D04939">
              <w:rPr>
                <w:rFonts w:eastAsia="Times New Roman"/>
                <w:spacing w:val="-2"/>
                <w:sz w:val="22"/>
                <w:szCs w:val="22"/>
              </w:rPr>
              <w:t xml:space="preserve">L’élève écrit </w:t>
            </w:r>
            <w:r w:rsidRPr="00D04939">
              <w:rPr>
                <w:rFonts w:eastAsia="Times New Roman"/>
                <w:i/>
                <w:spacing w:val="-2"/>
                <w:sz w:val="22"/>
                <w:szCs w:val="22"/>
              </w:rPr>
              <w:t>pas</w:t>
            </w:r>
            <w:r w:rsidRPr="00D04939">
              <w:rPr>
                <w:rFonts w:eastAsia="Times New Roman"/>
                <w:spacing w:val="-2"/>
                <w:sz w:val="22"/>
                <w:szCs w:val="22"/>
              </w:rPr>
              <w:t xml:space="preserve">, </w:t>
            </w:r>
            <w:r w:rsidRPr="00D04939">
              <w:rPr>
                <w:rFonts w:eastAsia="Times New Roman"/>
                <w:i/>
                <w:spacing w:val="-2"/>
                <w:sz w:val="22"/>
                <w:szCs w:val="22"/>
              </w:rPr>
              <w:t>plus</w:t>
            </w:r>
            <w:r w:rsidRPr="00D04939">
              <w:rPr>
                <w:rFonts w:eastAsia="Times New Roman"/>
                <w:spacing w:val="-2"/>
                <w:sz w:val="22"/>
                <w:szCs w:val="22"/>
              </w:rPr>
              <w:t xml:space="preserve">, </w:t>
            </w:r>
            <w:r w:rsidRPr="00D04939">
              <w:rPr>
                <w:rFonts w:eastAsia="Times New Roman"/>
                <w:i/>
                <w:spacing w:val="-2"/>
                <w:sz w:val="22"/>
                <w:szCs w:val="22"/>
              </w:rPr>
              <w:t>rien</w:t>
            </w:r>
            <w:r w:rsidRPr="00D04939">
              <w:rPr>
                <w:rFonts w:eastAsia="Times New Roman"/>
                <w:spacing w:val="-2"/>
                <w:sz w:val="22"/>
                <w:szCs w:val="22"/>
              </w:rPr>
              <w:t xml:space="preserve"> au lieu des locutions </w:t>
            </w:r>
            <w:r w:rsidRPr="00D04939">
              <w:rPr>
                <w:rFonts w:eastAsia="Times New Roman"/>
                <w:i/>
                <w:spacing w:val="-2"/>
                <w:sz w:val="22"/>
                <w:szCs w:val="22"/>
              </w:rPr>
              <w:t>ne… pas, ne… plus, ne… rien</w:t>
            </w:r>
            <w:r w:rsidRPr="00D04939">
              <w:rPr>
                <w:rFonts w:eastAsia="Times New Roman"/>
                <w:spacing w:val="-2"/>
                <w:sz w:val="22"/>
                <w:szCs w:val="22"/>
              </w:rPr>
              <w:t xml:space="preserve"> (3 erreurs).</w:t>
            </w:r>
          </w:p>
        </w:tc>
        <w:tc>
          <w:tcPr>
            <w:tcW w:w="4111" w:type="dxa"/>
            <w:shd w:val="clear" w:color="auto" w:fill="auto"/>
            <w:vAlign w:val="center"/>
          </w:tcPr>
          <w:p w:rsidR="00842689" w:rsidRPr="00D04939" w:rsidRDefault="00842689" w:rsidP="00842689">
            <w:pPr>
              <w:widowControl w:val="0"/>
              <w:contextualSpacing/>
              <w:rPr>
                <w:rFonts w:eastAsia="Times New Roman"/>
                <w:b/>
                <w:spacing w:val="1"/>
                <w:sz w:val="22"/>
                <w:szCs w:val="16"/>
              </w:rPr>
            </w:pPr>
            <w:r w:rsidRPr="00D04939">
              <w:rPr>
                <w:rFonts w:eastAsia="Times New Roman"/>
                <w:b/>
                <w:spacing w:val="1"/>
                <w:sz w:val="22"/>
                <w:szCs w:val="16"/>
              </w:rPr>
              <w:t>Ne pas considérer</w:t>
            </w:r>
          </w:p>
          <w:p w:rsidR="00842689" w:rsidRPr="00D04939" w:rsidRDefault="00842689" w:rsidP="00986466">
            <w:pPr>
              <w:widowControl w:val="0"/>
              <w:numPr>
                <w:ilvl w:val="0"/>
                <w:numId w:val="52"/>
              </w:numPr>
              <w:contextualSpacing/>
              <w:rPr>
                <w:rFonts w:eastAsia="Times New Roman"/>
                <w:spacing w:val="1"/>
                <w:sz w:val="22"/>
                <w:szCs w:val="16"/>
              </w:rPr>
            </w:pPr>
            <w:r w:rsidRPr="00D04939">
              <w:rPr>
                <w:rFonts w:eastAsia="Times New Roman"/>
                <w:spacing w:val="1"/>
                <w:sz w:val="22"/>
                <w:szCs w:val="16"/>
              </w:rPr>
              <w:t>L’emploi erroné d’un déterminant référent ou d’un pronom, selon les caractéristiques de son antécédent. (</w:t>
            </w:r>
            <w:r w:rsidRPr="00D04939">
              <w:rPr>
                <w:rFonts w:eastAsia="Times New Roman"/>
                <w:i/>
                <w:spacing w:val="1"/>
                <w:sz w:val="22"/>
                <w:szCs w:val="16"/>
              </w:rPr>
              <w:t>Nous serons capables de s’en servir.</w:t>
            </w:r>
            <w:r w:rsidRPr="00D04939">
              <w:rPr>
                <w:rFonts w:eastAsia="Times New Roman"/>
                <w:spacing w:val="1"/>
                <w:sz w:val="22"/>
                <w:szCs w:val="16"/>
              </w:rPr>
              <w:t>).</w:t>
            </w:r>
          </w:p>
          <w:p w:rsidR="00842689" w:rsidRPr="00D04939" w:rsidRDefault="00842689" w:rsidP="00986466">
            <w:pPr>
              <w:widowControl w:val="0"/>
              <w:numPr>
                <w:ilvl w:val="0"/>
                <w:numId w:val="52"/>
              </w:numPr>
              <w:contextualSpacing/>
              <w:rPr>
                <w:rFonts w:eastAsia="Times New Roman"/>
                <w:spacing w:val="1"/>
                <w:sz w:val="22"/>
                <w:szCs w:val="16"/>
              </w:rPr>
            </w:pPr>
            <w:r w:rsidRPr="00D04939">
              <w:rPr>
                <w:rFonts w:eastAsia="Times New Roman"/>
                <w:spacing w:val="1"/>
                <w:sz w:val="22"/>
                <w:szCs w:val="16"/>
              </w:rPr>
              <w:t>L’ut</w:t>
            </w:r>
            <w:r w:rsidR="00E24CDE" w:rsidRPr="00D04939">
              <w:rPr>
                <w:rFonts w:eastAsia="Times New Roman"/>
                <w:spacing w:val="1"/>
                <w:sz w:val="22"/>
                <w:szCs w:val="16"/>
              </w:rPr>
              <w:t>ilisation fautive de la virgule</w:t>
            </w:r>
            <w:r w:rsidRPr="00D04939">
              <w:rPr>
                <w:rFonts w:eastAsia="Times New Roman"/>
                <w:spacing w:val="1"/>
                <w:sz w:val="22"/>
                <w:szCs w:val="16"/>
              </w:rPr>
              <w:t xml:space="preserve"> dans les cas qui ne sont pas à l’étude, de crochets ou de parenthèses.</w:t>
            </w:r>
          </w:p>
          <w:p w:rsidR="00842689" w:rsidRPr="00D04939" w:rsidRDefault="00842689" w:rsidP="00986466">
            <w:pPr>
              <w:widowControl w:val="0"/>
              <w:numPr>
                <w:ilvl w:val="0"/>
                <w:numId w:val="52"/>
              </w:numPr>
              <w:contextualSpacing/>
              <w:rPr>
                <w:rFonts w:eastAsia="Times New Roman"/>
                <w:spacing w:val="1"/>
                <w:sz w:val="22"/>
                <w:szCs w:val="16"/>
              </w:rPr>
            </w:pPr>
            <w:r w:rsidRPr="00D04939">
              <w:rPr>
                <w:rFonts w:eastAsia="Times New Roman"/>
                <w:spacing w:val="1"/>
                <w:sz w:val="22"/>
                <w:szCs w:val="16"/>
              </w:rPr>
              <w:t>La présence du point à l’intérieur ou à l’extérieur des guillemets ou sa double présence.</w:t>
            </w:r>
          </w:p>
          <w:p w:rsidR="00842689" w:rsidRPr="00D04939" w:rsidRDefault="00842689" w:rsidP="00842689">
            <w:pPr>
              <w:widowControl w:val="0"/>
              <w:ind w:left="360"/>
              <w:contextualSpacing/>
              <w:rPr>
                <w:rFonts w:eastAsia="Times New Roman"/>
                <w:spacing w:val="1"/>
                <w:sz w:val="22"/>
                <w:szCs w:val="16"/>
              </w:rPr>
            </w:pPr>
            <w:r w:rsidRPr="00D04939">
              <w:rPr>
                <w:rFonts w:eastAsia="Times New Roman"/>
                <w:spacing w:val="1"/>
                <w:sz w:val="22"/>
                <w:szCs w:val="16"/>
              </w:rPr>
              <w:t>Exemples :</w:t>
            </w:r>
          </w:p>
          <w:p w:rsidR="00842689" w:rsidRPr="00D04939" w:rsidRDefault="00842689" w:rsidP="00986466">
            <w:pPr>
              <w:widowControl w:val="0"/>
              <w:numPr>
                <w:ilvl w:val="1"/>
                <w:numId w:val="51"/>
              </w:numPr>
              <w:ind w:left="720"/>
              <w:contextualSpacing/>
              <w:rPr>
                <w:rFonts w:eastAsia="Times New Roman"/>
                <w:spacing w:val="1"/>
                <w:sz w:val="22"/>
                <w:szCs w:val="16"/>
              </w:rPr>
            </w:pPr>
            <w:r w:rsidRPr="00D04939">
              <w:rPr>
                <w:rFonts w:eastAsia="Times New Roman"/>
                <w:spacing w:val="1"/>
                <w:sz w:val="22"/>
                <w:szCs w:val="16"/>
              </w:rPr>
              <w:t>Il cria : « Que veux-tu? » (forme correcte)</w:t>
            </w:r>
          </w:p>
          <w:p w:rsidR="00842689" w:rsidRPr="00D04939" w:rsidRDefault="00842689" w:rsidP="00986466">
            <w:pPr>
              <w:widowControl w:val="0"/>
              <w:numPr>
                <w:ilvl w:val="1"/>
                <w:numId w:val="51"/>
              </w:numPr>
              <w:ind w:left="720"/>
              <w:contextualSpacing/>
              <w:rPr>
                <w:rFonts w:eastAsia="Times New Roman"/>
                <w:spacing w:val="1"/>
                <w:sz w:val="22"/>
                <w:szCs w:val="16"/>
              </w:rPr>
            </w:pPr>
            <w:r w:rsidRPr="00D04939">
              <w:rPr>
                <w:rFonts w:eastAsia="Times New Roman"/>
                <w:spacing w:val="1"/>
                <w:sz w:val="22"/>
                <w:szCs w:val="16"/>
              </w:rPr>
              <w:t>Il dit : « J’ai peur d’avoir froid. » (forme correcte)</w:t>
            </w:r>
          </w:p>
          <w:p w:rsidR="00842689" w:rsidRPr="00D04939" w:rsidRDefault="00842689" w:rsidP="00986466">
            <w:pPr>
              <w:widowControl w:val="0"/>
              <w:numPr>
                <w:ilvl w:val="1"/>
                <w:numId w:val="51"/>
              </w:numPr>
              <w:ind w:left="720"/>
              <w:contextualSpacing/>
              <w:rPr>
                <w:rFonts w:eastAsia="Times New Roman"/>
                <w:spacing w:val="1"/>
                <w:sz w:val="22"/>
                <w:szCs w:val="16"/>
              </w:rPr>
            </w:pPr>
            <w:r w:rsidRPr="00D04939">
              <w:rPr>
                <w:rFonts w:eastAsia="Times New Roman"/>
                <w:spacing w:val="1"/>
                <w:sz w:val="22"/>
                <w:szCs w:val="16"/>
              </w:rPr>
              <w:t>Il dit : « J’ai peur d’avoir froid. ». (forme tolérée)</w:t>
            </w:r>
          </w:p>
          <w:p w:rsidR="00842689" w:rsidRPr="00D04939" w:rsidRDefault="00842689" w:rsidP="00986466">
            <w:pPr>
              <w:widowControl w:val="0"/>
              <w:numPr>
                <w:ilvl w:val="0"/>
                <w:numId w:val="53"/>
              </w:numPr>
              <w:contextualSpacing/>
              <w:rPr>
                <w:rFonts w:eastAsia="Times New Roman"/>
                <w:spacing w:val="1"/>
                <w:sz w:val="22"/>
                <w:szCs w:val="16"/>
              </w:rPr>
            </w:pPr>
            <w:r w:rsidRPr="00D04939">
              <w:rPr>
                <w:rFonts w:eastAsia="Times New Roman"/>
                <w:spacing w:val="1"/>
                <w:sz w:val="22"/>
                <w:szCs w:val="16"/>
              </w:rPr>
              <w:t>L’emploi erroné d’un mode ou d’un temps de verbe à l’intérieur d’une phrase graphique (concordance des temps).</w:t>
            </w:r>
          </w:p>
          <w:p w:rsidR="00842689" w:rsidRPr="00D04939" w:rsidRDefault="00842689" w:rsidP="00842689">
            <w:pPr>
              <w:widowControl w:val="0"/>
              <w:ind w:left="360"/>
              <w:contextualSpacing/>
              <w:rPr>
                <w:rFonts w:eastAsia="Times New Roman"/>
                <w:spacing w:val="1"/>
                <w:sz w:val="22"/>
                <w:szCs w:val="16"/>
              </w:rPr>
            </w:pPr>
            <w:r w:rsidRPr="00D04939">
              <w:rPr>
                <w:rFonts w:eastAsia="Times New Roman"/>
                <w:spacing w:val="1"/>
                <w:sz w:val="22"/>
                <w:szCs w:val="16"/>
              </w:rPr>
              <w:t>Exemples :</w:t>
            </w:r>
          </w:p>
          <w:p w:rsidR="00842689" w:rsidRPr="00D04939" w:rsidRDefault="00842689" w:rsidP="00986466">
            <w:pPr>
              <w:widowControl w:val="0"/>
              <w:numPr>
                <w:ilvl w:val="0"/>
                <w:numId w:val="54"/>
              </w:numPr>
              <w:ind w:left="720"/>
              <w:contextualSpacing/>
              <w:rPr>
                <w:rFonts w:eastAsia="Times New Roman"/>
                <w:spacing w:val="1"/>
                <w:sz w:val="22"/>
                <w:szCs w:val="16"/>
              </w:rPr>
            </w:pPr>
            <w:r w:rsidRPr="00D04939">
              <w:rPr>
                <w:rFonts w:eastAsia="Times New Roman"/>
                <w:spacing w:val="1"/>
                <w:sz w:val="22"/>
                <w:szCs w:val="16"/>
              </w:rPr>
              <w:t xml:space="preserve">Dans ce texte, je vous </w:t>
            </w:r>
            <w:r w:rsidRPr="00D04939">
              <w:rPr>
                <w:rFonts w:eastAsia="Times New Roman"/>
                <w:i/>
                <w:spacing w:val="1"/>
                <w:sz w:val="22"/>
                <w:szCs w:val="16"/>
              </w:rPr>
              <w:t>parlerais</w:t>
            </w:r>
            <w:r w:rsidRPr="00D04939">
              <w:rPr>
                <w:rFonts w:eastAsia="Times New Roman"/>
                <w:spacing w:val="1"/>
                <w:sz w:val="22"/>
                <w:szCs w:val="16"/>
              </w:rPr>
              <w:t xml:space="preserve"> [parlerai].</w:t>
            </w:r>
          </w:p>
          <w:p w:rsidR="00842689" w:rsidRPr="00D04939" w:rsidRDefault="00842689" w:rsidP="00986466">
            <w:pPr>
              <w:widowControl w:val="0"/>
              <w:numPr>
                <w:ilvl w:val="0"/>
                <w:numId w:val="54"/>
              </w:numPr>
              <w:ind w:left="720"/>
              <w:contextualSpacing/>
              <w:rPr>
                <w:rFonts w:eastAsia="Times New Roman"/>
                <w:spacing w:val="1"/>
                <w:sz w:val="22"/>
                <w:szCs w:val="16"/>
              </w:rPr>
            </w:pPr>
            <w:r w:rsidRPr="00D04939">
              <w:rPr>
                <w:rFonts w:eastAsia="Times New Roman"/>
                <w:spacing w:val="1"/>
                <w:sz w:val="22"/>
                <w:szCs w:val="16"/>
              </w:rPr>
              <w:t xml:space="preserve">J’espère que vous </w:t>
            </w:r>
            <w:r w:rsidRPr="00D04939">
              <w:rPr>
                <w:rFonts w:eastAsia="Times New Roman"/>
                <w:i/>
                <w:spacing w:val="1"/>
                <w:sz w:val="22"/>
                <w:szCs w:val="16"/>
              </w:rPr>
              <w:t>soyez</w:t>
            </w:r>
            <w:r w:rsidRPr="00D04939">
              <w:rPr>
                <w:rFonts w:eastAsia="Times New Roman"/>
                <w:spacing w:val="1"/>
                <w:sz w:val="22"/>
                <w:szCs w:val="16"/>
              </w:rPr>
              <w:t xml:space="preserve"> [serez] d’accord avec moi.</w:t>
            </w:r>
          </w:p>
          <w:p w:rsidR="00842689" w:rsidRPr="00D04939" w:rsidRDefault="00842689" w:rsidP="00986466">
            <w:pPr>
              <w:widowControl w:val="0"/>
              <w:numPr>
                <w:ilvl w:val="0"/>
                <w:numId w:val="54"/>
              </w:numPr>
              <w:ind w:left="720"/>
              <w:contextualSpacing/>
              <w:rPr>
                <w:rFonts w:eastAsia="Times New Roman"/>
                <w:spacing w:val="1"/>
                <w:sz w:val="22"/>
                <w:szCs w:val="16"/>
              </w:rPr>
            </w:pPr>
            <w:r w:rsidRPr="00D04939">
              <w:rPr>
                <w:rFonts w:eastAsia="Times New Roman"/>
                <w:spacing w:val="1"/>
                <w:sz w:val="22"/>
                <w:szCs w:val="16"/>
              </w:rPr>
              <w:t xml:space="preserve">Si nous </w:t>
            </w:r>
            <w:r w:rsidRPr="00D04939">
              <w:rPr>
                <w:rFonts w:eastAsia="Times New Roman"/>
                <w:i/>
                <w:spacing w:val="1"/>
                <w:sz w:val="22"/>
                <w:szCs w:val="16"/>
              </w:rPr>
              <w:t>vendions</w:t>
            </w:r>
            <w:r w:rsidRPr="00D04939">
              <w:rPr>
                <w:rFonts w:eastAsia="Times New Roman"/>
                <w:spacing w:val="1"/>
                <w:sz w:val="22"/>
                <w:szCs w:val="16"/>
              </w:rPr>
              <w:t xml:space="preserve"> notre eau, il y </w:t>
            </w:r>
            <w:r w:rsidRPr="00D04939">
              <w:rPr>
                <w:rFonts w:eastAsia="Times New Roman"/>
                <w:i/>
                <w:spacing w:val="1"/>
                <w:sz w:val="22"/>
                <w:szCs w:val="16"/>
              </w:rPr>
              <w:t>aura</w:t>
            </w:r>
            <w:r w:rsidRPr="00D04939">
              <w:rPr>
                <w:rFonts w:eastAsia="Times New Roman"/>
                <w:spacing w:val="1"/>
                <w:sz w:val="22"/>
                <w:szCs w:val="16"/>
              </w:rPr>
              <w:t xml:space="preserve"> [aurait] un bénéfice.</w:t>
            </w:r>
          </w:p>
        </w:tc>
      </w:tr>
    </w:tbl>
    <w:p w:rsidR="00E25329" w:rsidRDefault="00842689" w:rsidP="00A96348">
      <w:pPr>
        <w:pStyle w:val="Fauxsous-titre"/>
        <w:jc w:val="left"/>
        <w:rPr>
          <w:sz w:val="28"/>
        </w:rPr>
      </w:pPr>
      <w:r w:rsidRPr="00842689">
        <w:rPr>
          <w:sz w:val="22"/>
        </w:rPr>
        <w:br w:type="page"/>
      </w:r>
      <w:r w:rsidR="00487152">
        <w:rPr>
          <w:noProof/>
        </w:rPr>
        <w:lastRenderedPageBreak/>
        <w:drawing>
          <wp:anchor distT="0" distB="0" distL="114300" distR="114300" simplePos="0" relativeHeight="251518464"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62"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E25329" w:rsidRPr="00E25329">
        <w:rPr>
          <w:sz w:val="28"/>
        </w:rPr>
        <w:t xml:space="preserve">PRÉCISIONS SUR LES CRITÈRES D’ÉVALUATION EN ÉCRITURE </w:t>
      </w:r>
      <w:r w:rsidR="00E25329" w:rsidRPr="00E25329">
        <w:rPr>
          <w:sz w:val="28"/>
        </w:rPr>
        <w:br/>
        <w:t>(5</w:t>
      </w:r>
      <w:r w:rsidR="00E25329" w:rsidRPr="00E25329">
        <w:rPr>
          <w:sz w:val="28"/>
          <w:vertAlign w:val="superscript"/>
        </w:rPr>
        <w:t>E</w:t>
      </w:r>
      <w:r w:rsidR="00E25329" w:rsidRPr="00E25329">
        <w:rPr>
          <w:sz w:val="28"/>
        </w:rPr>
        <w:t xml:space="preserve"> ET 6</w:t>
      </w:r>
      <w:r w:rsidR="00E25329" w:rsidRPr="00E25329">
        <w:rPr>
          <w:sz w:val="28"/>
          <w:vertAlign w:val="superscript"/>
        </w:rPr>
        <w:t>E</w:t>
      </w:r>
      <w:r w:rsidR="00E25329" w:rsidRPr="00E25329">
        <w:rPr>
          <w:sz w:val="28"/>
        </w:rPr>
        <w:t xml:space="preserve"> ANNÉE)</w:t>
      </w:r>
    </w:p>
    <w:p w:rsidR="00E25329" w:rsidRPr="00E25329" w:rsidRDefault="00E25329" w:rsidP="00E25329">
      <w:pPr>
        <w:pStyle w:val="Fauxsous-titre"/>
        <w:jc w:val="left"/>
        <w:rPr>
          <w:sz w:val="28"/>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1"/>
      </w:tblGrid>
      <w:tr w:rsidR="00842689" w:rsidRPr="00842689" w:rsidTr="003A064F">
        <w:trPr>
          <w:trHeight w:val="575"/>
        </w:trPr>
        <w:tc>
          <w:tcPr>
            <w:tcW w:w="11341" w:type="dxa"/>
            <w:shd w:val="clear" w:color="auto" w:fill="365F91"/>
            <w:vAlign w:val="center"/>
          </w:tcPr>
          <w:p w:rsidR="00842689" w:rsidRPr="000157FA" w:rsidRDefault="00842689" w:rsidP="00842689">
            <w:pPr>
              <w:ind w:left="184" w:hanging="184"/>
              <w:rPr>
                <w:b/>
                <w:color w:val="FFFFFF"/>
                <w:sz w:val="22"/>
                <w:szCs w:val="18"/>
                <w:lang w:eastAsia="en-US"/>
              </w:rPr>
            </w:pPr>
            <w:r w:rsidRPr="000157FA">
              <w:rPr>
                <w:b/>
                <w:color w:val="FFFFFF"/>
                <w:sz w:val="22"/>
                <w:szCs w:val="18"/>
                <w:lang w:eastAsia="en-US"/>
              </w:rPr>
              <w:t>5. Respect des normes relatives à l’orthographe d’usage et à l’orthographe grammaticale</w:t>
            </w:r>
          </w:p>
        </w:tc>
      </w:tr>
    </w:tbl>
    <w:p w:rsidR="00842689" w:rsidRDefault="00842689" w:rsidP="00E61E19">
      <w:pPr>
        <w:spacing w:before="120" w:after="120"/>
        <w:rPr>
          <w:rFonts w:cs="Arial"/>
          <w:b/>
          <w:sz w:val="22"/>
          <w:szCs w:val="22"/>
        </w:rPr>
      </w:pPr>
      <w:r w:rsidRPr="00842689">
        <w:rPr>
          <w:b/>
          <w:sz w:val="22"/>
        </w:rPr>
        <w:t>ORTHOGRAPHE</w:t>
      </w:r>
      <w:r w:rsidRPr="00842689">
        <w:rPr>
          <w:rFonts w:cs="Arial"/>
          <w:b/>
          <w:sz w:val="22"/>
          <w:szCs w:val="22"/>
        </w:rPr>
        <w:t xml:space="preserve"> D’USAGE</w:t>
      </w:r>
    </w:p>
    <w:tbl>
      <w:tblPr>
        <w:tblW w:w="111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99"/>
      </w:tblGrid>
      <w:tr w:rsidR="00842689" w:rsidRPr="00842689" w:rsidTr="00962333">
        <w:trPr>
          <w:trHeight w:val="1875"/>
        </w:trPr>
        <w:tc>
          <w:tcPr>
            <w:tcW w:w="11199"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rPr>
                <w:rFonts w:cs="Arial"/>
                <w:sz w:val="22"/>
                <w:szCs w:val="22"/>
              </w:rPr>
            </w:pPr>
            <w:r w:rsidRPr="00842689">
              <w:rPr>
                <w:rFonts w:cs="Arial"/>
                <w:b/>
                <w:sz w:val="22"/>
                <w:szCs w:val="22"/>
              </w:rPr>
              <w:t>Gestion des erreurs</w:t>
            </w:r>
          </w:p>
          <w:p w:rsidR="00842689" w:rsidRPr="00842689" w:rsidRDefault="00842689" w:rsidP="00986466">
            <w:pPr>
              <w:numPr>
                <w:ilvl w:val="0"/>
                <w:numId w:val="29"/>
              </w:numPr>
              <w:rPr>
                <w:rFonts w:cs="Arial"/>
                <w:sz w:val="22"/>
                <w:szCs w:val="22"/>
              </w:rPr>
            </w:pPr>
            <w:r w:rsidRPr="00842689">
              <w:rPr>
                <w:rFonts w:cs="Arial"/>
                <w:sz w:val="22"/>
                <w:szCs w:val="22"/>
              </w:rPr>
              <w:t>Ne compter qu’une erreur pour un mot qui en contiendrait deux ou plus.</w:t>
            </w:r>
          </w:p>
          <w:p w:rsidR="00842689" w:rsidRPr="00842689" w:rsidRDefault="00842689" w:rsidP="00986466">
            <w:pPr>
              <w:numPr>
                <w:ilvl w:val="0"/>
                <w:numId w:val="29"/>
              </w:numPr>
              <w:rPr>
                <w:rFonts w:cs="Arial"/>
                <w:sz w:val="22"/>
                <w:szCs w:val="22"/>
              </w:rPr>
            </w:pPr>
            <w:r w:rsidRPr="00842689">
              <w:rPr>
                <w:rFonts w:cs="Arial"/>
                <w:sz w:val="22"/>
                <w:szCs w:val="22"/>
              </w:rPr>
              <w:t xml:space="preserve">Ne compter qu’une erreur si la même erreur est répétée pour un même mot à l’intérieur du texte (ex. : </w:t>
            </w:r>
            <w:r w:rsidRPr="00842689">
              <w:rPr>
                <w:rFonts w:cs="Arial"/>
                <w:i/>
                <w:sz w:val="22"/>
                <w:szCs w:val="22"/>
              </w:rPr>
              <w:t>byciclette</w:t>
            </w:r>
            <w:r w:rsidRPr="00842689">
              <w:rPr>
                <w:rFonts w:cs="Arial"/>
                <w:sz w:val="22"/>
                <w:szCs w:val="22"/>
              </w:rPr>
              <w:t xml:space="preserve">, </w:t>
            </w:r>
            <w:r w:rsidRPr="00842689">
              <w:rPr>
                <w:rFonts w:cs="Arial"/>
                <w:i/>
                <w:sz w:val="22"/>
                <w:szCs w:val="22"/>
              </w:rPr>
              <w:t>byciclette</w:t>
            </w:r>
            <w:r w:rsidRPr="00842689">
              <w:rPr>
                <w:rFonts w:cs="Arial"/>
                <w:sz w:val="22"/>
                <w:szCs w:val="22"/>
              </w:rPr>
              <w:t xml:space="preserve">, </w:t>
            </w:r>
            <w:r w:rsidRPr="00842689">
              <w:rPr>
                <w:rFonts w:cs="Arial"/>
                <w:i/>
                <w:sz w:val="22"/>
                <w:szCs w:val="22"/>
              </w:rPr>
              <w:t>byciclette</w:t>
            </w:r>
            <w:r w:rsidRPr="00842689">
              <w:rPr>
                <w:rFonts w:cs="Arial"/>
                <w:sz w:val="22"/>
                <w:szCs w:val="22"/>
              </w:rPr>
              <w:t>, 1 faute).</w:t>
            </w:r>
          </w:p>
          <w:p w:rsidR="00842689" w:rsidRPr="00842689" w:rsidRDefault="00842689" w:rsidP="00986466">
            <w:pPr>
              <w:numPr>
                <w:ilvl w:val="0"/>
                <w:numId w:val="29"/>
              </w:numPr>
              <w:rPr>
                <w:rFonts w:cs="Arial"/>
                <w:sz w:val="22"/>
                <w:szCs w:val="22"/>
              </w:rPr>
            </w:pPr>
            <w:r w:rsidRPr="00842689">
              <w:rPr>
                <w:rFonts w:cs="Arial"/>
                <w:sz w:val="22"/>
                <w:szCs w:val="22"/>
              </w:rPr>
              <w:t xml:space="preserve">Compter une erreur chaque fois que l’erreur est différente pour un même mot à l’intérieur du texte (ex. : </w:t>
            </w:r>
            <w:r w:rsidRPr="00842689">
              <w:rPr>
                <w:rFonts w:cs="Arial"/>
                <w:i/>
                <w:sz w:val="22"/>
                <w:szCs w:val="22"/>
              </w:rPr>
              <w:t>beterave</w:t>
            </w:r>
            <w:r w:rsidRPr="00842689">
              <w:rPr>
                <w:rFonts w:cs="Arial"/>
                <w:sz w:val="22"/>
                <w:szCs w:val="22"/>
              </w:rPr>
              <w:t xml:space="preserve">, </w:t>
            </w:r>
            <w:r w:rsidRPr="00842689">
              <w:rPr>
                <w:rFonts w:cs="Arial"/>
                <w:i/>
                <w:sz w:val="22"/>
                <w:szCs w:val="22"/>
              </w:rPr>
              <w:t>béterave</w:t>
            </w:r>
            <w:r w:rsidRPr="00842689">
              <w:rPr>
                <w:rFonts w:cs="Arial"/>
                <w:sz w:val="22"/>
                <w:szCs w:val="22"/>
              </w:rPr>
              <w:t xml:space="preserve">, </w:t>
            </w:r>
            <w:r w:rsidRPr="00842689">
              <w:rPr>
                <w:rFonts w:cs="Arial"/>
                <w:i/>
                <w:sz w:val="22"/>
                <w:szCs w:val="22"/>
              </w:rPr>
              <w:t xml:space="preserve">beterrave, </w:t>
            </w:r>
            <w:r w:rsidRPr="00842689">
              <w:rPr>
                <w:rFonts w:cs="Arial"/>
                <w:sz w:val="22"/>
                <w:szCs w:val="22"/>
              </w:rPr>
              <w:t>3 fautes).</w:t>
            </w:r>
          </w:p>
          <w:p w:rsidR="00842689" w:rsidRPr="00842689" w:rsidRDefault="00842689" w:rsidP="00986466">
            <w:pPr>
              <w:numPr>
                <w:ilvl w:val="0"/>
                <w:numId w:val="29"/>
              </w:numPr>
              <w:rPr>
                <w:rFonts w:cs="Arial"/>
                <w:sz w:val="22"/>
                <w:szCs w:val="22"/>
              </w:rPr>
            </w:pPr>
            <w:r w:rsidRPr="00842689">
              <w:rPr>
                <w:rFonts w:cs="Arial"/>
                <w:sz w:val="22"/>
                <w:szCs w:val="22"/>
              </w:rPr>
              <w:t>Considérer un mot illisible comme une erreur d’orthographe d’usage.</w:t>
            </w:r>
          </w:p>
        </w:tc>
      </w:tr>
    </w:tbl>
    <w:p w:rsidR="00842689" w:rsidRPr="00842689" w:rsidRDefault="00842689" w:rsidP="00842689">
      <w:pPr>
        <w:spacing w:before="60" w:after="60"/>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4394"/>
        <w:gridCol w:w="4253"/>
      </w:tblGrid>
      <w:tr w:rsidR="00842689" w:rsidRPr="00842689" w:rsidTr="00962333">
        <w:trPr>
          <w:trHeight w:val="203"/>
        </w:trPr>
        <w:tc>
          <w:tcPr>
            <w:tcW w:w="2694" w:type="dxa"/>
            <w:tcBorders>
              <w:top w:val="dotted" w:sz="4" w:space="0" w:color="auto"/>
              <w:bottom w:val="dotted" w:sz="6" w:space="0" w:color="auto"/>
              <w:right w:val="dotted" w:sz="6" w:space="0" w:color="auto"/>
            </w:tcBorders>
            <w:shd w:val="clear" w:color="auto" w:fill="auto"/>
            <w:vAlign w:val="center"/>
          </w:tcPr>
          <w:p w:rsidR="00842689" w:rsidRPr="00842689" w:rsidRDefault="00842689" w:rsidP="00842689">
            <w:pPr>
              <w:rPr>
                <w:rFonts w:cs="Arial"/>
                <w:sz w:val="22"/>
                <w:szCs w:val="22"/>
              </w:rPr>
            </w:pPr>
          </w:p>
        </w:tc>
        <w:tc>
          <w:tcPr>
            <w:tcW w:w="4394" w:type="dxa"/>
            <w:tcBorders>
              <w:top w:val="dotted" w:sz="4"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jc w:val="center"/>
              <w:rPr>
                <w:rFonts w:cs="Arial"/>
                <w:sz w:val="22"/>
                <w:szCs w:val="22"/>
              </w:rPr>
            </w:pPr>
            <w:r w:rsidRPr="00842689">
              <w:rPr>
                <w:rFonts w:cs="Arial"/>
                <w:b/>
                <w:sz w:val="22"/>
                <w:szCs w:val="22"/>
              </w:rPr>
              <w:t>Éléments à considérer</w:t>
            </w:r>
          </w:p>
        </w:tc>
        <w:tc>
          <w:tcPr>
            <w:tcW w:w="4253" w:type="dxa"/>
            <w:tcBorders>
              <w:top w:val="dotted" w:sz="4" w:space="0" w:color="auto"/>
              <w:left w:val="dotted" w:sz="6" w:space="0" w:color="auto"/>
              <w:bottom w:val="dotted" w:sz="6" w:space="0" w:color="auto"/>
            </w:tcBorders>
            <w:shd w:val="clear" w:color="auto" w:fill="auto"/>
            <w:vAlign w:val="center"/>
          </w:tcPr>
          <w:p w:rsidR="00842689" w:rsidRPr="00842689" w:rsidRDefault="00842689" w:rsidP="00842689">
            <w:pPr>
              <w:ind w:left="720"/>
              <w:rPr>
                <w:rFonts w:cs="Arial"/>
                <w:b/>
                <w:sz w:val="22"/>
                <w:szCs w:val="22"/>
              </w:rPr>
            </w:pPr>
            <w:r w:rsidRPr="00842689">
              <w:rPr>
                <w:rFonts w:cs="Arial"/>
                <w:b/>
                <w:sz w:val="22"/>
                <w:szCs w:val="22"/>
              </w:rPr>
              <w:t>Ne pas considérer</w:t>
            </w:r>
          </w:p>
        </w:tc>
      </w:tr>
      <w:tr w:rsidR="00842689" w:rsidRPr="00842689" w:rsidTr="00962333">
        <w:trPr>
          <w:trHeight w:val="1603"/>
        </w:trPr>
        <w:tc>
          <w:tcPr>
            <w:tcW w:w="26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widowControl w:val="0"/>
              <w:spacing w:after="60"/>
              <w:ind w:right="21"/>
              <w:contextualSpacing/>
              <w:rPr>
                <w:rFonts w:eastAsia="Times New Roman"/>
                <w:b/>
                <w:sz w:val="22"/>
                <w:szCs w:val="16"/>
              </w:rPr>
            </w:pPr>
            <w:r w:rsidRPr="00842689">
              <w:rPr>
                <w:rFonts w:eastAsia="Times New Roman"/>
                <w:b/>
                <w:sz w:val="22"/>
                <w:szCs w:val="16"/>
              </w:rPr>
              <w:t>L’ensemble des mots du texte dont la forme correcte est facile à trouver dans le dictionnaire :</w:t>
            </w:r>
          </w:p>
        </w:tc>
        <w:tc>
          <w:tcPr>
            <w:tcW w:w="43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cs="Arial"/>
                <w:sz w:val="22"/>
                <w:szCs w:val="22"/>
              </w:rPr>
            </w:pPr>
            <w:r w:rsidRPr="00842689">
              <w:rPr>
                <w:rFonts w:cs="Arial"/>
                <w:sz w:val="22"/>
                <w:szCs w:val="22"/>
              </w:rPr>
              <w:t>graphies conformes à celles du dictionnaire ou qui respectent les règles de la langue</w:t>
            </w:r>
          </w:p>
          <w:p w:rsidR="00842689" w:rsidRPr="00842689" w:rsidRDefault="00842689" w:rsidP="00986466">
            <w:pPr>
              <w:numPr>
                <w:ilvl w:val="0"/>
                <w:numId w:val="41"/>
              </w:numPr>
              <w:rPr>
                <w:rFonts w:cs="Arial"/>
                <w:sz w:val="22"/>
                <w:szCs w:val="22"/>
              </w:rPr>
            </w:pPr>
            <w:r w:rsidRPr="00842689">
              <w:rPr>
                <w:rFonts w:cs="Arial"/>
                <w:sz w:val="22"/>
                <w:szCs w:val="22"/>
              </w:rPr>
              <w:t>accents sur les minuscules et les majuscules</w:t>
            </w:r>
          </w:p>
          <w:p w:rsidR="00842689" w:rsidRPr="00842689" w:rsidRDefault="00842689" w:rsidP="00986466">
            <w:pPr>
              <w:numPr>
                <w:ilvl w:val="0"/>
                <w:numId w:val="41"/>
              </w:numPr>
              <w:rPr>
                <w:rFonts w:cs="Arial"/>
                <w:sz w:val="22"/>
                <w:szCs w:val="22"/>
              </w:rPr>
            </w:pPr>
            <w:r w:rsidRPr="00842689">
              <w:rPr>
                <w:rFonts w:cs="Arial"/>
                <w:sz w:val="22"/>
                <w:szCs w:val="22"/>
              </w:rPr>
              <w:t>trémas et cédilles</w:t>
            </w:r>
          </w:p>
          <w:p w:rsidR="00842689" w:rsidRPr="00842689" w:rsidRDefault="00842689" w:rsidP="00986466">
            <w:pPr>
              <w:numPr>
                <w:ilvl w:val="0"/>
                <w:numId w:val="41"/>
              </w:numPr>
              <w:rPr>
                <w:rFonts w:cs="Arial"/>
                <w:sz w:val="22"/>
                <w:szCs w:val="22"/>
              </w:rPr>
            </w:pPr>
            <w:r w:rsidRPr="00842689">
              <w:rPr>
                <w:rFonts w:cs="Arial"/>
                <w:sz w:val="22"/>
                <w:szCs w:val="22"/>
              </w:rPr>
              <w:t>traits d’union dans les noms composés</w:t>
            </w:r>
          </w:p>
        </w:tc>
        <w:tc>
          <w:tcPr>
            <w:tcW w:w="4253"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eastAsia="Times New Roman"/>
                <w:sz w:val="22"/>
                <w:szCs w:val="16"/>
              </w:rPr>
            </w:pPr>
            <w:r w:rsidRPr="00842689">
              <w:rPr>
                <w:rFonts w:eastAsia="Times New Roman"/>
                <w:sz w:val="22"/>
                <w:szCs w:val="16"/>
              </w:rPr>
              <w:t>Les mots peu fréquents dont la graphie de la première syllabe est difficile (ex. : chlore)</w:t>
            </w:r>
          </w:p>
        </w:tc>
      </w:tr>
      <w:tr w:rsidR="00842689" w:rsidRPr="00842689" w:rsidTr="00962333">
        <w:trPr>
          <w:trHeight w:val="2650"/>
        </w:trPr>
        <w:tc>
          <w:tcPr>
            <w:tcW w:w="26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widowControl w:val="0"/>
              <w:spacing w:after="60"/>
              <w:ind w:right="21"/>
              <w:contextualSpacing/>
              <w:rPr>
                <w:rFonts w:eastAsia="Times New Roman"/>
                <w:b/>
                <w:sz w:val="22"/>
                <w:szCs w:val="16"/>
              </w:rPr>
            </w:pPr>
            <w:r w:rsidRPr="00842689">
              <w:rPr>
                <w:rFonts w:cs="Arial"/>
                <w:b/>
                <w:sz w:val="22"/>
                <w:szCs w:val="22"/>
              </w:rPr>
              <w:t>La majuscule dans les cas suivants :</w:t>
            </w:r>
          </w:p>
        </w:tc>
        <w:tc>
          <w:tcPr>
            <w:tcW w:w="43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cs="Arial"/>
                <w:sz w:val="22"/>
                <w:szCs w:val="22"/>
              </w:rPr>
            </w:pPr>
            <w:r w:rsidRPr="00842689">
              <w:rPr>
                <w:rFonts w:cs="Arial"/>
                <w:sz w:val="22"/>
                <w:szCs w:val="22"/>
              </w:rPr>
              <w:t>les noms propres de personnes, d’animaux et de personnages</w:t>
            </w:r>
          </w:p>
          <w:p w:rsidR="00842689" w:rsidRPr="00842689" w:rsidRDefault="00842689" w:rsidP="00986466">
            <w:pPr>
              <w:numPr>
                <w:ilvl w:val="0"/>
                <w:numId w:val="41"/>
              </w:numPr>
              <w:rPr>
                <w:rFonts w:eastAsia="Times New Roman"/>
                <w:sz w:val="22"/>
                <w:szCs w:val="16"/>
              </w:rPr>
            </w:pPr>
            <w:r w:rsidRPr="00842689">
              <w:rPr>
                <w:rFonts w:cs="Arial"/>
                <w:sz w:val="22"/>
                <w:szCs w:val="22"/>
              </w:rPr>
              <w:t>les noms propres de lieux (toponymes)</w:t>
            </w:r>
          </w:p>
        </w:tc>
        <w:tc>
          <w:tcPr>
            <w:tcW w:w="4253"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eastAsia="Times New Roman"/>
                <w:sz w:val="22"/>
                <w:szCs w:val="16"/>
              </w:rPr>
            </w:pPr>
            <w:r w:rsidRPr="00842689">
              <w:rPr>
                <w:rFonts w:cs="Arial"/>
                <w:sz w:val="22"/>
                <w:szCs w:val="22"/>
              </w:rPr>
              <w:t>L’absence de majuscule dans les noms de peuples (</w:t>
            </w:r>
            <w:r w:rsidRPr="00842689">
              <w:rPr>
                <w:rFonts w:cs="Arial"/>
                <w:i/>
                <w:sz w:val="22"/>
                <w:szCs w:val="22"/>
              </w:rPr>
              <w:t xml:space="preserve">Ce </w:t>
            </w:r>
            <w:r w:rsidRPr="00842689">
              <w:rPr>
                <w:rFonts w:cs="Arial"/>
                <w:i/>
                <w:sz w:val="22"/>
                <w:szCs w:val="22"/>
                <w:u w:val="single"/>
              </w:rPr>
              <w:t>québécois</w:t>
            </w:r>
            <w:r w:rsidRPr="00842689">
              <w:rPr>
                <w:rFonts w:cs="Arial"/>
                <w:sz w:val="22"/>
                <w:szCs w:val="22"/>
              </w:rPr>
              <w:t xml:space="preserve"> [</w:t>
            </w:r>
            <w:r w:rsidRPr="00842689">
              <w:rPr>
                <w:rFonts w:cs="Arial"/>
                <w:i/>
                <w:sz w:val="22"/>
                <w:szCs w:val="22"/>
              </w:rPr>
              <w:t>Québécois</w:t>
            </w:r>
            <w:r w:rsidRPr="00842689">
              <w:rPr>
                <w:rFonts w:cs="Arial"/>
                <w:sz w:val="22"/>
                <w:szCs w:val="22"/>
              </w:rPr>
              <w:t xml:space="preserve">] </w:t>
            </w:r>
            <w:r w:rsidRPr="00842689">
              <w:rPr>
                <w:rFonts w:cs="Arial"/>
                <w:i/>
                <w:sz w:val="22"/>
                <w:szCs w:val="22"/>
              </w:rPr>
              <w:t>d’origine haïtienne aime vivre à la campagne.</w:t>
            </w:r>
            <w:r w:rsidRPr="00842689">
              <w:rPr>
                <w:rFonts w:cs="Arial"/>
                <w:sz w:val="22"/>
                <w:szCs w:val="22"/>
              </w:rPr>
              <w:t>).</w:t>
            </w:r>
          </w:p>
          <w:p w:rsidR="00842689" w:rsidRPr="00842689" w:rsidRDefault="00842689" w:rsidP="00986466">
            <w:pPr>
              <w:numPr>
                <w:ilvl w:val="0"/>
                <w:numId w:val="41"/>
              </w:numPr>
              <w:rPr>
                <w:rFonts w:eastAsia="Times New Roman"/>
                <w:sz w:val="22"/>
                <w:szCs w:val="16"/>
              </w:rPr>
            </w:pPr>
            <w:r w:rsidRPr="00842689">
              <w:rPr>
                <w:rFonts w:cs="Arial"/>
                <w:sz w:val="22"/>
                <w:szCs w:val="22"/>
              </w:rPr>
              <w:t>La présence de la majuscule dans les noms de langue et dans les adjectifs correspondant aux peuples. (</w:t>
            </w:r>
            <w:r w:rsidRPr="00842689">
              <w:rPr>
                <w:rFonts w:cs="Arial"/>
                <w:i/>
                <w:sz w:val="22"/>
                <w:szCs w:val="22"/>
              </w:rPr>
              <w:t>Mon voisin parle l’</w:t>
            </w:r>
            <w:r w:rsidRPr="00842689">
              <w:rPr>
                <w:rFonts w:cs="Arial"/>
                <w:i/>
                <w:sz w:val="22"/>
                <w:szCs w:val="22"/>
                <w:u w:val="single"/>
              </w:rPr>
              <w:t>Italien</w:t>
            </w:r>
            <w:r w:rsidRPr="00842689">
              <w:rPr>
                <w:rFonts w:cs="Arial"/>
                <w:sz w:val="22"/>
                <w:szCs w:val="22"/>
              </w:rPr>
              <w:t xml:space="preserve"> [</w:t>
            </w:r>
            <w:r w:rsidRPr="00842689">
              <w:rPr>
                <w:rFonts w:cs="Arial"/>
                <w:i/>
                <w:sz w:val="22"/>
                <w:szCs w:val="22"/>
              </w:rPr>
              <w:t>italien</w:t>
            </w:r>
            <w:r w:rsidRPr="00842689">
              <w:rPr>
                <w:rFonts w:cs="Arial"/>
                <w:sz w:val="22"/>
                <w:szCs w:val="22"/>
              </w:rPr>
              <w:t xml:space="preserve">] </w:t>
            </w:r>
            <w:r w:rsidRPr="00842689">
              <w:rPr>
                <w:rFonts w:cs="Arial"/>
                <w:i/>
                <w:sz w:val="22"/>
                <w:szCs w:val="22"/>
              </w:rPr>
              <w:t xml:space="preserve">couramment. Je raffole des mets </w:t>
            </w:r>
            <w:r w:rsidRPr="00842689">
              <w:rPr>
                <w:rFonts w:cs="Arial"/>
                <w:i/>
                <w:sz w:val="22"/>
                <w:szCs w:val="22"/>
                <w:u w:val="single"/>
              </w:rPr>
              <w:t>Chinois</w:t>
            </w:r>
            <w:r w:rsidRPr="00842689">
              <w:rPr>
                <w:rFonts w:cs="Arial"/>
                <w:sz w:val="22"/>
                <w:szCs w:val="22"/>
              </w:rPr>
              <w:t xml:space="preserve"> [</w:t>
            </w:r>
            <w:r w:rsidRPr="00842689">
              <w:rPr>
                <w:rFonts w:cs="Arial"/>
                <w:i/>
                <w:sz w:val="22"/>
                <w:szCs w:val="22"/>
              </w:rPr>
              <w:t>chinois</w:t>
            </w:r>
            <w:r w:rsidRPr="00842689">
              <w:rPr>
                <w:rFonts w:cs="Arial"/>
                <w:sz w:val="22"/>
                <w:szCs w:val="22"/>
              </w:rPr>
              <w:t>].)</w:t>
            </w:r>
          </w:p>
        </w:tc>
      </w:tr>
      <w:tr w:rsidR="00842689" w:rsidRPr="00842689" w:rsidTr="00962333">
        <w:trPr>
          <w:trHeight w:val="1527"/>
        </w:trPr>
        <w:tc>
          <w:tcPr>
            <w:tcW w:w="26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widowControl w:val="0"/>
              <w:spacing w:after="60"/>
              <w:ind w:right="21"/>
              <w:contextualSpacing/>
              <w:rPr>
                <w:rFonts w:eastAsia="Times New Roman"/>
                <w:b/>
                <w:sz w:val="22"/>
                <w:szCs w:val="16"/>
              </w:rPr>
            </w:pPr>
            <w:r w:rsidRPr="00842689">
              <w:rPr>
                <w:rFonts w:cs="Arial"/>
                <w:b/>
                <w:sz w:val="22"/>
                <w:szCs w:val="22"/>
              </w:rPr>
              <w:t>L’apostrophe dans les cas suivants :</w:t>
            </w:r>
          </w:p>
        </w:tc>
        <w:tc>
          <w:tcPr>
            <w:tcW w:w="43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cs="Arial"/>
                <w:sz w:val="22"/>
                <w:szCs w:val="22"/>
              </w:rPr>
            </w:pPr>
            <w:r w:rsidRPr="00842689">
              <w:rPr>
                <w:rFonts w:cs="Arial"/>
                <w:i/>
                <w:sz w:val="22"/>
                <w:szCs w:val="22"/>
              </w:rPr>
              <w:t>le, la je, ne</w:t>
            </w:r>
            <w:r w:rsidRPr="00842689">
              <w:rPr>
                <w:rFonts w:cs="Arial"/>
                <w:sz w:val="22"/>
                <w:szCs w:val="22"/>
              </w:rPr>
              <w:t xml:space="preserve"> (devant un mot qui commence par une voyelle ou un </w:t>
            </w:r>
            <w:r w:rsidRPr="00842689">
              <w:rPr>
                <w:rFonts w:cs="Arial"/>
                <w:i/>
                <w:sz w:val="22"/>
                <w:szCs w:val="22"/>
              </w:rPr>
              <w:t>h</w:t>
            </w:r>
            <w:r w:rsidRPr="00842689">
              <w:rPr>
                <w:rFonts w:cs="Arial"/>
                <w:sz w:val="22"/>
                <w:szCs w:val="22"/>
              </w:rPr>
              <w:t xml:space="preserve"> muet)</w:t>
            </w:r>
          </w:p>
          <w:p w:rsidR="00842689" w:rsidRPr="00842689" w:rsidRDefault="00842689" w:rsidP="00986466">
            <w:pPr>
              <w:numPr>
                <w:ilvl w:val="0"/>
                <w:numId w:val="41"/>
              </w:numPr>
              <w:rPr>
                <w:rFonts w:eastAsia="Times New Roman"/>
                <w:sz w:val="22"/>
                <w:szCs w:val="16"/>
              </w:rPr>
            </w:pPr>
            <w:r w:rsidRPr="00842689">
              <w:rPr>
                <w:rFonts w:cs="Arial"/>
                <w:i/>
                <w:sz w:val="22"/>
                <w:szCs w:val="22"/>
              </w:rPr>
              <w:t>de, me, te, se</w:t>
            </w:r>
            <w:r w:rsidRPr="00842689">
              <w:rPr>
                <w:rFonts w:cs="Arial"/>
                <w:sz w:val="22"/>
                <w:szCs w:val="22"/>
              </w:rPr>
              <w:t xml:space="preserve"> (devant un mot qui commence par une voyelle ou un </w:t>
            </w:r>
            <w:r w:rsidRPr="00842689">
              <w:rPr>
                <w:rFonts w:cs="Arial"/>
                <w:i/>
                <w:sz w:val="22"/>
                <w:szCs w:val="22"/>
              </w:rPr>
              <w:t>h</w:t>
            </w:r>
            <w:r w:rsidRPr="00842689">
              <w:rPr>
                <w:rFonts w:cs="Arial"/>
                <w:sz w:val="22"/>
                <w:szCs w:val="22"/>
              </w:rPr>
              <w:t xml:space="preserve"> muet) et ce (devant les formes du verbe </w:t>
            </w:r>
            <w:r w:rsidRPr="00842689">
              <w:rPr>
                <w:rFonts w:cs="Arial"/>
                <w:i/>
                <w:sz w:val="22"/>
                <w:szCs w:val="22"/>
              </w:rPr>
              <w:t>être</w:t>
            </w:r>
            <w:r w:rsidRPr="00842689">
              <w:rPr>
                <w:rFonts w:cs="Arial"/>
                <w:sz w:val="22"/>
                <w:szCs w:val="22"/>
              </w:rPr>
              <w:t>)</w:t>
            </w:r>
          </w:p>
        </w:tc>
        <w:tc>
          <w:tcPr>
            <w:tcW w:w="4253"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cs="Arial"/>
                <w:sz w:val="22"/>
                <w:szCs w:val="22"/>
              </w:rPr>
            </w:pPr>
            <w:r w:rsidRPr="00842689">
              <w:rPr>
                <w:rFonts w:cs="Arial"/>
                <w:i/>
                <w:sz w:val="22"/>
                <w:szCs w:val="22"/>
              </w:rPr>
              <w:t>que</w:t>
            </w:r>
            <w:r w:rsidRPr="00842689">
              <w:rPr>
                <w:rFonts w:cs="Arial"/>
                <w:sz w:val="22"/>
                <w:szCs w:val="22"/>
              </w:rPr>
              <w:t xml:space="preserve"> (devant </w:t>
            </w:r>
            <w:r w:rsidRPr="00842689">
              <w:rPr>
                <w:rFonts w:cs="Arial"/>
                <w:i/>
                <w:sz w:val="22"/>
                <w:szCs w:val="22"/>
              </w:rPr>
              <w:t>il, ils, elle, elles</w:t>
            </w:r>
            <w:r w:rsidRPr="00842689">
              <w:rPr>
                <w:rFonts w:cs="Arial"/>
                <w:sz w:val="22"/>
                <w:szCs w:val="22"/>
              </w:rPr>
              <w:t xml:space="preserve"> et </w:t>
            </w:r>
            <w:r w:rsidRPr="00842689">
              <w:rPr>
                <w:rFonts w:cs="Arial"/>
                <w:i/>
                <w:sz w:val="22"/>
                <w:szCs w:val="22"/>
              </w:rPr>
              <w:t>on</w:t>
            </w:r>
            <w:r w:rsidRPr="00842689">
              <w:rPr>
                <w:rFonts w:cs="Arial"/>
                <w:sz w:val="22"/>
                <w:szCs w:val="22"/>
              </w:rPr>
              <w:t xml:space="preserve">); </w:t>
            </w:r>
            <w:r w:rsidRPr="00842689">
              <w:rPr>
                <w:rFonts w:cs="Arial"/>
                <w:i/>
                <w:sz w:val="22"/>
                <w:szCs w:val="22"/>
              </w:rPr>
              <w:t>si</w:t>
            </w:r>
            <w:r w:rsidRPr="00842689">
              <w:rPr>
                <w:rFonts w:cs="Arial"/>
                <w:sz w:val="22"/>
                <w:szCs w:val="22"/>
              </w:rPr>
              <w:t xml:space="preserve"> (devant </w:t>
            </w:r>
            <w:r w:rsidRPr="00842689">
              <w:rPr>
                <w:rFonts w:cs="Arial"/>
                <w:i/>
                <w:sz w:val="22"/>
                <w:szCs w:val="22"/>
              </w:rPr>
              <w:t>il</w:t>
            </w:r>
            <w:r w:rsidRPr="00842689">
              <w:rPr>
                <w:rFonts w:cs="Arial"/>
                <w:sz w:val="22"/>
                <w:szCs w:val="22"/>
              </w:rPr>
              <w:t xml:space="preserve"> et </w:t>
            </w:r>
            <w:r w:rsidRPr="00842689">
              <w:rPr>
                <w:rFonts w:cs="Arial"/>
                <w:i/>
                <w:sz w:val="22"/>
                <w:szCs w:val="22"/>
              </w:rPr>
              <w:t>ils</w:t>
            </w:r>
            <w:r w:rsidRPr="00842689">
              <w:rPr>
                <w:rFonts w:cs="Arial"/>
                <w:sz w:val="22"/>
                <w:szCs w:val="22"/>
              </w:rPr>
              <w:t xml:space="preserve">); </w:t>
            </w:r>
            <w:r w:rsidRPr="00842689">
              <w:rPr>
                <w:rFonts w:cs="Arial"/>
                <w:i/>
                <w:sz w:val="22"/>
                <w:szCs w:val="22"/>
              </w:rPr>
              <w:t>lorsque</w:t>
            </w:r>
            <w:r w:rsidRPr="00842689">
              <w:rPr>
                <w:rFonts w:cs="Arial"/>
                <w:sz w:val="22"/>
                <w:szCs w:val="22"/>
              </w:rPr>
              <w:t xml:space="preserve"> et </w:t>
            </w:r>
            <w:r w:rsidRPr="00842689">
              <w:rPr>
                <w:rFonts w:cs="Arial"/>
                <w:i/>
                <w:sz w:val="22"/>
                <w:szCs w:val="22"/>
              </w:rPr>
              <w:t>puisque</w:t>
            </w:r>
            <w:r w:rsidRPr="00842689">
              <w:rPr>
                <w:rFonts w:cs="Arial"/>
                <w:sz w:val="22"/>
                <w:szCs w:val="22"/>
              </w:rPr>
              <w:t xml:space="preserve"> (devant </w:t>
            </w:r>
            <w:r w:rsidRPr="00842689">
              <w:rPr>
                <w:rFonts w:cs="Arial"/>
                <w:i/>
                <w:sz w:val="22"/>
                <w:szCs w:val="22"/>
              </w:rPr>
              <w:t>il, ils, elle, elles, en, on, un</w:t>
            </w:r>
            <w:r w:rsidRPr="00842689">
              <w:rPr>
                <w:rFonts w:cs="Arial"/>
                <w:sz w:val="22"/>
                <w:szCs w:val="22"/>
              </w:rPr>
              <w:t xml:space="preserve"> et </w:t>
            </w:r>
            <w:r w:rsidRPr="00842689">
              <w:rPr>
                <w:rFonts w:cs="Arial"/>
                <w:i/>
                <w:sz w:val="22"/>
                <w:szCs w:val="22"/>
              </w:rPr>
              <w:t>une</w:t>
            </w:r>
            <w:r w:rsidRPr="00842689">
              <w:rPr>
                <w:rFonts w:cs="Arial"/>
                <w:sz w:val="22"/>
                <w:szCs w:val="22"/>
              </w:rPr>
              <w:t>)</w:t>
            </w:r>
          </w:p>
        </w:tc>
      </w:tr>
      <w:tr w:rsidR="00842689" w:rsidRPr="00842689" w:rsidTr="00962333">
        <w:trPr>
          <w:trHeight w:val="1060"/>
        </w:trPr>
        <w:tc>
          <w:tcPr>
            <w:tcW w:w="26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widowControl w:val="0"/>
              <w:spacing w:after="60"/>
              <w:ind w:right="21"/>
              <w:contextualSpacing/>
              <w:rPr>
                <w:rFonts w:eastAsia="Times New Roman"/>
                <w:b/>
                <w:sz w:val="22"/>
                <w:szCs w:val="16"/>
              </w:rPr>
            </w:pPr>
            <w:r w:rsidRPr="00842689">
              <w:rPr>
                <w:rFonts w:eastAsia="Times New Roman"/>
                <w:b/>
                <w:sz w:val="22"/>
                <w:szCs w:val="16"/>
              </w:rPr>
              <w:t>Les traits d’union dans les cas suivants :</w:t>
            </w:r>
          </w:p>
        </w:tc>
        <w:tc>
          <w:tcPr>
            <w:tcW w:w="4394"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eastAsia="Times New Roman"/>
                <w:sz w:val="22"/>
                <w:szCs w:val="16"/>
              </w:rPr>
            </w:pPr>
            <w:r w:rsidRPr="00842689">
              <w:rPr>
                <w:rFonts w:cs="Arial"/>
                <w:sz w:val="22"/>
                <w:szCs w:val="22"/>
              </w:rPr>
              <w:t>le</w:t>
            </w:r>
            <w:r w:rsidRPr="00842689">
              <w:rPr>
                <w:rFonts w:eastAsia="Times New Roman"/>
                <w:sz w:val="22"/>
                <w:szCs w:val="16"/>
              </w:rPr>
              <w:t xml:space="preserve"> verbe et le pronom personnel sujet dans les phrases interrogatives dans les cas réguliers (</w:t>
            </w:r>
            <w:r w:rsidRPr="00842689">
              <w:rPr>
                <w:rFonts w:eastAsia="Times New Roman"/>
                <w:i/>
                <w:sz w:val="22"/>
                <w:szCs w:val="16"/>
              </w:rPr>
              <w:t>sont-elles; prend-il</w:t>
            </w:r>
            <w:r w:rsidRPr="00842689">
              <w:rPr>
                <w:rFonts w:eastAsia="Times New Roman"/>
                <w:sz w:val="22"/>
                <w:szCs w:val="16"/>
              </w:rPr>
              <w:t>)</w:t>
            </w:r>
          </w:p>
          <w:p w:rsidR="00842689" w:rsidRPr="00842689" w:rsidRDefault="00842689" w:rsidP="00986466">
            <w:pPr>
              <w:numPr>
                <w:ilvl w:val="0"/>
                <w:numId w:val="41"/>
              </w:numPr>
              <w:rPr>
                <w:rFonts w:eastAsia="Times New Roman"/>
                <w:sz w:val="22"/>
                <w:szCs w:val="16"/>
              </w:rPr>
            </w:pPr>
            <w:r w:rsidRPr="00842689">
              <w:rPr>
                <w:rFonts w:eastAsia="Times New Roman"/>
                <w:sz w:val="22"/>
                <w:szCs w:val="16"/>
              </w:rPr>
              <w:t xml:space="preserve">le </w:t>
            </w:r>
            <w:r w:rsidRPr="00842689">
              <w:rPr>
                <w:rFonts w:cs="Arial"/>
                <w:sz w:val="22"/>
                <w:szCs w:val="22"/>
              </w:rPr>
              <w:t>verbe</w:t>
            </w:r>
            <w:r w:rsidRPr="00842689">
              <w:rPr>
                <w:rFonts w:eastAsia="Times New Roman"/>
                <w:sz w:val="22"/>
                <w:szCs w:val="16"/>
              </w:rPr>
              <w:t xml:space="preserve"> suivi du pronom ce ou on (</w:t>
            </w:r>
            <w:r w:rsidRPr="00842689">
              <w:rPr>
                <w:rFonts w:eastAsia="Times New Roman"/>
                <w:i/>
                <w:sz w:val="22"/>
                <w:szCs w:val="16"/>
              </w:rPr>
              <w:t>est-ce, veut-on</w:t>
            </w:r>
            <w:r w:rsidRPr="00842689">
              <w:rPr>
                <w:rFonts w:eastAsia="Times New Roman"/>
                <w:sz w:val="22"/>
                <w:szCs w:val="16"/>
              </w:rPr>
              <w:t>)</w:t>
            </w:r>
          </w:p>
          <w:p w:rsidR="00842689" w:rsidRPr="00842689" w:rsidRDefault="00842689" w:rsidP="00986466">
            <w:pPr>
              <w:numPr>
                <w:ilvl w:val="0"/>
                <w:numId w:val="41"/>
              </w:numPr>
              <w:rPr>
                <w:rFonts w:eastAsia="Times New Roman"/>
                <w:sz w:val="22"/>
                <w:szCs w:val="16"/>
              </w:rPr>
            </w:pPr>
            <w:r w:rsidRPr="00842689">
              <w:rPr>
                <w:rFonts w:eastAsia="Times New Roman"/>
                <w:sz w:val="22"/>
                <w:szCs w:val="16"/>
              </w:rPr>
              <w:t>le verbe à l’impératif suivi d’un pronom complément (</w:t>
            </w:r>
            <w:r w:rsidRPr="00842689">
              <w:rPr>
                <w:rFonts w:eastAsia="Times New Roman"/>
                <w:i/>
                <w:sz w:val="22"/>
                <w:szCs w:val="16"/>
              </w:rPr>
              <w:t>prend-la</w:t>
            </w:r>
            <w:r w:rsidRPr="00842689">
              <w:rPr>
                <w:rFonts w:eastAsia="Times New Roman"/>
                <w:sz w:val="22"/>
                <w:szCs w:val="16"/>
              </w:rPr>
              <w:t>)</w:t>
            </w:r>
          </w:p>
          <w:p w:rsidR="00842689" w:rsidRPr="00842689" w:rsidRDefault="00842689" w:rsidP="00986466">
            <w:pPr>
              <w:numPr>
                <w:ilvl w:val="0"/>
                <w:numId w:val="41"/>
              </w:numPr>
              <w:rPr>
                <w:rFonts w:eastAsia="Times New Roman"/>
                <w:sz w:val="22"/>
                <w:szCs w:val="16"/>
              </w:rPr>
            </w:pPr>
            <w:r w:rsidRPr="00842689">
              <w:rPr>
                <w:rFonts w:cs="Arial"/>
                <w:sz w:val="22"/>
                <w:szCs w:val="22"/>
              </w:rPr>
              <w:t>les</w:t>
            </w:r>
            <w:r w:rsidRPr="00842689">
              <w:rPr>
                <w:rFonts w:eastAsia="Times New Roman"/>
                <w:sz w:val="22"/>
                <w:szCs w:val="16"/>
              </w:rPr>
              <w:t xml:space="preserve"> mots qui forment un nombre (</w:t>
            </w:r>
            <w:r w:rsidRPr="00842689">
              <w:rPr>
                <w:rFonts w:eastAsia="Times New Roman"/>
                <w:i/>
                <w:sz w:val="22"/>
                <w:szCs w:val="16"/>
              </w:rPr>
              <w:t>dix-huit, quatre-vingt-dix-sept</w:t>
            </w:r>
            <w:r w:rsidRPr="00842689">
              <w:rPr>
                <w:rFonts w:eastAsia="Times New Roman"/>
                <w:sz w:val="22"/>
                <w:szCs w:val="16"/>
              </w:rPr>
              <w:t>)</w:t>
            </w:r>
          </w:p>
        </w:tc>
        <w:tc>
          <w:tcPr>
            <w:tcW w:w="4253"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986466">
            <w:pPr>
              <w:numPr>
                <w:ilvl w:val="0"/>
                <w:numId w:val="41"/>
              </w:numPr>
              <w:rPr>
                <w:rFonts w:cs="Arial"/>
                <w:sz w:val="22"/>
                <w:szCs w:val="22"/>
              </w:rPr>
            </w:pPr>
            <w:r w:rsidRPr="00842689">
              <w:rPr>
                <w:rFonts w:cs="Arial"/>
                <w:sz w:val="22"/>
                <w:szCs w:val="22"/>
              </w:rPr>
              <w:t>L’absence de traits d’union entre le verbe et le pronom personnel sujet dans les phrases interrogatives dans les cas exigeant l’ajout d’un t euphémique (</w:t>
            </w:r>
            <w:r w:rsidRPr="00842689">
              <w:rPr>
                <w:rFonts w:cs="Arial"/>
                <w:i/>
                <w:sz w:val="22"/>
                <w:szCs w:val="22"/>
              </w:rPr>
              <w:t>va-t-il; aime-t-elle</w:t>
            </w:r>
            <w:r w:rsidRPr="00842689">
              <w:rPr>
                <w:rFonts w:cs="Arial"/>
                <w:sz w:val="22"/>
                <w:szCs w:val="22"/>
              </w:rPr>
              <w:t>).</w:t>
            </w:r>
          </w:p>
        </w:tc>
      </w:tr>
    </w:tbl>
    <w:p w:rsidR="00842689" w:rsidRPr="00842689" w:rsidRDefault="00842689" w:rsidP="00842689"/>
    <w:p w:rsidR="00842689" w:rsidRPr="00842689" w:rsidRDefault="00842689" w:rsidP="00842689">
      <w:pPr>
        <w:rPr>
          <w:rFonts w:cs="Arial"/>
          <w:b/>
          <w:sz w:val="22"/>
          <w:szCs w:val="22"/>
        </w:rPr>
      </w:pPr>
      <w:r w:rsidRPr="00842689">
        <w:rPr>
          <w:rFonts w:cs="Arial"/>
          <w:b/>
          <w:sz w:val="22"/>
          <w:szCs w:val="22"/>
        </w:rPr>
        <w:t>Éléments à ne pas considérer</w:t>
      </w:r>
    </w:p>
    <w:p w:rsidR="00E25329" w:rsidRDefault="00E61E19" w:rsidP="00E25329">
      <w:pPr>
        <w:pStyle w:val="Fauxsous-titre"/>
        <w:jc w:val="left"/>
        <w:rPr>
          <w:sz w:val="28"/>
        </w:rPr>
      </w:pPr>
      <w:r w:rsidRPr="00E61E19">
        <w:rPr>
          <w:rStyle w:val="01-Normal11pntsCar"/>
          <w:b w:val="0"/>
          <w:caps w:val="0"/>
          <w:color w:val="auto"/>
        </w:rPr>
        <w:t>La division des mots en fin de ligne</w:t>
      </w:r>
      <w:r w:rsidR="00842689" w:rsidRPr="00842689">
        <w:rPr>
          <w:rFonts w:cs="Arial"/>
          <w:sz w:val="22"/>
          <w:szCs w:val="22"/>
        </w:rPr>
        <w:br w:type="page"/>
      </w:r>
      <w:r w:rsidR="00487152">
        <w:rPr>
          <w:noProof/>
        </w:rPr>
        <w:lastRenderedPageBreak/>
        <w:drawing>
          <wp:anchor distT="0" distB="0" distL="114300" distR="114300" simplePos="0" relativeHeight="251519488"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63"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E25329" w:rsidRPr="00E25329">
        <w:rPr>
          <w:sz w:val="28"/>
        </w:rPr>
        <w:t xml:space="preserve">PRÉCISIONS SUR LES CRITÈRES D’ÉVALUATION EN ÉCRITURE </w:t>
      </w:r>
      <w:r w:rsidR="00E25329" w:rsidRPr="00E25329">
        <w:rPr>
          <w:sz w:val="28"/>
        </w:rPr>
        <w:br/>
        <w:t>(5</w:t>
      </w:r>
      <w:r w:rsidR="00E25329" w:rsidRPr="00E25329">
        <w:rPr>
          <w:sz w:val="28"/>
          <w:vertAlign w:val="superscript"/>
        </w:rPr>
        <w:t>E</w:t>
      </w:r>
      <w:r w:rsidR="00E25329" w:rsidRPr="00E25329">
        <w:rPr>
          <w:sz w:val="28"/>
        </w:rPr>
        <w:t xml:space="preserve"> ET 6</w:t>
      </w:r>
      <w:r w:rsidR="00E25329" w:rsidRPr="00E25329">
        <w:rPr>
          <w:sz w:val="28"/>
          <w:vertAlign w:val="superscript"/>
        </w:rPr>
        <w:t>E</w:t>
      </w:r>
      <w:r w:rsidR="00E25329" w:rsidRPr="00E25329">
        <w:rPr>
          <w:sz w:val="28"/>
        </w:rPr>
        <w:t xml:space="preserve"> ANNÉE)</w:t>
      </w:r>
    </w:p>
    <w:p w:rsidR="00E25329" w:rsidRPr="00E25329" w:rsidRDefault="00E25329" w:rsidP="00E25329">
      <w:pPr>
        <w:pStyle w:val="Fauxsous-titre"/>
        <w:jc w:val="left"/>
        <w:rPr>
          <w:sz w:val="28"/>
        </w:rPr>
      </w:pPr>
    </w:p>
    <w:p w:rsidR="00842689" w:rsidRDefault="00842689" w:rsidP="00E61E19">
      <w:pPr>
        <w:rPr>
          <w:rFonts w:cs="Arial"/>
          <w:b/>
          <w:sz w:val="22"/>
          <w:szCs w:val="22"/>
        </w:rPr>
      </w:pPr>
      <w:bookmarkStart w:id="30" w:name="_Toc479609621"/>
      <w:r w:rsidRPr="00E61E19">
        <w:rPr>
          <w:rFonts w:cs="Arial"/>
          <w:b/>
          <w:sz w:val="22"/>
          <w:szCs w:val="22"/>
        </w:rPr>
        <w:t>ORTHOGRAPHE GRAMMATICALE</w:t>
      </w:r>
      <w:bookmarkEnd w:id="30"/>
    </w:p>
    <w:p w:rsidR="00E61E19" w:rsidRPr="00E61E19" w:rsidRDefault="00E61E19" w:rsidP="00E61E19">
      <w:pPr>
        <w:rPr>
          <w:rFonts w:cs="Arial"/>
          <w:b/>
          <w:sz w:val="22"/>
          <w:szCs w:val="22"/>
        </w:rPr>
      </w:pPr>
    </w:p>
    <w:tbl>
      <w:tblPr>
        <w:tblW w:w="104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9"/>
      </w:tblGrid>
      <w:tr w:rsidR="00842689" w:rsidRPr="00842689" w:rsidTr="00962333">
        <w:trPr>
          <w:trHeight w:val="559"/>
        </w:trPr>
        <w:tc>
          <w:tcPr>
            <w:tcW w:w="10489" w:type="dxa"/>
            <w:tcBorders>
              <w:top w:val="dotted" w:sz="6" w:space="0" w:color="auto"/>
              <w:left w:val="dotted" w:sz="6" w:space="0" w:color="auto"/>
              <w:bottom w:val="dotted" w:sz="6" w:space="0" w:color="auto"/>
              <w:right w:val="dotted" w:sz="6" w:space="0" w:color="auto"/>
            </w:tcBorders>
            <w:shd w:val="clear" w:color="auto" w:fill="auto"/>
            <w:vAlign w:val="center"/>
          </w:tcPr>
          <w:p w:rsidR="00842689" w:rsidRPr="00842689" w:rsidRDefault="00842689" w:rsidP="00842689">
            <w:pPr>
              <w:rPr>
                <w:rFonts w:cs="Arial"/>
                <w:sz w:val="22"/>
                <w:szCs w:val="22"/>
              </w:rPr>
            </w:pPr>
            <w:r w:rsidRPr="00842689">
              <w:rPr>
                <w:b/>
                <w:sz w:val="22"/>
              </w:rPr>
              <w:t>Gestion des erreurs</w:t>
            </w:r>
          </w:p>
          <w:p w:rsidR="00842689" w:rsidRPr="00842689" w:rsidRDefault="00842689" w:rsidP="00986466">
            <w:pPr>
              <w:numPr>
                <w:ilvl w:val="0"/>
                <w:numId w:val="29"/>
              </w:numPr>
              <w:rPr>
                <w:rFonts w:cs="Arial"/>
                <w:sz w:val="22"/>
                <w:szCs w:val="22"/>
              </w:rPr>
            </w:pPr>
            <w:r w:rsidRPr="00842689">
              <w:rPr>
                <w:rFonts w:cs="Arial"/>
                <w:sz w:val="22"/>
                <w:szCs w:val="22"/>
              </w:rPr>
              <w:t>Compter une erreur autant de fois qu’elle est répétée.</w:t>
            </w:r>
          </w:p>
          <w:p w:rsidR="00842689" w:rsidRPr="00842689" w:rsidRDefault="00842689" w:rsidP="00986466">
            <w:pPr>
              <w:numPr>
                <w:ilvl w:val="0"/>
                <w:numId w:val="29"/>
              </w:numPr>
              <w:rPr>
                <w:rFonts w:cs="Arial"/>
                <w:sz w:val="22"/>
                <w:szCs w:val="22"/>
              </w:rPr>
            </w:pPr>
            <w:r w:rsidRPr="00842689">
              <w:rPr>
                <w:rFonts w:cs="Arial"/>
                <w:sz w:val="22"/>
                <w:szCs w:val="22"/>
              </w:rPr>
              <w:t>Ne compter qu’une erreur lorsque tous les mots d’un groupe (y compris l’attribut) régis par une même règle d’accord ne sont pas accordés comme ils devraient l’être. Cependant, s’il y a variation dans l’accord, chaque accord fautif est compté.</w:t>
            </w:r>
          </w:p>
          <w:p w:rsidR="00842689" w:rsidRPr="00842689" w:rsidRDefault="00842689" w:rsidP="00842689">
            <w:pPr>
              <w:ind w:left="1416"/>
              <w:rPr>
                <w:rFonts w:cs="Arial"/>
                <w:sz w:val="22"/>
                <w:szCs w:val="22"/>
              </w:rPr>
            </w:pPr>
            <w:r w:rsidRPr="00842689">
              <w:rPr>
                <w:rFonts w:cs="Arial"/>
                <w:sz w:val="22"/>
                <w:szCs w:val="22"/>
                <w:u w:val="single"/>
              </w:rPr>
              <w:t>Exemples</w:t>
            </w:r>
            <w:r w:rsidRPr="00842689">
              <w:rPr>
                <w:rFonts w:cs="Arial"/>
                <w:sz w:val="22"/>
                <w:szCs w:val="22"/>
              </w:rPr>
              <w:t xml:space="preserve"> :Les jeunes </w:t>
            </w:r>
            <w:r w:rsidRPr="00842689">
              <w:rPr>
                <w:rFonts w:cs="Arial"/>
                <w:i/>
                <w:sz w:val="22"/>
                <w:szCs w:val="22"/>
              </w:rPr>
              <w:t>chatt</w:t>
            </w:r>
            <w:r w:rsidRPr="00842689">
              <w:rPr>
                <w:rFonts w:cs="Arial"/>
                <w:i/>
                <w:sz w:val="22"/>
                <w:szCs w:val="22"/>
                <w:u w:val="single"/>
              </w:rPr>
              <w:t>e</w:t>
            </w:r>
            <w:r w:rsidRPr="00842689">
              <w:rPr>
                <w:rFonts w:cs="Arial"/>
                <w:i/>
                <w:sz w:val="22"/>
                <w:szCs w:val="22"/>
              </w:rPr>
              <w:t xml:space="preserve"> </w:t>
            </w:r>
            <w:r w:rsidRPr="00842689">
              <w:rPr>
                <w:rFonts w:cs="Arial"/>
                <w:sz w:val="22"/>
                <w:szCs w:val="22"/>
              </w:rPr>
              <w:t xml:space="preserve">sont </w:t>
            </w:r>
            <w:r w:rsidRPr="00842689">
              <w:rPr>
                <w:rFonts w:cs="Arial"/>
                <w:i/>
                <w:sz w:val="22"/>
                <w:szCs w:val="22"/>
              </w:rPr>
              <w:t>noi</w:t>
            </w:r>
            <w:r w:rsidRPr="00842689">
              <w:rPr>
                <w:rFonts w:cs="Arial"/>
                <w:i/>
                <w:sz w:val="22"/>
                <w:szCs w:val="22"/>
                <w:u w:val="single"/>
              </w:rPr>
              <w:t>r</w:t>
            </w:r>
            <w:r w:rsidRPr="00842689">
              <w:rPr>
                <w:rFonts w:cs="Arial"/>
                <w:i/>
                <w:sz w:val="22"/>
                <w:szCs w:val="22"/>
              </w:rPr>
              <w:t xml:space="preserve">. </w:t>
            </w:r>
            <w:r w:rsidRPr="00842689">
              <w:rPr>
                <w:rFonts w:cs="Arial"/>
                <w:sz w:val="22"/>
                <w:szCs w:val="22"/>
              </w:rPr>
              <w:t xml:space="preserve">[2 erreurs : féminin + pluriel] Les jeunes </w:t>
            </w:r>
            <w:r w:rsidRPr="00842689">
              <w:rPr>
                <w:rFonts w:cs="Arial"/>
                <w:i/>
                <w:sz w:val="22"/>
                <w:szCs w:val="22"/>
              </w:rPr>
              <w:t>chatt</w:t>
            </w:r>
            <w:r w:rsidRPr="00842689">
              <w:rPr>
                <w:rFonts w:cs="Arial"/>
                <w:i/>
                <w:sz w:val="22"/>
                <w:szCs w:val="22"/>
                <w:u w:val="single"/>
              </w:rPr>
              <w:t>e</w:t>
            </w:r>
            <w:r w:rsidRPr="00842689">
              <w:rPr>
                <w:rFonts w:cs="Arial"/>
                <w:i/>
                <w:sz w:val="22"/>
                <w:szCs w:val="22"/>
              </w:rPr>
              <w:t xml:space="preserve"> </w:t>
            </w:r>
            <w:r w:rsidRPr="00842689">
              <w:rPr>
                <w:rFonts w:cs="Arial"/>
                <w:sz w:val="22"/>
                <w:szCs w:val="22"/>
              </w:rPr>
              <w:t xml:space="preserve">sont </w:t>
            </w:r>
            <w:r w:rsidRPr="00842689">
              <w:rPr>
                <w:rFonts w:cs="Arial"/>
                <w:i/>
                <w:sz w:val="22"/>
                <w:szCs w:val="22"/>
              </w:rPr>
              <w:t>noir</w:t>
            </w:r>
            <w:r w:rsidRPr="00842689">
              <w:rPr>
                <w:rFonts w:cs="Arial"/>
                <w:i/>
                <w:sz w:val="22"/>
                <w:szCs w:val="22"/>
                <w:u w:val="single"/>
              </w:rPr>
              <w:t>e</w:t>
            </w:r>
            <w:r w:rsidRPr="00842689">
              <w:rPr>
                <w:rFonts w:cs="Arial"/>
                <w:sz w:val="22"/>
                <w:szCs w:val="22"/>
              </w:rPr>
              <w:t>. [1 seule erreur : pluriel]</w:t>
            </w:r>
          </w:p>
          <w:p w:rsidR="00842689" w:rsidRPr="00842689" w:rsidRDefault="00842689" w:rsidP="00986466">
            <w:pPr>
              <w:numPr>
                <w:ilvl w:val="0"/>
                <w:numId w:val="29"/>
              </w:numPr>
              <w:rPr>
                <w:rFonts w:cs="Arial"/>
                <w:sz w:val="22"/>
                <w:szCs w:val="22"/>
              </w:rPr>
            </w:pPr>
            <w:r w:rsidRPr="00842689">
              <w:rPr>
                <w:rFonts w:cs="Arial"/>
                <w:sz w:val="22"/>
                <w:szCs w:val="22"/>
              </w:rPr>
              <w:t>Ne compter qu’une erreur lorsque la terminaison d’un verbe est erronée, si le verbe se rencontre plusieurs fois dans un environnement identique : même sujet, même temps, même type et même forme de phrase.</w:t>
            </w:r>
          </w:p>
          <w:p w:rsidR="00842689" w:rsidRPr="00842689" w:rsidRDefault="00842689" w:rsidP="00986466">
            <w:pPr>
              <w:numPr>
                <w:ilvl w:val="0"/>
                <w:numId w:val="29"/>
              </w:numPr>
              <w:rPr>
                <w:rFonts w:cs="Arial"/>
                <w:sz w:val="22"/>
                <w:szCs w:val="22"/>
              </w:rPr>
            </w:pPr>
            <w:r w:rsidRPr="00842689">
              <w:rPr>
                <w:rFonts w:cs="Arial"/>
                <w:sz w:val="22"/>
                <w:szCs w:val="22"/>
              </w:rPr>
              <w:t xml:space="preserve">Compter deux erreurs au total lorsque le mot contient une erreur d’orthographe d’usage ET une erreur </w:t>
            </w:r>
            <w:r w:rsidR="00E24CDE">
              <w:rPr>
                <w:rFonts w:cs="Arial"/>
                <w:sz w:val="22"/>
                <w:szCs w:val="22"/>
              </w:rPr>
              <w:t>d’orthographe grammaticale</w:t>
            </w:r>
            <w:r w:rsidRPr="00842689">
              <w:rPr>
                <w:rFonts w:cs="Arial"/>
                <w:sz w:val="22"/>
                <w:szCs w:val="22"/>
              </w:rPr>
              <w:t xml:space="preserve">. </w:t>
            </w:r>
          </w:p>
          <w:p w:rsidR="00842689" w:rsidRPr="00842689" w:rsidRDefault="00842689" w:rsidP="00842689">
            <w:pPr>
              <w:ind w:left="1416"/>
              <w:rPr>
                <w:rFonts w:cs="Arial"/>
                <w:sz w:val="22"/>
                <w:szCs w:val="22"/>
              </w:rPr>
            </w:pPr>
            <w:r w:rsidRPr="00842689">
              <w:rPr>
                <w:rFonts w:cs="Arial"/>
                <w:sz w:val="22"/>
                <w:szCs w:val="22"/>
                <w:u w:val="single"/>
              </w:rPr>
              <w:t>Exemple 1</w:t>
            </w:r>
            <w:r w:rsidRPr="00842689">
              <w:rPr>
                <w:rFonts w:cs="Arial"/>
                <w:sz w:val="22"/>
                <w:szCs w:val="22"/>
              </w:rPr>
              <w:t xml:space="preserve"> : « des anfant » comporte une erreur d’orthographe d’usage (</w:t>
            </w:r>
            <w:r w:rsidRPr="00842689">
              <w:rPr>
                <w:rFonts w:cs="Arial"/>
                <w:i/>
                <w:sz w:val="22"/>
                <w:szCs w:val="22"/>
              </w:rPr>
              <w:t xml:space="preserve">des </w:t>
            </w:r>
            <w:r w:rsidRPr="00842689">
              <w:rPr>
                <w:rFonts w:cs="Arial"/>
                <w:i/>
                <w:sz w:val="22"/>
                <w:szCs w:val="22"/>
                <w:u w:val="single"/>
              </w:rPr>
              <w:t>a</w:t>
            </w:r>
            <w:r w:rsidRPr="00842689">
              <w:rPr>
                <w:rFonts w:cs="Arial"/>
                <w:i/>
                <w:sz w:val="22"/>
                <w:szCs w:val="22"/>
              </w:rPr>
              <w:t>nfant</w:t>
            </w:r>
            <w:r w:rsidRPr="00842689">
              <w:rPr>
                <w:rFonts w:cs="Arial"/>
                <w:sz w:val="22"/>
                <w:szCs w:val="22"/>
              </w:rPr>
              <w:t xml:space="preserve">) et une erreur </w:t>
            </w:r>
            <w:r w:rsidR="00E24CDE">
              <w:rPr>
                <w:rFonts w:cs="Arial"/>
                <w:sz w:val="22"/>
                <w:szCs w:val="22"/>
              </w:rPr>
              <w:t>d’orthographe grammaticale</w:t>
            </w:r>
            <w:r w:rsidR="00E24CDE" w:rsidRPr="00842689">
              <w:rPr>
                <w:rFonts w:cs="Arial"/>
                <w:sz w:val="22"/>
                <w:szCs w:val="22"/>
              </w:rPr>
              <w:t xml:space="preserve"> </w:t>
            </w:r>
            <w:r w:rsidRPr="00842689">
              <w:rPr>
                <w:rFonts w:cs="Arial"/>
                <w:sz w:val="22"/>
                <w:szCs w:val="22"/>
              </w:rPr>
              <w:t>dans le groupe du nom (</w:t>
            </w:r>
            <w:r w:rsidRPr="00842689">
              <w:rPr>
                <w:rFonts w:cs="Arial"/>
                <w:i/>
                <w:sz w:val="22"/>
                <w:szCs w:val="22"/>
              </w:rPr>
              <w:t>des anfant_</w:t>
            </w:r>
            <w:r w:rsidRPr="00842689">
              <w:rPr>
                <w:rFonts w:cs="Arial"/>
                <w:sz w:val="22"/>
                <w:szCs w:val="22"/>
              </w:rPr>
              <w:t xml:space="preserve">). </w:t>
            </w:r>
          </w:p>
          <w:p w:rsidR="00842689" w:rsidRPr="00842689" w:rsidRDefault="00842689" w:rsidP="00842689">
            <w:pPr>
              <w:ind w:left="1416"/>
              <w:rPr>
                <w:rFonts w:cs="Arial"/>
                <w:sz w:val="22"/>
                <w:szCs w:val="22"/>
              </w:rPr>
            </w:pPr>
            <w:r w:rsidRPr="00842689">
              <w:rPr>
                <w:rFonts w:cs="Arial"/>
                <w:sz w:val="22"/>
                <w:szCs w:val="22"/>
                <w:u w:val="single"/>
              </w:rPr>
              <w:t>Exemple 2</w:t>
            </w:r>
            <w:r w:rsidRPr="00842689">
              <w:rPr>
                <w:rFonts w:cs="Arial"/>
                <w:sz w:val="22"/>
                <w:szCs w:val="22"/>
              </w:rPr>
              <w:t xml:space="preserve"> : « il mengeais » comporte une erreur d’orthographe d’usage (</w:t>
            </w:r>
            <w:r w:rsidRPr="00842689">
              <w:rPr>
                <w:rFonts w:cs="Arial"/>
                <w:i/>
                <w:sz w:val="22"/>
                <w:szCs w:val="22"/>
              </w:rPr>
              <w:t>il m</w:t>
            </w:r>
            <w:r w:rsidRPr="00842689">
              <w:rPr>
                <w:rFonts w:cs="Arial"/>
                <w:i/>
                <w:sz w:val="22"/>
                <w:szCs w:val="22"/>
                <w:u w:val="single"/>
              </w:rPr>
              <w:t>e</w:t>
            </w:r>
            <w:r w:rsidRPr="00842689">
              <w:rPr>
                <w:rFonts w:cs="Arial"/>
                <w:i/>
                <w:sz w:val="22"/>
                <w:szCs w:val="22"/>
              </w:rPr>
              <w:t>ngeais</w:t>
            </w:r>
            <w:r w:rsidRPr="00842689">
              <w:rPr>
                <w:rFonts w:cs="Arial"/>
                <w:sz w:val="22"/>
                <w:szCs w:val="22"/>
              </w:rPr>
              <w:t xml:space="preserve">) et une erreur </w:t>
            </w:r>
            <w:r w:rsidR="00E24CDE">
              <w:rPr>
                <w:rFonts w:cs="Arial"/>
                <w:sz w:val="22"/>
                <w:szCs w:val="22"/>
              </w:rPr>
              <w:t>d’orthographe grammaticale</w:t>
            </w:r>
            <w:r w:rsidR="00E24CDE" w:rsidRPr="00842689">
              <w:rPr>
                <w:rFonts w:cs="Arial"/>
                <w:sz w:val="22"/>
                <w:szCs w:val="22"/>
              </w:rPr>
              <w:t xml:space="preserve"> </w:t>
            </w:r>
            <w:r w:rsidRPr="00842689">
              <w:rPr>
                <w:rFonts w:cs="Arial"/>
                <w:sz w:val="22"/>
                <w:szCs w:val="22"/>
              </w:rPr>
              <w:t>dans le groupe du verbe (</w:t>
            </w:r>
            <w:r w:rsidRPr="00842689">
              <w:rPr>
                <w:rFonts w:cs="Arial"/>
                <w:i/>
                <w:sz w:val="22"/>
                <w:szCs w:val="22"/>
              </w:rPr>
              <w:t>il mengeai</w:t>
            </w:r>
            <w:r w:rsidRPr="00842689">
              <w:rPr>
                <w:rFonts w:cs="Arial"/>
                <w:i/>
                <w:sz w:val="22"/>
                <w:szCs w:val="22"/>
                <w:u w:val="single"/>
              </w:rPr>
              <w:t>s</w:t>
            </w:r>
            <w:r w:rsidRPr="00842689">
              <w:rPr>
                <w:rFonts w:cs="Arial"/>
                <w:sz w:val="22"/>
                <w:szCs w:val="22"/>
              </w:rPr>
              <w:t>).</w:t>
            </w:r>
          </w:p>
        </w:tc>
      </w:tr>
    </w:tbl>
    <w:p w:rsidR="00842689" w:rsidRPr="00842689" w:rsidRDefault="00842689" w:rsidP="00842689">
      <w:pPr>
        <w:spacing w:before="120" w:after="120"/>
      </w:pPr>
      <w:r w:rsidRPr="00842689">
        <w:rPr>
          <w:rFonts w:cs="Arial"/>
          <w:b/>
          <w:sz w:val="22"/>
          <w:szCs w:val="22"/>
          <w:u w:val="single"/>
        </w:rPr>
        <w:t>Les règles d’accord dans le groupe du nom</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1842"/>
        <w:gridCol w:w="4678"/>
        <w:gridCol w:w="4679"/>
      </w:tblGrid>
      <w:tr w:rsidR="00842689" w:rsidRPr="00842689" w:rsidTr="00962333">
        <w:trPr>
          <w:cantSplit/>
          <w:trHeight w:val="86"/>
        </w:trPr>
        <w:tc>
          <w:tcPr>
            <w:tcW w:w="1842" w:type="dxa"/>
            <w:shd w:val="clear" w:color="auto" w:fill="auto"/>
            <w:vAlign w:val="center"/>
          </w:tcPr>
          <w:p w:rsidR="00842689" w:rsidRPr="00842689" w:rsidRDefault="00842689" w:rsidP="00842689">
            <w:pPr>
              <w:rPr>
                <w:rFonts w:cs="Arial"/>
                <w:b/>
                <w:sz w:val="22"/>
                <w:szCs w:val="22"/>
              </w:rPr>
            </w:pPr>
          </w:p>
        </w:tc>
        <w:tc>
          <w:tcPr>
            <w:tcW w:w="4678"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Éléments à considérer</w:t>
            </w:r>
            <w:r w:rsidRPr="00842689">
              <w:rPr>
                <w:rFonts w:cs="Arial"/>
                <w:b/>
                <w:sz w:val="22"/>
                <w:szCs w:val="22"/>
              </w:rPr>
              <w:tab/>
            </w:r>
          </w:p>
        </w:tc>
        <w:tc>
          <w:tcPr>
            <w:tcW w:w="4679"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Ne pas considérer</w:t>
            </w:r>
          </w:p>
        </w:tc>
      </w:tr>
      <w:tr w:rsidR="00842689" w:rsidRPr="00842689" w:rsidTr="00962333">
        <w:trPr>
          <w:cantSplit/>
          <w:trHeight w:val="1603"/>
        </w:trPr>
        <w:tc>
          <w:tcPr>
            <w:tcW w:w="1842"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Marques du pluriel du nom et de l’adjectif</w:t>
            </w:r>
          </w:p>
        </w:tc>
        <w:tc>
          <w:tcPr>
            <w:tcW w:w="4678" w:type="dxa"/>
            <w:shd w:val="clear" w:color="auto" w:fill="auto"/>
            <w:vAlign w:val="center"/>
          </w:tcPr>
          <w:p w:rsidR="00842689" w:rsidRPr="00842689" w:rsidRDefault="00842689" w:rsidP="00986466">
            <w:pPr>
              <w:numPr>
                <w:ilvl w:val="0"/>
                <w:numId w:val="45"/>
              </w:numPr>
              <w:ind w:left="318" w:hanging="219"/>
              <w:rPr>
                <w:rFonts w:cs="Arial"/>
                <w:sz w:val="22"/>
                <w:szCs w:val="22"/>
              </w:rPr>
            </w:pPr>
            <w:r w:rsidRPr="00842689">
              <w:rPr>
                <w:rFonts w:cs="Arial"/>
                <w:sz w:val="22"/>
                <w:szCs w:val="22"/>
              </w:rPr>
              <w:t xml:space="preserve">ajout d’un </w:t>
            </w:r>
            <w:r w:rsidRPr="00842689">
              <w:rPr>
                <w:rFonts w:cs="Arial"/>
                <w:i/>
                <w:sz w:val="22"/>
                <w:szCs w:val="22"/>
              </w:rPr>
              <w:t>s</w:t>
            </w:r>
            <w:r w:rsidRPr="00842689">
              <w:rPr>
                <w:rFonts w:cs="Arial"/>
                <w:sz w:val="22"/>
                <w:szCs w:val="22"/>
              </w:rPr>
              <w:t xml:space="preserve"> à la forme du mot au singulier</w:t>
            </w:r>
          </w:p>
          <w:p w:rsidR="00842689" w:rsidRPr="00842689" w:rsidRDefault="00842689" w:rsidP="00986466">
            <w:pPr>
              <w:numPr>
                <w:ilvl w:val="0"/>
                <w:numId w:val="45"/>
              </w:numPr>
              <w:ind w:left="318" w:hanging="219"/>
              <w:rPr>
                <w:rFonts w:cs="Arial"/>
                <w:sz w:val="22"/>
                <w:szCs w:val="22"/>
              </w:rPr>
            </w:pPr>
            <w:r w:rsidRPr="00842689">
              <w:rPr>
                <w:rFonts w:cs="Arial"/>
                <w:sz w:val="22"/>
                <w:szCs w:val="22"/>
              </w:rPr>
              <w:t xml:space="preserve">ajout d’un </w:t>
            </w:r>
            <w:r w:rsidRPr="00842689">
              <w:rPr>
                <w:rFonts w:cs="Arial"/>
                <w:i/>
                <w:sz w:val="22"/>
                <w:szCs w:val="22"/>
              </w:rPr>
              <w:t>x</w:t>
            </w:r>
            <w:r w:rsidRPr="00842689">
              <w:rPr>
                <w:rFonts w:cs="Arial"/>
                <w:sz w:val="22"/>
                <w:szCs w:val="22"/>
              </w:rPr>
              <w:t xml:space="preserve"> (</w:t>
            </w:r>
            <w:r w:rsidRPr="00842689">
              <w:rPr>
                <w:rFonts w:cs="Arial"/>
                <w:i/>
                <w:sz w:val="22"/>
                <w:szCs w:val="22"/>
              </w:rPr>
              <w:t>-au/-aux, -eau/-eaux, -eu/-eux</w:t>
            </w:r>
            <w:r w:rsidRPr="00842689">
              <w:rPr>
                <w:rFonts w:cs="Arial"/>
                <w:sz w:val="22"/>
                <w:szCs w:val="22"/>
              </w:rPr>
              <w:t xml:space="preserve"> et de certains noms en </w:t>
            </w:r>
            <w:r w:rsidRPr="00842689">
              <w:rPr>
                <w:rFonts w:cs="Arial"/>
                <w:i/>
                <w:sz w:val="22"/>
                <w:szCs w:val="22"/>
              </w:rPr>
              <w:t>-ou</w:t>
            </w:r>
            <w:r w:rsidRPr="00842689">
              <w:rPr>
                <w:rFonts w:cs="Arial"/>
                <w:sz w:val="22"/>
                <w:szCs w:val="22"/>
              </w:rPr>
              <w:t>)</w:t>
            </w:r>
          </w:p>
          <w:p w:rsidR="00842689" w:rsidRDefault="00842689" w:rsidP="00986466">
            <w:pPr>
              <w:numPr>
                <w:ilvl w:val="0"/>
                <w:numId w:val="45"/>
              </w:numPr>
              <w:ind w:left="318" w:hanging="219"/>
              <w:rPr>
                <w:rFonts w:cs="Arial"/>
                <w:sz w:val="22"/>
                <w:szCs w:val="22"/>
              </w:rPr>
            </w:pPr>
            <w:r w:rsidRPr="00842689">
              <w:rPr>
                <w:rFonts w:cs="Arial"/>
                <w:sz w:val="22"/>
                <w:szCs w:val="22"/>
              </w:rPr>
              <w:t xml:space="preserve">transformation de la finale </w:t>
            </w:r>
            <w:r w:rsidRPr="00842689">
              <w:rPr>
                <w:rFonts w:cs="Arial"/>
                <w:i/>
                <w:sz w:val="22"/>
                <w:szCs w:val="22"/>
              </w:rPr>
              <w:t>al</w:t>
            </w:r>
            <w:r w:rsidRPr="00842689">
              <w:rPr>
                <w:rFonts w:cs="Arial"/>
                <w:sz w:val="22"/>
                <w:szCs w:val="22"/>
              </w:rPr>
              <w:t xml:space="preserve"> et </w:t>
            </w:r>
            <w:r w:rsidRPr="00842689">
              <w:rPr>
                <w:rFonts w:cs="Arial"/>
                <w:i/>
                <w:sz w:val="22"/>
                <w:szCs w:val="22"/>
              </w:rPr>
              <w:t>ail</w:t>
            </w:r>
            <w:r w:rsidRPr="00842689">
              <w:rPr>
                <w:rFonts w:cs="Arial"/>
                <w:sz w:val="22"/>
                <w:szCs w:val="22"/>
              </w:rPr>
              <w:t xml:space="preserve"> en </w:t>
            </w:r>
            <w:r w:rsidRPr="00842689">
              <w:rPr>
                <w:rFonts w:cs="Arial"/>
                <w:i/>
                <w:sz w:val="22"/>
                <w:szCs w:val="22"/>
              </w:rPr>
              <w:t>aux</w:t>
            </w:r>
            <w:r w:rsidRPr="00842689">
              <w:rPr>
                <w:rFonts w:cs="Arial"/>
                <w:sz w:val="22"/>
                <w:szCs w:val="22"/>
              </w:rPr>
              <w:t xml:space="preserve"> (</w:t>
            </w:r>
            <w:r w:rsidRPr="00842689">
              <w:rPr>
                <w:rFonts w:cs="Arial"/>
                <w:i/>
                <w:sz w:val="22"/>
                <w:szCs w:val="22"/>
              </w:rPr>
              <w:t>-al/-aux; -ail/-aux</w:t>
            </w:r>
            <w:r w:rsidRPr="00842689">
              <w:rPr>
                <w:rFonts w:cs="Arial"/>
                <w:sz w:val="22"/>
                <w:szCs w:val="22"/>
              </w:rPr>
              <w:t>)</w:t>
            </w:r>
          </w:p>
          <w:p w:rsidR="00FA149C" w:rsidRPr="00FA149C" w:rsidRDefault="00FA149C" w:rsidP="00FA149C">
            <w:pPr>
              <w:pStyle w:val="Paragraphedeliste"/>
              <w:numPr>
                <w:ilvl w:val="0"/>
                <w:numId w:val="45"/>
              </w:numPr>
              <w:ind w:left="459"/>
              <w:rPr>
                <w:rFonts w:cs="Arial"/>
                <w:sz w:val="22"/>
                <w:szCs w:val="22"/>
              </w:rPr>
            </w:pPr>
            <w:r w:rsidRPr="00DF1067">
              <w:rPr>
                <w:rFonts w:cs="Arial"/>
                <w:sz w:val="22"/>
                <w:szCs w:val="22"/>
              </w:rPr>
              <w:t>aucun ajout à la finale –s, -x ou –z</w:t>
            </w:r>
          </w:p>
          <w:p w:rsidR="00842689" w:rsidRPr="00842689" w:rsidRDefault="00842689" w:rsidP="00986466">
            <w:pPr>
              <w:numPr>
                <w:ilvl w:val="0"/>
                <w:numId w:val="45"/>
              </w:numPr>
              <w:ind w:left="318" w:hanging="219"/>
              <w:rPr>
                <w:rFonts w:cs="Arial"/>
                <w:sz w:val="22"/>
                <w:szCs w:val="22"/>
              </w:rPr>
            </w:pPr>
            <w:r w:rsidRPr="00842689">
              <w:rPr>
                <w:rFonts w:cs="Arial"/>
                <w:sz w:val="22"/>
                <w:szCs w:val="22"/>
              </w:rPr>
              <w:t>aucun ajout à la finale des noms propres de personnes (</w:t>
            </w:r>
            <w:r w:rsidRPr="00842689">
              <w:rPr>
                <w:rFonts w:cs="Arial"/>
                <w:i/>
                <w:sz w:val="22"/>
                <w:szCs w:val="22"/>
              </w:rPr>
              <w:t xml:space="preserve">Les deux </w:t>
            </w:r>
            <w:r w:rsidRPr="00842689">
              <w:rPr>
                <w:rFonts w:cs="Arial"/>
                <w:i/>
                <w:sz w:val="22"/>
                <w:szCs w:val="22"/>
                <w:u w:val="single"/>
              </w:rPr>
              <w:t>Étienne</w:t>
            </w:r>
            <w:r w:rsidRPr="00842689">
              <w:rPr>
                <w:rFonts w:cs="Arial"/>
                <w:i/>
                <w:sz w:val="22"/>
                <w:szCs w:val="22"/>
              </w:rPr>
              <w:t xml:space="preserve"> de la classe de 1re année.</w:t>
            </w:r>
            <w:r w:rsidRPr="00842689">
              <w:rPr>
                <w:rFonts w:cs="Arial"/>
                <w:sz w:val="22"/>
                <w:szCs w:val="22"/>
              </w:rPr>
              <w:t>)</w:t>
            </w:r>
          </w:p>
          <w:p w:rsidR="00842689" w:rsidRPr="00842689" w:rsidRDefault="00842689" w:rsidP="00986466">
            <w:pPr>
              <w:numPr>
                <w:ilvl w:val="0"/>
                <w:numId w:val="45"/>
              </w:numPr>
              <w:ind w:left="318" w:hanging="219"/>
              <w:rPr>
                <w:rFonts w:cs="Arial"/>
                <w:sz w:val="22"/>
                <w:szCs w:val="22"/>
              </w:rPr>
            </w:pPr>
            <w:r w:rsidRPr="00842689">
              <w:rPr>
                <w:rFonts w:cs="Arial"/>
                <w:sz w:val="22"/>
                <w:szCs w:val="22"/>
              </w:rPr>
              <w:t xml:space="preserve">ajout d’un </w:t>
            </w:r>
            <w:r w:rsidRPr="00842689">
              <w:rPr>
                <w:rFonts w:cs="Arial"/>
                <w:i/>
                <w:sz w:val="22"/>
                <w:szCs w:val="22"/>
              </w:rPr>
              <w:t>s</w:t>
            </w:r>
            <w:r w:rsidRPr="00842689">
              <w:rPr>
                <w:rFonts w:cs="Arial"/>
                <w:sz w:val="22"/>
                <w:szCs w:val="22"/>
              </w:rPr>
              <w:t xml:space="preserve"> aux noms propres de peuples (</w:t>
            </w:r>
            <w:r w:rsidRPr="00842689">
              <w:rPr>
                <w:rFonts w:cs="Arial"/>
                <w:i/>
                <w:sz w:val="22"/>
                <w:szCs w:val="22"/>
              </w:rPr>
              <w:t xml:space="preserve">Les </w:t>
            </w:r>
            <w:r w:rsidRPr="00842689">
              <w:rPr>
                <w:rFonts w:cs="Arial"/>
                <w:i/>
                <w:sz w:val="22"/>
                <w:szCs w:val="22"/>
                <w:u w:val="single"/>
              </w:rPr>
              <w:t xml:space="preserve">Italiens </w:t>
            </w:r>
            <w:r w:rsidRPr="00842689">
              <w:rPr>
                <w:rFonts w:cs="Arial"/>
                <w:i/>
                <w:sz w:val="22"/>
                <w:szCs w:val="22"/>
              </w:rPr>
              <w:t>du quartier</w:t>
            </w:r>
            <w:r w:rsidRPr="00842689">
              <w:rPr>
                <w:rFonts w:cs="Arial"/>
                <w:sz w:val="22"/>
                <w:szCs w:val="22"/>
              </w:rPr>
              <w:t>)</w:t>
            </w:r>
          </w:p>
        </w:tc>
        <w:tc>
          <w:tcPr>
            <w:tcW w:w="4679" w:type="dxa"/>
            <w:shd w:val="clear" w:color="auto" w:fill="auto"/>
            <w:vAlign w:val="center"/>
          </w:tcPr>
          <w:p w:rsidR="00842689" w:rsidRPr="00842689" w:rsidRDefault="00842689" w:rsidP="00986466">
            <w:pPr>
              <w:numPr>
                <w:ilvl w:val="0"/>
                <w:numId w:val="41"/>
              </w:numPr>
              <w:rPr>
                <w:rFonts w:cs="Arial"/>
                <w:sz w:val="22"/>
                <w:szCs w:val="22"/>
              </w:rPr>
            </w:pPr>
            <w:r w:rsidRPr="00842689">
              <w:rPr>
                <w:rFonts w:cs="Arial"/>
                <w:sz w:val="22"/>
                <w:szCs w:val="22"/>
              </w:rPr>
              <w:t>le pluriel des noms composés</w:t>
            </w:r>
          </w:p>
          <w:p w:rsidR="00842689" w:rsidRPr="00842689" w:rsidRDefault="00842689" w:rsidP="00986466">
            <w:pPr>
              <w:numPr>
                <w:ilvl w:val="0"/>
                <w:numId w:val="41"/>
              </w:numPr>
              <w:rPr>
                <w:rFonts w:cs="Arial"/>
                <w:sz w:val="22"/>
                <w:szCs w:val="22"/>
              </w:rPr>
            </w:pPr>
            <w:r w:rsidRPr="00842689">
              <w:rPr>
                <w:rFonts w:cs="Arial"/>
                <w:sz w:val="22"/>
                <w:szCs w:val="22"/>
              </w:rPr>
              <w:t>le pluriel des adjectifs de couleur formés de deux mots ou d’un nom</w:t>
            </w:r>
          </w:p>
          <w:p w:rsidR="00842689" w:rsidRPr="00842689" w:rsidRDefault="00842689" w:rsidP="00986466">
            <w:pPr>
              <w:numPr>
                <w:ilvl w:val="0"/>
                <w:numId w:val="41"/>
              </w:numPr>
              <w:rPr>
                <w:rFonts w:cs="Arial"/>
                <w:sz w:val="22"/>
                <w:szCs w:val="22"/>
              </w:rPr>
            </w:pPr>
            <w:r w:rsidRPr="00842689">
              <w:rPr>
                <w:rFonts w:cs="Arial"/>
                <w:sz w:val="22"/>
                <w:szCs w:val="22"/>
              </w:rPr>
              <w:t>le pluriel des adjectifs compléments du nom de même genre coordonnés (</w:t>
            </w:r>
            <w:r w:rsidRPr="00842689">
              <w:rPr>
                <w:rFonts w:cs="Arial"/>
                <w:i/>
                <w:sz w:val="22"/>
                <w:szCs w:val="22"/>
              </w:rPr>
              <w:t xml:space="preserve">La pomme et la poire </w:t>
            </w:r>
            <w:r w:rsidRPr="00842689">
              <w:rPr>
                <w:rFonts w:cs="Arial"/>
                <w:i/>
                <w:sz w:val="22"/>
                <w:szCs w:val="22"/>
                <w:u w:val="single"/>
              </w:rPr>
              <w:t>mûres</w:t>
            </w:r>
            <w:r w:rsidRPr="00842689">
              <w:rPr>
                <w:rFonts w:cs="Arial"/>
                <w:i/>
                <w:sz w:val="22"/>
                <w:szCs w:val="22"/>
              </w:rPr>
              <w:t xml:space="preserve">, le navet et le piment </w:t>
            </w:r>
            <w:r w:rsidRPr="00842689">
              <w:rPr>
                <w:rFonts w:cs="Arial"/>
                <w:i/>
                <w:sz w:val="22"/>
                <w:szCs w:val="22"/>
                <w:u w:val="single"/>
              </w:rPr>
              <w:t>crus</w:t>
            </w:r>
            <w:r w:rsidRPr="00842689">
              <w:rPr>
                <w:rFonts w:cs="Arial"/>
                <w:i/>
                <w:sz w:val="22"/>
                <w:szCs w:val="22"/>
              </w:rPr>
              <w:t xml:space="preserve">, un foulard et un manteau </w:t>
            </w:r>
            <w:r w:rsidRPr="00842689">
              <w:rPr>
                <w:rFonts w:cs="Arial"/>
                <w:i/>
                <w:sz w:val="22"/>
                <w:szCs w:val="22"/>
                <w:u w:val="single"/>
              </w:rPr>
              <w:t>rouges</w:t>
            </w:r>
            <w:r w:rsidRPr="00842689">
              <w:rPr>
                <w:rFonts w:cs="Arial"/>
                <w:i/>
                <w:sz w:val="22"/>
                <w:szCs w:val="22"/>
              </w:rPr>
              <w:t>.</w:t>
            </w:r>
            <w:r w:rsidRPr="00842689">
              <w:rPr>
                <w:rFonts w:cs="Arial"/>
                <w:sz w:val="22"/>
                <w:szCs w:val="22"/>
              </w:rPr>
              <w:t>)</w:t>
            </w:r>
          </w:p>
          <w:p w:rsidR="00842689" w:rsidRPr="00842689" w:rsidRDefault="00842689" w:rsidP="00986466">
            <w:pPr>
              <w:numPr>
                <w:ilvl w:val="0"/>
                <w:numId w:val="41"/>
              </w:numPr>
              <w:rPr>
                <w:rFonts w:cs="Arial"/>
                <w:sz w:val="22"/>
                <w:szCs w:val="22"/>
              </w:rPr>
            </w:pPr>
            <w:r w:rsidRPr="00842689">
              <w:rPr>
                <w:rFonts w:cs="Arial"/>
                <w:sz w:val="22"/>
                <w:szCs w:val="22"/>
              </w:rPr>
              <w:t>les erreurs d’accord du nom qui suit l’expression beaucoup de lorsque le mot est moins connu des élèves ou qu’il fait référence à une réalité abstraite (</w:t>
            </w:r>
            <w:r w:rsidRPr="00842689">
              <w:rPr>
                <w:rFonts w:cs="Arial"/>
                <w:i/>
                <w:sz w:val="22"/>
                <w:szCs w:val="22"/>
              </w:rPr>
              <w:t>beaucoup de peine, beaucoup de plaisir</w:t>
            </w:r>
            <w:r w:rsidRPr="00842689">
              <w:rPr>
                <w:rFonts w:cs="Arial"/>
                <w:sz w:val="22"/>
                <w:szCs w:val="22"/>
              </w:rPr>
              <w:t>)</w:t>
            </w:r>
          </w:p>
        </w:tc>
      </w:tr>
      <w:tr w:rsidR="00842689" w:rsidRPr="00842689" w:rsidTr="00842689">
        <w:trPr>
          <w:cantSplit/>
          <w:trHeight w:val="765"/>
        </w:trPr>
        <w:tc>
          <w:tcPr>
            <w:tcW w:w="1842"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Marques du pluriel des déterminants</w:t>
            </w:r>
          </w:p>
        </w:tc>
        <w:tc>
          <w:tcPr>
            <w:tcW w:w="4678" w:type="dxa"/>
            <w:shd w:val="clear" w:color="auto" w:fill="auto"/>
            <w:vAlign w:val="center"/>
          </w:tcPr>
          <w:p w:rsidR="00842689" w:rsidRPr="00842689" w:rsidRDefault="00842689" w:rsidP="00986466">
            <w:pPr>
              <w:numPr>
                <w:ilvl w:val="0"/>
                <w:numId w:val="45"/>
              </w:numPr>
              <w:ind w:left="459"/>
              <w:rPr>
                <w:rFonts w:eastAsia="Times New Roman"/>
                <w:sz w:val="22"/>
                <w:szCs w:val="16"/>
              </w:rPr>
            </w:pPr>
            <w:r w:rsidRPr="00842689">
              <w:rPr>
                <w:rFonts w:cs="Arial"/>
                <w:sz w:val="22"/>
                <w:szCs w:val="22"/>
              </w:rPr>
              <w:t xml:space="preserve">Exemples : </w:t>
            </w:r>
            <w:r w:rsidRPr="00842689">
              <w:rPr>
                <w:rFonts w:cs="Arial"/>
                <w:i/>
                <w:sz w:val="22"/>
                <w:szCs w:val="22"/>
              </w:rPr>
              <w:t>les</w:t>
            </w:r>
            <w:r w:rsidRPr="00842689">
              <w:rPr>
                <w:rFonts w:cs="Arial"/>
                <w:sz w:val="22"/>
                <w:szCs w:val="22"/>
              </w:rPr>
              <w:t xml:space="preserve"> enfants, </w:t>
            </w:r>
            <w:r w:rsidRPr="00842689">
              <w:rPr>
                <w:rFonts w:cs="Arial"/>
                <w:i/>
                <w:sz w:val="22"/>
                <w:szCs w:val="22"/>
              </w:rPr>
              <w:t>des</w:t>
            </w:r>
            <w:r w:rsidRPr="00842689">
              <w:rPr>
                <w:rFonts w:cs="Arial"/>
                <w:sz w:val="22"/>
                <w:szCs w:val="22"/>
              </w:rPr>
              <w:t xml:space="preserve"> pommes</w:t>
            </w:r>
            <w:r w:rsidR="00FA149C">
              <w:rPr>
                <w:rFonts w:cs="Arial"/>
                <w:sz w:val="22"/>
                <w:szCs w:val="22"/>
              </w:rPr>
              <w:t xml:space="preserve">, </w:t>
            </w:r>
            <w:r w:rsidR="00FA149C" w:rsidRPr="00FA149C">
              <w:rPr>
                <w:rFonts w:cs="Arial"/>
                <w:i/>
                <w:sz w:val="22"/>
                <w:szCs w:val="22"/>
              </w:rPr>
              <w:t>ces</w:t>
            </w:r>
            <w:r w:rsidR="00FA149C">
              <w:rPr>
                <w:rFonts w:cs="Arial"/>
                <w:sz w:val="22"/>
                <w:szCs w:val="22"/>
              </w:rPr>
              <w:t xml:space="preserve"> animaux, </w:t>
            </w:r>
            <w:r w:rsidR="00FA149C" w:rsidRPr="00FA149C">
              <w:rPr>
                <w:rFonts w:cs="Arial"/>
                <w:i/>
                <w:sz w:val="22"/>
                <w:szCs w:val="22"/>
              </w:rPr>
              <w:t>leurs</w:t>
            </w:r>
            <w:r w:rsidR="00FA149C">
              <w:rPr>
                <w:rFonts w:cs="Arial"/>
                <w:sz w:val="22"/>
                <w:szCs w:val="22"/>
              </w:rPr>
              <w:t xml:space="preserve"> souliers, </w:t>
            </w:r>
            <w:r w:rsidR="00FA149C" w:rsidRPr="00FA149C">
              <w:rPr>
                <w:rFonts w:cs="Arial"/>
                <w:i/>
                <w:sz w:val="22"/>
                <w:szCs w:val="22"/>
              </w:rPr>
              <w:t>quels</w:t>
            </w:r>
            <w:r w:rsidR="00FA149C">
              <w:rPr>
                <w:rFonts w:cs="Arial"/>
                <w:sz w:val="22"/>
                <w:szCs w:val="22"/>
              </w:rPr>
              <w:t xml:space="preserve"> crayons</w:t>
            </w:r>
          </w:p>
        </w:tc>
        <w:tc>
          <w:tcPr>
            <w:tcW w:w="4679" w:type="dxa"/>
            <w:shd w:val="clear" w:color="auto" w:fill="BFBFBF"/>
            <w:vAlign w:val="center"/>
          </w:tcPr>
          <w:p w:rsidR="00842689" w:rsidRPr="00842689" w:rsidRDefault="00842689" w:rsidP="00842689">
            <w:pPr>
              <w:rPr>
                <w:rFonts w:cs="Arial"/>
                <w:i/>
                <w:sz w:val="22"/>
                <w:szCs w:val="22"/>
              </w:rPr>
            </w:pPr>
          </w:p>
        </w:tc>
      </w:tr>
      <w:tr w:rsidR="00842689" w:rsidRPr="00842689" w:rsidTr="00842689">
        <w:trPr>
          <w:cantSplit/>
          <w:trHeight w:val="1134"/>
        </w:trPr>
        <w:tc>
          <w:tcPr>
            <w:tcW w:w="1842"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Marques du féminin du nom et de l’adjectif</w:t>
            </w:r>
          </w:p>
        </w:tc>
        <w:tc>
          <w:tcPr>
            <w:tcW w:w="4678" w:type="dxa"/>
            <w:shd w:val="clear" w:color="auto" w:fill="auto"/>
            <w:vAlign w:val="center"/>
          </w:tcPr>
          <w:p w:rsidR="00842689" w:rsidRPr="00842689" w:rsidRDefault="00842689" w:rsidP="00986466">
            <w:pPr>
              <w:numPr>
                <w:ilvl w:val="0"/>
                <w:numId w:val="45"/>
              </w:numPr>
              <w:ind w:left="459"/>
              <w:rPr>
                <w:rFonts w:cs="Arial"/>
                <w:sz w:val="22"/>
                <w:szCs w:val="22"/>
              </w:rPr>
            </w:pPr>
            <w:r w:rsidRPr="00842689">
              <w:rPr>
                <w:rFonts w:cs="Arial"/>
                <w:sz w:val="22"/>
                <w:szCs w:val="22"/>
              </w:rPr>
              <w:t xml:space="preserve">ajout d’un </w:t>
            </w:r>
            <w:r w:rsidRPr="00842689">
              <w:rPr>
                <w:rFonts w:cs="Arial"/>
                <w:i/>
                <w:sz w:val="22"/>
                <w:szCs w:val="22"/>
              </w:rPr>
              <w:t>-e</w:t>
            </w:r>
            <w:r w:rsidRPr="00842689">
              <w:rPr>
                <w:rFonts w:cs="Arial"/>
                <w:sz w:val="22"/>
                <w:szCs w:val="22"/>
              </w:rPr>
              <w:t xml:space="preserve"> à la forme du mot au masculin</w:t>
            </w:r>
          </w:p>
          <w:p w:rsidR="00842689" w:rsidRPr="00842689" w:rsidRDefault="00842689" w:rsidP="00986466">
            <w:pPr>
              <w:numPr>
                <w:ilvl w:val="0"/>
                <w:numId w:val="45"/>
              </w:numPr>
              <w:ind w:left="459"/>
              <w:rPr>
                <w:rFonts w:cs="Arial"/>
                <w:sz w:val="22"/>
                <w:szCs w:val="22"/>
              </w:rPr>
            </w:pPr>
            <w:r w:rsidRPr="00842689">
              <w:rPr>
                <w:rFonts w:cs="Arial"/>
                <w:sz w:val="22"/>
                <w:szCs w:val="22"/>
              </w:rPr>
              <w:t>transformation (</w:t>
            </w:r>
            <w:r w:rsidRPr="00842689">
              <w:rPr>
                <w:rFonts w:cs="Arial"/>
                <w:i/>
                <w:sz w:val="22"/>
                <w:szCs w:val="22"/>
              </w:rPr>
              <w:t>-er/-ère; -eau/-elle; -eur/-euse; -eux/-euse; -teur/-trice; -f/-ve</w:t>
            </w:r>
            <w:r w:rsidRPr="00842689">
              <w:rPr>
                <w:rFonts w:cs="Arial"/>
                <w:sz w:val="22"/>
                <w:szCs w:val="22"/>
              </w:rPr>
              <w:t>)</w:t>
            </w:r>
          </w:p>
          <w:p w:rsidR="00842689" w:rsidRDefault="00842689" w:rsidP="00986466">
            <w:pPr>
              <w:numPr>
                <w:ilvl w:val="0"/>
                <w:numId w:val="45"/>
              </w:numPr>
              <w:ind w:left="459"/>
              <w:rPr>
                <w:rFonts w:cs="Arial"/>
                <w:sz w:val="22"/>
                <w:szCs w:val="22"/>
              </w:rPr>
            </w:pPr>
            <w:r w:rsidRPr="00842689">
              <w:rPr>
                <w:rFonts w:cs="Arial"/>
                <w:sz w:val="22"/>
                <w:szCs w:val="22"/>
              </w:rPr>
              <w:t>doublement de la consonne finale suivie d’un e (</w:t>
            </w:r>
            <w:r w:rsidRPr="00842689">
              <w:rPr>
                <w:rFonts w:cs="Arial"/>
                <w:i/>
                <w:sz w:val="22"/>
                <w:szCs w:val="22"/>
              </w:rPr>
              <w:t>-eil-/-eille; -el/-elle; -en/-enne; -et/-ette; -on/-onne; -s/-sse</w:t>
            </w:r>
            <w:r w:rsidRPr="00842689">
              <w:rPr>
                <w:rFonts w:cs="Arial"/>
                <w:sz w:val="22"/>
                <w:szCs w:val="22"/>
              </w:rPr>
              <w:t>)</w:t>
            </w:r>
          </w:p>
          <w:p w:rsidR="00FA149C" w:rsidRPr="00842689" w:rsidRDefault="00FA149C" w:rsidP="00986466">
            <w:pPr>
              <w:numPr>
                <w:ilvl w:val="0"/>
                <w:numId w:val="45"/>
              </w:numPr>
              <w:ind w:left="459"/>
              <w:rPr>
                <w:rFonts w:cs="Arial"/>
                <w:sz w:val="22"/>
                <w:szCs w:val="22"/>
              </w:rPr>
            </w:pPr>
            <w:r w:rsidRPr="00DF1067">
              <w:rPr>
                <w:rFonts w:cs="Arial"/>
                <w:sz w:val="22"/>
                <w:szCs w:val="22"/>
              </w:rPr>
              <w:t>formation du féminin des cas particuliers (</w:t>
            </w:r>
            <w:r w:rsidRPr="00DF1067">
              <w:rPr>
                <w:rFonts w:cs="Arial"/>
                <w:i/>
                <w:sz w:val="22"/>
                <w:szCs w:val="22"/>
              </w:rPr>
              <w:t>blanc/blanche; copain/copine; favori/favorite; fou/folle; long/longue</w:t>
            </w:r>
            <w:r w:rsidRPr="00DF1067">
              <w:rPr>
                <w:rFonts w:cs="Arial"/>
                <w:sz w:val="22"/>
                <w:szCs w:val="22"/>
              </w:rPr>
              <w:t>)</w:t>
            </w:r>
          </w:p>
        </w:tc>
        <w:tc>
          <w:tcPr>
            <w:tcW w:w="4679" w:type="dxa"/>
            <w:shd w:val="clear" w:color="auto" w:fill="BFBFBF"/>
            <w:vAlign w:val="center"/>
          </w:tcPr>
          <w:p w:rsidR="00842689" w:rsidRPr="00842689" w:rsidRDefault="00842689" w:rsidP="00842689">
            <w:pPr>
              <w:rPr>
                <w:rFonts w:cs="Arial"/>
                <w:sz w:val="22"/>
                <w:szCs w:val="22"/>
              </w:rPr>
            </w:pPr>
          </w:p>
        </w:tc>
      </w:tr>
      <w:tr w:rsidR="00842689" w:rsidRPr="00842689" w:rsidTr="00842689">
        <w:trPr>
          <w:cantSplit/>
          <w:trHeight w:val="699"/>
        </w:trPr>
        <w:tc>
          <w:tcPr>
            <w:tcW w:w="1842"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Marques du féminin des déterminants</w:t>
            </w:r>
          </w:p>
        </w:tc>
        <w:tc>
          <w:tcPr>
            <w:tcW w:w="4678" w:type="dxa"/>
            <w:shd w:val="clear" w:color="auto" w:fill="auto"/>
            <w:vAlign w:val="center"/>
          </w:tcPr>
          <w:p w:rsidR="00842689" w:rsidRPr="00842689" w:rsidRDefault="00842689" w:rsidP="00986466">
            <w:pPr>
              <w:numPr>
                <w:ilvl w:val="0"/>
                <w:numId w:val="43"/>
              </w:numPr>
              <w:rPr>
                <w:rFonts w:eastAsia="Times New Roman"/>
                <w:sz w:val="22"/>
                <w:szCs w:val="16"/>
              </w:rPr>
            </w:pPr>
            <w:r w:rsidRPr="00842689">
              <w:rPr>
                <w:rFonts w:cs="Arial"/>
                <w:sz w:val="22"/>
                <w:szCs w:val="22"/>
              </w:rPr>
              <w:t>Exemples</w:t>
            </w:r>
            <w:r w:rsidRPr="00842689">
              <w:rPr>
                <w:rFonts w:eastAsia="Times New Roman"/>
                <w:sz w:val="22"/>
                <w:szCs w:val="16"/>
              </w:rPr>
              <w:t xml:space="preserve"> : </w:t>
            </w:r>
            <w:r w:rsidRPr="00842689">
              <w:rPr>
                <w:rFonts w:eastAsia="Times New Roman"/>
                <w:i/>
                <w:sz w:val="22"/>
                <w:szCs w:val="16"/>
              </w:rPr>
              <w:t>une</w:t>
            </w:r>
            <w:r w:rsidRPr="00842689">
              <w:rPr>
                <w:rFonts w:eastAsia="Times New Roman"/>
                <w:sz w:val="22"/>
                <w:szCs w:val="16"/>
              </w:rPr>
              <w:t xml:space="preserve"> maison, </w:t>
            </w:r>
            <w:r w:rsidRPr="00842689">
              <w:rPr>
                <w:rFonts w:eastAsia="Times New Roman"/>
                <w:i/>
                <w:sz w:val="22"/>
                <w:szCs w:val="16"/>
              </w:rPr>
              <w:t>toute</w:t>
            </w:r>
            <w:r w:rsidRPr="00842689">
              <w:rPr>
                <w:rFonts w:eastAsia="Times New Roman"/>
                <w:sz w:val="22"/>
                <w:szCs w:val="16"/>
              </w:rPr>
              <w:t xml:space="preserve"> </w:t>
            </w:r>
            <w:r w:rsidRPr="00842689">
              <w:rPr>
                <w:rFonts w:eastAsia="Times New Roman"/>
                <w:i/>
                <w:sz w:val="22"/>
                <w:szCs w:val="16"/>
              </w:rPr>
              <w:t>la</w:t>
            </w:r>
            <w:r w:rsidRPr="00842689">
              <w:rPr>
                <w:rFonts w:eastAsia="Times New Roman"/>
                <w:sz w:val="22"/>
                <w:szCs w:val="16"/>
              </w:rPr>
              <w:t xml:space="preserve"> famille, </w:t>
            </w:r>
            <w:r w:rsidRPr="00842689">
              <w:rPr>
                <w:rFonts w:eastAsia="Times New Roman"/>
                <w:i/>
                <w:sz w:val="22"/>
                <w:szCs w:val="16"/>
              </w:rPr>
              <w:t>aucune</w:t>
            </w:r>
            <w:r w:rsidRPr="00842689">
              <w:rPr>
                <w:rFonts w:eastAsia="Times New Roman"/>
                <w:sz w:val="22"/>
                <w:szCs w:val="16"/>
              </w:rPr>
              <w:t xml:space="preserve"> idée, </w:t>
            </w:r>
            <w:r w:rsidRPr="00842689">
              <w:rPr>
                <w:rFonts w:eastAsia="Times New Roman"/>
                <w:i/>
                <w:sz w:val="22"/>
                <w:szCs w:val="16"/>
              </w:rPr>
              <w:t>cette</w:t>
            </w:r>
            <w:r w:rsidRPr="00842689">
              <w:rPr>
                <w:rFonts w:eastAsia="Times New Roman"/>
                <w:sz w:val="22"/>
                <w:szCs w:val="16"/>
              </w:rPr>
              <w:t xml:space="preserve"> chaise, </w:t>
            </w:r>
            <w:r w:rsidRPr="00842689">
              <w:rPr>
                <w:rFonts w:eastAsia="Times New Roman"/>
                <w:i/>
                <w:sz w:val="22"/>
                <w:szCs w:val="16"/>
              </w:rPr>
              <w:t>quelle</w:t>
            </w:r>
            <w:r w:rsidRPr="00842689">
              <w:rPr>
                <w:rFonts w:eastAsia="Times New Roman"/>
                <w:sz w:val="22"/>
                <w:szCs w:val="16"/>
              </w:rPr>
              <w:t xml:space="preserve"> belle journée.</w:t>
            </w:r>
          </w:p>
        </w:tc>
        <w:tc>
          <w:tcPr>
            <w:tcW w:w="4679" w:type="dxa"/>
            <w:shd w:val="clear" w:color="auto" w:fill="BFBFBF"/>
            <w:vAlign w:val="center"/>
          </w:tcPr>
          <w:p w:rsidR="00842689" w:rsidRPr="00842689" w:rsidRDefault="00842689" w:rsidP="00842689">
            <w:pPr>
              <w:rPr>
                <w:rFonts w:cs="Arial"/>
                <w:sz w:val="22"/>
                <w:szCs w:val="22"/>
              </w:rPr>
            </w:pPr>
          </w:p>
        </w:tc>
      </w:tr>
    </w:tbl>
    <w:p w:rsidR="00842689" w:rsidRPr="00842689" w:rsidRDefault="00842689" w:rsidP="00842689">
      <w:pPr>
        <w:spacing w:before="120" w:after="120"/>
        <w:rPr>
          <w:rFonts w:eastAsia="Times New Roman"/>
          <w:b/>
          <w:sz w:val="22"/>
          <w:szCs w:val="16"/>
          <w:u w:val="single"/>
        </w:rPr>
      </w:pPr>
    </w:p>
    <w:p w:rsidR="00E25329" w:rsidRDefault="00842689" w:rsidP="00E25329">
      <w:pPr>
        <w:pStyle w:val="Fauxsous-titre"/>
        <w:jc w:val="left"/>
        <w:rPr>
          <w:sz w:val="28"/>
        </w:rPr>
      </w:pPr>
      <w:r w:rsidRPr="00842689">
        <w:rPr>
          <w:sz w:val="22"/>
          <w:szCs w:val="16"/>
          <w:u w:val="single"/>
        </w:rPr>
        <w:br w:type="page"/>
      </w:r>
      <w:r w:rsidR="00487152">
        <w:rPr>
          <w:noProof/>
        </w:rPr>
        <w:lastRenderedPageBreak/>
        <w:drawing>
          <wp:anchor distT="0" distB="0" distL="114300" distR="114300" simplePos="0" relativeHeight="251520512"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64"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E25329" w:rsidRPr="00E25329">
        <w:rPr>
          <w:sz w:val="28"/>
        </w:rPr>
        <w:t xml:space="preserve">PRÉCISIONS SUR LES CRITÈRES D’ÉVALUATION EN ÉCRITURE </w:t>
      </w:r>
      <w:r w:rsidR="00E25329" w:rsidRPr="00E25329">
        <w:rPr>
          <w:sz w:val="28"/>
        </w:rPr>
        <w:br/>
        <w:t>(5</w:t>
      </w:r>
      <w:r w:rsidR="00E25329" w:rsidRPr="00E25329">
        <w:rPr>
          <w:sz w:val="28"/>
          <w:vertAlign w:val="superscript"/>
        </w:rPr>
        <w:t>E</w:t>
      </w:r>
      <w:r w:rsidR="00E25329" w:rsidRPr="00E25329">
        <w:rPr>
          <w:sz w:val="28"/>
        </w:rPr>
        <w:t xml:space="preserve"> ET 6</w:t>
      </w:r>
      <w:r w:rsidR="00E25329" w:rsidRPr="00E25329">
        <w:rPr>
          <w:sz w:val="28"/>
          <w:vertAlign w:val="superscript"/>
        </w:rPr>
        <w:t>E</w:t>
      </w:r>
      <w:r w:rsidR="00E25329" w:rsidRPr="00E25329">
        <w:rPr>
          <w:sz w:val="28"/>
        </w:rPr>
        <w:t xml:space="preserve"> ANNÉE)</w:t>
      </w:r>
    </w:p>
    <w:p w:rsidR="00E25329" w:rsidRPr="00E25329" w:rsidRDefault="00E25329" w:rsidP="00E25329">
      <w:pPr>
        <w:pStyle w:val="Fauxsous-titre"/>
        <w:jc w:val="left"/>
        <w:rPr>
          <w:sz w:val="28"/>
        </w:rPr>
      </w:pPr>
    </w:p>
    <w:p w:rsidR="00842689" w:rsidRDefault="00E61E19" w:rsidP="00E61E19">
      <w:pPr>
        <w:rPr>
          <w:b/>
          <w:sz w:val="22"/>
          <w:szCs w:val="22"/>
        </w:rPr>
      </w:pPr>
      <w:bookmarkStart w:id="31" w:name="_Toc479609622"/>
      <w:r w:rsidRPr="00E61E19">
        <w:rPr>
          <w:b/>
          <w:sz w:val="22"/>
          <w:szCs w:val="22"/>
        </w:rPr>
        <w:t>L’ACCORD DU PRONOM AVEC LE NOM NOYAU DU GROUPE DU NOM QU’IL REMPLACE</w:t>
      </w:r>
      <w:bookmarkEnd w:id="31"/>
    </w:p>
    <w:p w:rsidR="00E61E19" w:rsidRPr="00E61E19" w:rsidRDefault="00E61E19" w:rsidP="00E61E19">
      <w:pPr>
        <w:rPr>
          <w:b/>
          <w:sz w:val="22"/>
          <w:szCs w:val="22"/>
        </w:rPr>
      </w:pP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088"/>
        <w:gridCol w:w="4111"/>
      </w:tblGrid>
      <w:tr w:rsidR="00842689" w:rsidRPr="00842689" w:rsidTr="00962333">
        <w:trPr>
          <w:cantSplit/>
          <w:trHeight w:val="460"/>
        </w:trPr>
        <w:tc>
          <w:tcPr>
            <w:tcW w:w="7088"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Éléments à considérer</w:t>
            </w:r>
            <w:r w:rsidRPr="00842689">
              <w:rPr>
                <w:rFonts w:cs="Arial"/>
                <w:b/>
                <w:sz w:val="22"/>
                <w:szCs w:val="22"/>
              </w:rPr>
              <w:tab/>
            </w:r>
          </w:p>
        </w:tc>
        <w:tc>
          <w:tcPr>
            <w:tcW w:w="4111" w:type="dxa"/>
            <w:shd w:val="clear" w:color="auto" w:fill="auto"/>
            <w:vAlign w:val="center"/>
          </w:tcPr>
          <w:p w:rsidR="00842689" w:rsidRPr="00842689" w:rsidRDefault="00842689" w:rsidP="00842689">
            <w:pPr>
              <w:rPr>
                <w:rFonts w:cs="Arial"/>
                <w:b/>
                <w:sz w:val="22"/>
                <w:szCs w:val="22"/>
              </w:rPr>
            </w:pPr>
            <w:r w:rsidRPr="00842689">
              <w:rPr>
                <w:rFonts w:cs="Arial"/>
                <w:b/>
                <w:sz w:val="22"/>
                <w:szCs w:val="22"/>
              </w:rPr>
              <w:t>Ne pas considérer</w:t>
            </w:r>
          </w:p>
        </w:tc>
      </w:tr>
      <w:tr w:rsidR="00842689" w:rsidRPr="00842689" w:rsidTr="00962333">
        <w:trPr>
          <w:cantSplit/>
          <w:trHeight w:val="1134"/>
        </w:trPr>
        <w:tc>
          <w:tcPr>
            <w:tcW w:w="7088" w:type="dxa"/>
            <w:shd w:val="clear" w:color="auto" w:fill="auto"/>
            <w:vAlign w:val="center"/>
          </w:tcPr>
          <w:p w:rsidR="00842689" w:rsidRPr="00842689" w:rsidRDefault="00842689" w:rsidP="00986466">
            <w:pPr>
              <w:numPr>
                <w:ilvl w:val="0"/>
                <w:numId w:val="43"/>
              </w:numPr>
              <w:spacing w:after="60"/>
              <w:ind w:right="76"/>
              <w:rPr>
                <w:rFonts w:eastAsia="Times New Roman"/>
                <w:sz w:val="22"/>
                <w:szCs w:val="16"/>
              </w:rPr>
            </w:pPr>
            <w:r w:rsidRPr="00842689">
              <w:rPr>
                <w:rFonts w:eastAsia="Times New Roman"/>
                <w:sz w:val="22"/>
                <w:szCs w:val="16"/>
              </w:rPr>
              <w:t xml:space="preserve">Exemple : </w:t>
            </w:r>
            <w:r w:rsidRPr="00842689">
              <w:rPr>
                <w:rFonts w:cs="Arial"/>
                <w:sz w:val="22"/>
                <w:szCs w:val="22"/>
              </w:rPr>
              <w:t>Je ne veux pas le dire à mes sœurs parce qu’</w:t>
            </w:r>
            <w:r w:rsidRPr="00842689">
              <w:rPr>
                <w:rFonts w:cs="Arial"/>
                <w:i/>
                <w:sz w:val="22"/>
                <w:szCs w:val="22"/>
                <w:u w:val="single"/>
              </w:rPr>
              <w:t>elles</w:t>
            </w:r>
            <w:r w:rsidRPr="00842689">
              <w:rPr>
                <w:rFonts w:cs="Arial"/>
                <w:sz w:val="22"/>
                <w:szCs w:val="22"/>
              </w:rPr>
              <w:t xml:space="preserve"> le répéteraient à mes parents.</w:t>
            </w:r>
          </w:p>
        </w:tc>
        <w:tc>
          <w:tcPr>
            <w:tcW w:w="4111" w:type="dxa"/>
            <w:shd w:val="clear" w:color="auto" w:fill="auto"/>
            <w:vAlign w:val="center"/>
          </w:tcPr>
          <w:p w:rsidR="00842689" w:rsidRPr="00842689" w:rsidRDefault="00842689" w:rsidP="00986466">
            <w:pPr>
              <w:numPr>
                <w:ilvl w:val="0"/>
                <w:numId w:val="43"/>
              </w:numPr>
              <w:spacing w:after="60"/>
              <w:ind w:right="76"/>
              <w:rPr>
                <w:rFonts w:eastAsia="Times New Roman"/>
                <w:sz w:val="22"/>
                <w:szCs w:val="16"/>
              </w:rPr>
            </w:pPr>
            <w:r w:rsidRPr="00842689">
              <w:rPr>
                <w:rFonts w:eastAsia="Times New Roman"/>
                <w:sz w:val="22"/>
                <w:szCs w:val="16"/>
              </w:rPr>
              <w:t xml:space="preserve">L’accord des pronoms </w:t>
            </w:r>
            <w:r w:rsidRPr="00E24CDE">
              <w:rPr>
                <w:rFonts w:eastAsia="Times New Roman"/>
                <w:i/>
                <w:sz w:val="22"/>
                <w:szCs w:val="16"/>
              </w:rPr>
              <w:t>leur</w:t>
            </w:r>
            <w:r w:rsidRPr="00842689">
              <w:rPr>
                <w:rFonts w:eastAsia="Times New Roman"/>
                <w:sz w:val="22"/>
                <w:szCs w:val="16"/>
              </w:rPr>
              <w:t xml:space="preserve"> </w:t>
            </w:r>
            <w:r w:rsidRPr="00842689">
              <w:rPr>
                <w:rFonts w:cs="Arial"/>
                <w:sz w:val="22"/>
                <w:szCs w:val="22"/>
              </w:rPr>
              <w:t>(</w:t>
            </w:r>
            <w:r w:rsidRPr="00842689">
              <w:rPr>
                <w:rFonts w:cs="Arial"/>
                <w:i/>
                <w:sz w:val="22"/>
                <w:szCs w:val="22"/>
              </w:rPr>
              <w:t xml:space="preserve">Leurs parents </w:t>
            </w:r>
            <w:r w:rsidRPr="00842689">
              <w:rPr>
                <w:rFonts w:cs="Arial"/>
                <w:i/>
                <w:sz w:val="22"/>
                <w:szCs w:val="22"/>
                <w:u w:val="single"/>
              </w:rPr>
              <w:t>leur</w:t>
            </w:r>
            <w:r w:rsidRPr="00842689">
              <w:rPr>
                <w:rFonts w:cs="Arial"/>
                <w:i/>
                <w:sz w:val="22"/>
                <w:szCs w:val="22"/>
              </w:rPr>
              <w:t xml:space="preserve"> diront la vérité.</w:t>
            </w:r>
            <w:r w:rsidRPr="00842689">
              <w:rPr>
                <w:rFonts w:cs="Arial"/>
                <w:sz w:val="22"/>
                <w:szCs w:val="22"/>
              </w:rPr>
              <w:t xml:space="preserve">) et </w:t>
            </w:r>
            <w:r w:rsidRPr="00E24CDE">
              <w:rPr>
                <w:rFonts w:cs="Arial"/>
                <w:i/>
                <w:sz w:val="22"/>
                <w:szCs w:val="22"/>
              </w:rPr>
              <w:t>tout</w:t>
            </w:r>
            <w:r w:rsidRPr="00842689">
              <w:rPr>
                <w:rFonts w:cs="Arial"/>
                <w:sz w:val="22"/>
                <w:szCs w:val="22"/>
              </w:rPr>
              <w:t xml:space="preserve"> (</w:t>
            </w:r>
            <w:r w:rsidRPr="00842689">
              <w:rPr>
                <w:rFonts w:cs="Arial"/>
                <w:i/>
                <w:sz w:val="22"/>
                <w:szCs w:val="22"/>
                <w:u w:val="single"/>
              </w:rPr>
              <w:t xml:space="preserve">Tout </w:t>
            </w:r>
            <w:r w:rsidRPr="00842689">
              <w:rPr>
                <w:rFonts w:cs="Arial"/>
                <w:i/>
                <w:sz w:val="22"/>
                <w:szCs w:val="22"/>
              </w:rPr>
              <w:t>a été répandu sur le sol.</w:t>
            </w:r>
            <w:r w:rsidRPr="00842689">
              <w:rPr>
                <w:rFonts w:cs="Arial"/>
                <w:sz w:val="22"/>
                <w:szCs w:val="22"/>
              </w:rPr>
              <w:t>)</w:t>
            </w:r>
          </w:p>
          <w:p w:rsidR="00842689" w:rsidRPr="00842689" w:rsidRDefault="00842689" w:rsidP="00986466">
            <w:pPr>
              <w:numPr>
                <w:ilvl w:val="0"/>
                <w:numId w:val="43"/>
              </w:numPr>
              <w:spacing w:after="60"/>
              <w:ind w:right="76"/>
              <w:rPr>
                <w:rFonts w:eastAsia="Times New Roman"/>
                <w:sz w:val="22"/>
                <w:szCs w:val="16"/>
              </w:rPr>
            </w:pPr>
            <w:r w:rsidRPr="00842689">
              <w:rPr>
                <w:rFonts w:cs="Arial"/>
                <w:i/>
                <w:sz w:val="22"/>
                <w:szCs w:val="22"/>
              </w:rPr>
              <w:t>tout</w:t>
            </w:r>
            <w:r w:rsidRPr="00842689">
              <w:rPr>
                <w:rFonts w:cs="Arial"/>
                <w:sz w:val="22"/>
                <w:szCs w:val="22"/>
              </w:rPr>
              <w:t xml:space="preserve"> adverbe</w:t>
            </w:r>
          </w:p>
        </w:tc>
      </w:tr>
    </w:tbl>
    <w:p w:rsidR="00842689" w:rsidRPr="00842689" w:rsidRDefault="00842689" w:rsidP="00842689">
      <w:pPr>
        <w:spacing w:before="120" w:after="120"/>
      </w:pPr>
      <w:r w:rsidRPr="00842689">
        <w:rPr>
          <w:rFonts w:eastAsia="Times New Roman"/>
          <w:b/>
          <w:sz w:val="22"/>
          <w:szCs w:val="16"/>
          <w:u w:val="single"/>
        </w:rPr>
        <w:t>Les accords régis par le sujet</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7088"/>
        <w:gridCol w:w="4111"/>
      </w:tblGrid>
      <w:tr w:rsidR="00842689" w:rsidRPr="00842689" w:rsidTr="00962333">
        <w:trPr>
          <w:cantSplit/>
          <w:trHeight w:val="210"/>
        </w:trPr>
        <w:tc>
          <w:tcPr>
            <w:tcW w:w="7088" w:type="dxa"/>
            <w:tcBorders>
              <w:bottom w:val="dotted" w:sz="4" w:space="0" w:color="auto"/>
            </w:tcBorders>
            <w:shd w:val="clear" w:color="auto" w:fill="auto"/>
            <w:vAlign w:val="center"/>
          </w:tcPr>
          <w:p w:rsidR="00842689" w:rsidRPr="00842689" w:rsidRDefault="00842689" w:rsidP="00842689">
            <w:pPr>
              <w:spacing w:after="60"/>
              <w:ind w:right="76"/>
              <w:rPr>
                <w:rFonts w:eastAsia="Times New Roman"/>
                <w:sz w:val="22"/>
                <w:szCs w:val="16"/>
              </w:rPr>
            </w:pPr>
            <w:r w:rsidRPr="00842689">
              <w:rPr>
                <w:rFonts w:cs="Arial"/>
                <w:b/>
                <w:sz w:val="22"/>
                <w:szCs w:val="22"/>
              </w:rPr>
              <w:t>Éléments à considérer</w:t>
            </w:r>
          </w:p>
        </w:tc>
        <w:tc>
          <w:tcPr>
            <w:tcW w:w="4111" w:type="dxa"/>
            <w:tcBorders>
              <w:bottom w:val="dotted" w:sz="4" w:space="0" w:color="auto"/>
            </w:tcBorders>
            <w:shd w:val="clear" w:color="auto" w:fill="auto"/>
            <w:vAlign w:val="center"/>
          </w:tcPr>
          <w:p w:rsidR="00842689" w:rsidRPr="00842689" w:rsidRDefault="00842689" w:rsidP="00842689">
            <w:pPr>
              <w:spacing w:after="60"/>
              <w:ind w:right="76"/>
              <w:rPr>
                <w:rFonts w:eastAsia="Times New Roman"/>
                <w:sz w:val="22"/>
                <w:szCs w:val="16"/>
              </w:rPr>
            </w:pPr>
            <w:r w:rsidRPr="00842689">
              <w:rPr>
                <w:rFonts w:cs="Arial"/>
                <w:b/>
                <w:sz w:val="22"/>
                <w:szCs w:val="22"/>
              </w:rPr>
              <w:t>Ne pas considérer</w:t>
            </w:r>
          </w:p>
        </w:tc>
      </w:tr>
      <w:tr w:rsidR="00842689" w:rsidRPr="00842689" w:rsidTr="00962333">
        <w:trPr>
          <w:cantSplit/>
          <w:trHeight w:val="6375"/>
        </w:trPr>
        <w:tc>
          <w:tcPr>
            <w:tcW w:w="7088" w:type="dxa"/>
            <w:tcBorders>
              <w:top w:val="dotted" w:sz="4" w:space="0" w:color="auto"/>
            </w:tcBorders>
            <w:shd w:val="clear" w:color="auto" w:fill="auto"/>
            <w:vAlign w:val="center"/>
          </w:tcPr>
          <w:p w:rsidR="00842689" w:rsidRPr="00842689" w:rsidRDefault="00842689" w:rsidP="00986466">
            <w:pPr>
              <w:numPr>
                <w:ilvl w:val="0"/>
                <w:numId w:val="43"/>
              </w:numPr>
              <w:spacing w:after="60"/>
              <w:ind w:right="76"/>
              <w:rPr>
                <w:rFonts w:eastAsia="Times New Roman"/>
                <w:sz w:val="22"/>
                <w:szCs w:val="16"/>
              </w:rPr>
            </w:pPr>
            <w:r w:rsidRPr="00842689">
              <w:rPr>
                <w:rFonts w:cs="Arial"/>
                <w:sz w:val="22"/>
                <w:szCs w:val="22"/>
              </w:rPr>
              <w:t>L’accord du verbe avec le sujet selon les temps et les verbes à l’étude dans les cas suivants :</w:t>
            </w:r>
          </w:p>
          <w:p w:rsidR="00842689" w:rsidRPr="00842689" w:rsidRDefault="00842689" w:rsidP="00986466">
            <w:pPr>
              <w:numPr>
                <w:ilvl w:val="1"/>
                <w:numId w:val="43"/>
              </w:numPr>
              <w:spacing w:after="60"/>
              <w:ind w:right="76"/>
              <w:rPr>
                <w:rFonts w:eastAsia="Times New Roman"/>
                <w:sz w:val="22"/>
                <w:szCs w:val="16"/>
              </w:rPr>
            </w:pPr>
            <w:r w:rsidRPr="00842689">
              <w:rPr>
                <w:rFonts w:cs="Arial"/>
                <w:sz w:val="22"/>
                <w:szCs w:val="22"/>
              </w:rPr>
              <w:t>le sujet est un pronom de conjugaison qui précède immédiatement le verbe (</w:t>
            </w:r>
            <w:r w:rsidRPr="00842689">
              <w:rPr>
                <w:rFonts w:cs="Arial"/>
                <w:i/>
                <w:sz w:val="22"/>
                <w:szCs w:val="22"/>
              </w:rPr>
              <w:t>je, tu, il, elle, on, nous, vous, ils, elles</w:t>
            </w:r>
            <w:r w:rsidRPr="00842689">
              <w:rPr>
                <w:rFonts w:cs="Arial"/>
                <w:sz w:val="22"/>
                <w:szCs w:val="22"/>
              </w:rPr>
              <w:t>)</w:t>
            </w:r>
          </w:p>
          <w:p w:rsidR="00842689" w:rsidRPr="00842689" w:rsidRDefault="00842689" w:rsidP="00986466">
            <w:pPr>
              <w:numPr>
                <w:ilvl w:val="1"/>
                <w:numId w:val="43"/>
              </w:numPr>
              <w:spacing w:after="60"/>
              <w:ind w:right="76"/>
              <w:rPr>
                <w:rFonts w:eastAsia="Times New Roman"/>
                <w:sz w:val="22"/>
                <w:szCs w:val="16"/>
              </w:rPr>
            </w:pPr>
            <w:r w:rsidRPr="00842689">
              <w:rPr>
                <w:rFonts w:cs="Arial"/>
                <w:sz w:val="22"/>
                <w:szCs w:val="22"/>
              </w:rPr>
              <w:t>le sujet est un pronom de conjugaison séparé du verbe par un autre pronom (</w:t>
            </w:r>
            <w:r w:rsidRPr="00842689">
              <w:rPr>
                <w:rFonts w:cs="Arial"/>
                <w:i/>
                <w:sz w:val="22"/>
                <w:szCs w:val="22"/>
              </w:rPr>
              <w:t>Je vous aime</w:t>
            </w:r>
            <w:r w:rsidRPr="00842689">
              <w:rPr>
                <w:rFonts w:cs="Arial"/>
                <w:sz w:val="22"/>
                <w:szCs w:val="22"/>
              </w:rPr>
              <w:t>)</w:t>
            </w:r>
          </w:p>
          <w:p w:rsidR="00842689" w:rsidRPr="00842689" w:rsidRDefault="00842689" w:rsidP="00986466">
            <w:pPr>
              <w:numPr>
                <w:ilvl w:val="1"/>
                <w:numId w:val="43"/>
              </w:numPr>
              <w:spacing w:after="60"/>
              <w:ind w:right="76"/>
              <w:rPr>
                <w:rFonts w:eastAsia="Times New Roman"/>
                <w:sz w:val="22"/>
                <w:szCs w:val="16"/>
              </w:rPr>
            </w:pPr>
            <w:r w:rsidRPr="00842689">
              <w:rPr>
                <w:rFonts w:cs="Arial"/>
                <w:sz w:val="22"/>
                <w:szCs w:val="22"/>
              </w:rPr>
              <w:t>un pronom de conjugaison qui suit le verbe (</w:t>
            </w:r>
            <w:r w:rsidR="00E24CDE">
              <w:rPr>
                <w:rFonts w:cs="Arial"/>
                <w:i/>
                <w:sz w:val="22"/>
                <w:szCs w:val="22"/>
              </w:rPr>
              <w:t>Que voulez-vous manger</w:t>
            </w:r>
            <w:r w:rsidRPr="00842689">
              <w:rPr>
                <w:rFonts w:cs="Arial"/>
                <w:i/>
                <w:sz w:val="22"/>
                <w:szCs w:val="22"/>
              </w:rPr>
              <w:t>?</w:t>
            </w:r>
            <w:r w:rsidRPr="00842689">
              <w:rPr>
                <w:rFonts w:cs="Arial"/>
                <w:sz w:val="22"/>
                <w:szCs w:val="22"/>
              </w:rPr>
              <w:t>)</w:t>
            </w:r>
          </w:p>
          <w:p w:rsidR="00842689" w:rsidRPr="00842689" w:rsidRDefault="00842689" w:rsidP="00986466">
            <w:pPr>
              <w:numPr>
                <w:ilvl w:val="1"/>
                <w:numId w:val="43"/>
              </w:numPr>
              <w:spacing w:after="60"/>
              <w:ind w:right="76"/>
              <w:rPr>
                <w:rFonts w:eastAsia="Times New Roman"/>
                <w:sz w:val="22"/>
                <w:szCs w:val="16"/>
              </w:rPr>
            </w:pPr>
            <w:r w:rsidRPr="00842689">
              <w:rPr>
                <w:rFonts w:cs="Arial"/>
                <w:sz w:val="22"/>
                <w:szCs w:val="22"/>
              </w:rPr>
              <w:t>le sujet est un groupe du nom :</w:t>
            </w:r>
          </w:p>
          <w:p w:rsidR="00842689" w:rsidRPr="00842689" w:rsidRDefault="00842689" w:rsidP="00986466">
            <w:pPr>
              <w:numPr>
                <w:ilvl w:val="2"/>
                <w:numId w:val="43"/>
              </w:numPr>
              <w:spacing w:after="60"/>
              <w:ind w:right="76"/>
              <w:rPr>
                <w:rFonts w:eastAsia="Times New Roman"/>
                <w:sz w:val="22"/>
                <w:szCs w:val="16"/>
              </w:rPr>
            </w:pPr>
            <w:r w:rsidRPr="00842689">
              <w:rPr>
                <w:rFonts w:cs="Arial"/>
                <w:sz w:val="22"/>
                <w:szCs w:val="22"/>
              </w:rPr>
              <w:t>dét. + nom</w:t>
            </w:r>
          </w:p>
          <w:p w:rsidR="00842689" w:rsidRPr="00842689" w:rsidRDefault="00842689" w:rsidP="00986466">
            <w:pPr>
              <w:numPr>
                <w:ilvl w:val="2"/>
                <w:numId w:val="43"/>
              </w:numPr>
              <w:spacing w:after="60"/>
              <w:ind w:right="76"/>
              <w:rPr>
                <w:rFonts w:eastAsia="Times New Roman"/>
                <w:sz w:val="22"/>
                <w:szCs w:val="16"/>
              </w:rPr>
            </w:pPr>
            <w:r w:rsidRPr="00842689">
              <w:rPr>
                <w:rFonts w:cs="Arial"/>
                <w:sz w:val="22"/>
                <w:szCs w:val="22"/>
              </w:rPr>
              <w:t>nom propre</w:t>
            </w:r>
          </w:p>
          <w:p w:rsidR="00842689" w:rsidRPr="00842689" w:rsidRDefault="00842689" w:rsidP="00986466">
            <w:pPr>
              <w:numPr>
                <w:ilvl w:val="2"/>
                <w:numId w:val="43"/>
              </w:numPr>
              <w:spacing w:after="60"/>
              <w:ind w:right="76"/>
              <w:rPr>
                <w:rFonts w:eastAsia="Times New Roman"/>
                <w:sz w:val="22"/>
                <w:szCs w:val="16"/>
              </w:rPr>
            </w:pPr>
            <w:r w:rsidRPr="00842689">
              <w:rPr>
                <w:rFonts w:cs="Arial"/>
                <w:sz w:val="22"/>
                <w:szCs w:val="22"/>
              </w:rPr>
              <w:t>dét. + nom + expansion</w:t>
            </w:r>
          </w:p>
          <w:p w:rsidR="00842689" w:rsidRPr="00842689" w:rsidRDefault="00842689" w:rsidP="00986466">
            <w:pPr>
              <w:numPr>
                <w:ilvl w:val="3"/>
                <w:numId w:val="43"/>
              </w:numPr>
              <w:spacing w:after="60"/>
              <w:ind w:right="76"/>
              <w:rPr>
                <w:rFonts w:eastAsia="Times New Roman"/>
                <w:sz w:val="22"/>
                <w:szCs w:val="16"/>
              </w:rPr>
            </w:pPr>
            <w:r w:rsidRPr="00842689">
              <w:rPr>
                <w:rFonts w:cs="Arial"/>
                <w:sz w:val="22"/>
                <w:szCs w:val="22"/>
              </w:rPr>
              <w:t xml:space="preserve">adjectif avant ou après le nom (ex. : </w:t>
            </w:r>
            <w:r w:rsidRPr="00842689">
              <w:rPr>
                <w:rFonts w:cs="Arial"/>
                <w:i/>
                <w:sz w:val="22"/>
                <w:szCs w:val="22"/>
              </w:rPr>
              <w:t>une belle maison; un chapeau rond</w:t>
            </w:r>
            <w:r w:rsidRPr="00842689">
              <w:rPr>
                <w:rFonts w:cs="Arial"/>
                <w:sz w:val="22"/>
                <w:szCs w:val="22"/>
              </w:rPr>
              <w:t>)</w:t>
            </w:r>
          </w:p>
          <w:p w:rsidR="00842689" w:rsidRPr="00842689" w:rsidRDefault="00842689" w:rsidP="00986466">
            <w:pPr>
              <w:numPr>
                <w:ilvl w:val="3"/>
                <w:numId w:val="43"/>
              </w:numPr>
              <w:spacing w:after="60"/>
              <w:ind w:right="76"/>
              <w:rPr>
                <w:rFonts w:eastAsia="Times New Roman"/>
                <w:sz w:val="22"/>
                <w:szCs w:val="16"/>
              </w:rPr>
            </w:pPr>
            <w:r w:rsidRPr="00842689">
              <w:rPr>
                <w:rFonts w:cs="Arial"/>
                <w:i/>
                <w:sz w:val="22"/>
                <w:szCs w:val="22"/>
              </w:rPr>
              <w:t>à</w:t>
            </w:r>
            <w:r w:rsidRPr="00842689">
              <w:rPr>
                <w:rFonts w:cs="Arial"/>
                <w:sz w:val="22"/>
                <w:szCs w:val="22"/>
              </w:rPr>
              <w:t xml:space="preserve"> ou </w:t>
            </w:r>
            <w:r w:rsidRPr="00842689">
              <w:rPr>
                <w:rFonts w:cs="Arial"/>
                <w:i/>
                <w:sz w:val="22"/>
                <w:szCs w:val="22"/>
              </w:rPr>
              <w:t>de</w:t>
            </w:r>
            <w:r w:rsidRPr="00842689">
              <w:rPr>
                <w:rFonts w:cs="Arial"/>
                <w:sz w:val="22"/>
                <w:szCs w:val="22"/>
              </w:rPr>
              <w:t xml:space="preserve"> suivi d’un groupe du nom (ex. : </w:t>
            </w:r>
            <w:r w:rsidRPr="00842689">
              <w:rPr>
                <w:rFonts w:cs="Arial"/>
                <w:i/>
                <w:sz w:val="22"/>
                <w:szCs w:val="22"/>
              </w:rPr>
              <w:t>les chats de mon voisin</w:t>
            </w:r>
            <w:r w:rsidRPr="00842689">
              <w:rPr>
                <w:rFonts w:cs="Arial"/>
                <w:sz w:val="22"/>
                <w:szCs w:val="22"/>
              </w:rPr>
              <w:t>)</w:t>
            </w:r>
          </w:p>
          <w:p w:rsidR="00842689" w:rsidRPr="00842689" w:rsidRDefault="00842689" w:rsidP="00986466">
            <w:pPr>
              <w:numPr>
                <w:ilvl w:val="3"/>
                <w:numId w:val="43"/>
              </w:numPr>
              <w:spacing w:after="60"/>
              <w:ind w:right="76"/>
              <w:rPr>
                <w:rFonts w:eastAsia="Times New Roman"/>
                <w:sz w:val="22"/>
                <w:szCs w:val="16"/>
              </w:rPr>
            </w:pPr>
            <w:r w:rsidRPr="00842689">
              <w:rPr>
                <w:rFonts w:cs="Arial"/>
                <w:sz w:val="22"/>
                <w:szCs w:val="22"/>
              </w:rPr>
              <w:t xml:space="preserve">groupe du nom (ex. : </w:t>
            </w:r>
            <w:r w:rsidRPr="00842689">
              <w:rPr>
                <w:rFonts w:cs="Arial"/>
                <w:i/>
                <w:sz w:val="22"/>
                <w:szCs w:val="22"/>
              </w:rPr>
              <w:t>Mon amie Olivia</w:t>
            </w:r>
            <w:r w:rsidRPr="00842689">
              <w:rPr>
                <w:rFonts w:cs="Arial"/>
                <w:sz w:val="22"/>
                <w:szCs w:val="22"/>
              </w:rPr>
              <w:t>)</w:t>
            </w:r>
          </w:p>
          <w:p w:rsidR="00842689" w:rsidRPr="00842689" w:rsidRDefault="00842689" w:rsidP="00986466">
            <w:pPr>
              <w:numPr>
                <w:ilvl w:val="2"/>
                <w:numId w:val="43"/>
              </w:numPr>
              <w:spacing w:after="60"/>
              <w:ind w:right="76"/>
              <w:rPr>
                <w:rFonts w:eastAsia="Times New Roman"/>
                <w:sz w:val="22"/>
                <w:szCs w:val="16"/>
              </w:rPr>
            </w:pPr>
            <w:r w:rsidRPr="00842689">
              <w:rPr>
                <w:rFonts w:cs="Arial"/>
                <w:sz w:val="22"/>
                <w:szCs w:val="22"/>
              </w:rPr>
              <w:t>des groupes du nom coordonnés (</w:t>
            </w:r>
            <w:r w:rsidRPr="00842689">
              <w:rPr>
                <w:rFonts w:cs="Arial"/>
                <w:i/>
                <w:sz w:val="22"/>
                <w:szCs w:val="22"/>
              </w:rPr>
              <w:t>Pierre et Paul vont en ville.</w:t>
            </w:r>
            <w:r w:rsidRPr="00842689">
              <w:rPr>
                <w:rFonts w:cs="Arial"/>
                <w:sz w:val="22"/>
                <w:szCs w:val="22"/>
              </w:rPr>
              <w:t>)</w:t>
            </w:r>
          </w:p>
          <w:p w:rsidR="00842689" w:rsidRPr="00842689" w:rsidRDefault="00842689" w:rsidP="00986466">
            <w:pPr>
              <w:numPr>
                <w:ilvl w:val="0"/>
                <w:numId w:val="43"/>
              </w:numPr>
              <w:spacing w:after="60"/>
              <w:ind w:right="76"/>
              <w:rPr>
                <w:rFonts w:eastAsia="Times New Roman"/>
                <w:sz w:val="22"/>
                <w:szCs w:val="16"/>
              </w:rPr>
            </w:pPr>
            <w:r w:rsidRPr="00842689">
              <w:rPr>
                <w:rFonts w:eastAsia="Times New Roman"/>
                <w:sz w:val="22"/>
                <w:szCs w:val="16"/>
              </w:rPr>
              <w:t>L’accord de l’adjectif attribut du sujet avec le sujet lorsque l’adjectif suit tout verbe attributif courant.</w:t>
            </w:r>
          </w:p>
          <w:p w:rsidR="00842689" w:rsidRPr="00842689" w:rsidRDefault="00842689" w:rsidP="00986466">
            <w:pPr>
              <w:numPr>
                <w:ilvl w:val="0"/>
                <w:numId w:val="43"/>
              </w:numPr>
              <w:spacing w:after="60"/>
              <w:ind w:right="76"/>
              <w:rPr>
                <w:rFonts w:cs="Arial"/>
                <w:sz w:val="22"/>
                <w:szCs w:val="22"/>
              </w:rPr>
            </w:pPr>
            <w:r w:rsidRPr="00842689">
              <w:rPr>
                <w:rFonts w:eastAsia="Times New Roman"/>
                <w:sz w:val="22"/>
                <w:szCs w:val="16"/>
              </w:rPr>
              <w:t xml:space="preserve">L’accord du participe passé employé avec l’auxiliaire </w:t>
            </w:r>
            <w:r w:rsidRPr="00842689">
              <w:rPr>
                <w:rFonts w:eastAsia="Times New Roman"/>
                <w:i/>
                <w:sz w:val="22"/>
                <w:szCs w:val="16"/>
              </w:rPr>
              <w:t>être</w:t>
            </w:r>
            <w:r w:rsidRPr="00842689">
              <w:rPr>
                <w:rFonts w:eastAsia="Times New Roman"/>
                <w:sz w:val="22"/>
                <w:szCs w:val="16"/>
              </w:rPr>
              <w:t xml:space="preserve"> avec le sujet pour les verbes formant toujours leurs temps composés avec </w:t>
            </w:r>
            <w:r w:rsidRPr="00842689">
              <w:rPr>
                <w:rFonts w:eastAsia="Times New Roman"/>
                <w:i/>
                <w:sz w:val="22"/>
                <w:szCs w:val="16"/>
              </w:rPr>
              <w:t>être</w:t>
            </w:r>
            <w:r w:rsidRPr="00842689">
              <w:rPr>
                <w:rFonts w:eastAsia="Times New Roman"/>
                <w:sz w:val="22"/>
                <w:szCs w:val="16"/>
              </w:rPr>
              <w:t>.</w:t>
            </w:r>
          </w:p>
        </w:tc>
        <w:tc>
          <w:tcPr>
            <w:tcW w:w="4111" w:type="dxa"/>
            <w:tcBorders>
              <w:top w:val="dotted" w:sz="4" w:space="0" w:color="auto"/>
            </w:tcBorders>
            <w:shd w:val="clear" w:color="auto" w:fill="auto"/>
            <w:vAlign w:val="center"/>
          </w:tcPr>
          <w:p w:rsidR="00842689" w:rsidRPr="00842689" w:rsidRDefault="00842689" w:rsidP="00986466">
            <w:pPr>
              <w:numPr>
                <w:ilvl w:val="0"/>
                <w:numId w:val="43"/>
              </w:numPr>
              <w:spacing w:after="60"/>
              <w:ind w:right="76"/>
              <w:rPr>
                <w:rFonts w:eastAsia="Times New Roman"/>
                <w:sz w:val="22"/>
                <w:szCs w:val="16"/>
              </w:rPr>
            </w:pPr>
            <w:r w:rsidRPr="00842689">
              <w:rPr>
                <w:rFonts w:eastAsia="Times New Roman"/>
                <w:sz w:val="22"/>
                <w:szCs w:val="16"/>
              </w:rPr>
              <w:t>le sujet est un pronom autre que le pronom de conjugaison (</w:t>
            </w:r>
            <w:r w:rsidRPr="00842689">
              <w:rPr>
                <w:rFonts w:eastAsia="Times New Roman"/>
                <w:i/>
                <w:sz w:val="22"/>
                <w:szCs w:val="16"/>
              </w:rPr>
              <w:t>Cela semblent [semble] intéressant.</w:t>
            </w:r>
            <w:r w:rsidRPr="00842689">
              <w:rPr>
                <w:rFonts w:eastAsia="Times New Roman"/>
                <w:sz w:val="22"/>
                <w:szCs w:val="16"/>
              </w:rPr>
              <w:t>)</w:t>
            </w:r>
          </w:p>
          <w:p w:rsidR="00842689" w:rsidRPr="00842689" w:rsidRDefault="00842689" w:rsidP="00986466">
            <w:pPr>
              <w:numPr>
                <w:ilvl w:val="0"/>
                <w:numId w:val="43"/>
              </w:numPr>
              <w:spacing w:after="60"/>
              <w:ind w:right="76"/>
              <w:rPr>
                <w:rFonts w:eastAsia="Times New Roman"/>
                <w:sz w:val="22"/>
                <w:szCs w:val="16"/>
              </w:rPr>
            </w:pPr>
            <w:r w:rsidRPr="00842689">
              <w:rPr>
                <w:rFonts w:eastAsia="Times New Roman"/>
                <w:sz w:val="22"/>
                <w:szCs w:val="16"/>
              </w:rPr>
              <w:t>un groupe du nom et un pronom coordonnés (</w:t>
            </w:r>
            <w:r w:rsidRPr="00842689">
              <w:rPr>
                <w:rFonts w:eastAsia="Times New Roman"/>
                <w:i/>
                <w:sz w:val="22"/>
                <w:szCs w:val="16"/>
              </w:rPr>
              <w:t>Mes amis et moi suivons des cours de natation.</w:t>
            </w:r>
            <w:r w:rsidRPr="00842689">
              <w:rPr>
                <w:rFonts w:eastAsia="Times New Roman"/>
                <w:sz w:val="22"/>
                <w:szCs w:val="16"/>
              </w:rPr>
              <w:t>)</w:t>
            </w:r>
          </w:p>
        </w:tc>
      </w:tr>
    </w:tbl>
    <w:p w:rsidR="00842689" w:rsidRPr="00842689" w:rsidRDefault="00842689" w:rsidP="00842689"/>
    <w:p w:rsidR="00E25329" w:rsidRDefault="00842689" w:rsidP="00E25329">
      <w:pPr>
        <w:pStyle w:val="Fauxsous-titre"/>
        <w:jc w:val="left"/>
        <w:rPr>
          <w:sz w:val="28"/>
        </w:rPr>
      </w:pPr>
      <w:r w:rsidRPr="00842689">
        <w:rPr>
          <w:sz w:val="22"/>
        </w:rPr>
        <w:br w:type="page"/>
      </w:r>
      <w:r w:rsidR="00487152">
        <w:rPr>
          <w:noProof/>
        </w:rPr>
        <w:lastRenderedPageBreak/>
        <w:drawing>
          <wp:anchor distT="0" distB="0" distL="114300" distR="114300" simplePos="0" relativeHeight="251521536" behindDoc="0" locked="0" layoutInCell="1" allowOverlap="1">
            <wp:simplePos x="0" y="0"/>
            <wp:positionH relativeFrom="column">
              <wp:posOffset>8028940</wp:posOffset>
            </wp:positionH>
            <wp:positionV relativeFrom="paragraph">
              <wp:posOffset>-219075</wp:posOffset>
            </wp:positionV>
            <wp:extent cx="1284605" cy="371475"/>
            <wp:effectExtent l="0" t="0" r="0" b="0"/>
            <wp:wrapNone/>
            <wp:docPr id="2565" name="Image 1" descr="CSDD-4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SDD-4p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4605" cy="371475"/>
                    </a:xfrm>
                    <a:prstGeom prst="rect">
                      <a:avLst/>
                    </a:prstGeom>
                    <a:noFill/>
                  </pic:spPr>
                </pic:pic>
              </a:graphicData>
            </a:graphic>
            <wp14:sizeRelH relativeFrom="page">
              <wp14:pctWidth>0</wp14:pctWidth>
            </wp14:sizeRelH>
            <wp14:sizeRelV relativeFrom="page">
              <wp14:pctHeight>0</wp14:pctHeight>
            </wp14:sizeRelV>
          </wp:anchor>
        </w:drawing>
      </w:r>
      <w:r w:rsidR="00E25329" w:rsidRPr="00E25329">
        <w:rPr>
          <w:sz w:val="28"/>
        </w:rPr>
        <w:t xml:space="preserve">PRÉCISIONS SUR LES CRITÈRES D’ÉVALUATION EN ÉCRITURE </w:t>
      </w:r>
      <w:r w:rsidR="00E25329" w:rsidRPr="00E25329">
        <w:rPr>
          <w:sz w:val="28"/>
        </w:rPr>
        <w:br/>
        <w:t>(5</w:t>
      </w:r>
      <w:r w:rsidR="00E25329" w:rsidRPr="00E25329">
        <w:rPr>
          <w:sz w:val="28"/>
          <w:vertAlign w:val="superscript"/>
        </w:rPr>
        <w:t>E</w:t>
      </w:r>
      <w:r w:rsidR="00E25329" w:rsidRPr="00E25329">
        <w:rPr>
          <w:sz w:val="28"/>
        </w:rPr>
        <w:t xml:space="preserve"> ET 6</w:t>
      </w:r>
      <w:r w:rsidR="00E25329" w:rsidRPr="00E25329">
        <w:rPr>
          <w:sz w:val="28"/>
          <w:vertAlign w:val="superscript"/>
        </w:rPr>
        <w:t>E</w:t>
      </w:r>
      <w:r w:rsidR="00E25329" w:rsidRPr="00E25329">
        <w:rPr>
          <w:sz w:val="28"/>
        </w:rPr>
        <w:t xml:space="preserve"> ANNÉE)</w:t>
      </w:r>
    </w:p>
    <w:p w:rsidR="00E25329" w:rsidRPr="00E25329" w:rsidRDefault="00E25329" w:rsidP="00E25329">
      <w:pPr>
        <w:pStyle w:val="Fauxsous-titre"/>
        <w:jc w:val="left"/>
        <w:rPr>
          <w:sz w:val="28"/>
        </w:rPr>
      </w:pPr>
    </w:p>
    <w:p w:rsidR="00842689" w:rsidRPr="00842689" w:rsidRDefault="00842689" w:rsidP="00E25329">
      <w:pPr>
        <w:rPr>
          <w:rFonts w:cs="Arial"/>
          <w:b/>
          <w:sz w:val="22"/>
          <w:szCs w:val="22"/>
          <w:u w:val="single"/>
        </w:rPr>
      </w:pPr>
      <w:r w:rsidRPr="00842689">
        <w:rPr>
          <w:rFonts w:cs="Arial"/>
          <w:b/>
          <w:sz w:val="22"/>
          <w:szCs w:val="22"/>
          <w:u w:val="single"/>
        </w:rPr>
        <w:t>Conjugaison</w:t>
      </w:r>
    </w:p>
    <w:tbl>
      <w:tblPr>
        <w:tblW w:w="11199" w:type="dxa"/>
        <w:tblInd w:w="-34"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4A0" w:firstRow="1" w:lastRow="0" w:firstColumn="1" w:lastColumn="0" w:noHBand="0" w:noVBand="1"/>
      </w:tblPr>
      <w:tblGrid>
        <w:gridCol w:w="2127"/>
        <w:gridCol w:w="5339"/>
        <w:gridCol w:w="3733"/>
      </w:tblGrid>
      <w:tr w:rsidR="00842689" w:rsidRPr="00842689" w:rsidTr="00962333">
        <w:trPr>
          <w:cantSplit/>
          <w:trHeight w:val="176"/>
        </w:trPr>
        <w:tc>
          <w:tcPr>
            <w:tcW w:w="2127" w:type="dxa"/>
            <w:tcBorders>
              <w:top w:val="dotted" w:sz="4" w:space="0" w:color="auto"/>
              <w:bottom w:val="dotted" w:sz="4" w:space="0" w:color="auto"/>
            </w:tcBorders>
            <w:shd w:val="clear" w:color="auto" w:fill="auto"/>
            <w:vAlign w:val="center"/>
          </w:tcPr>
          <w:p w:rsidR="00842689" w:rsidRPr="00842689" w:rsidRDefault="00842689" w:rsidP="00842689">
            <w:pPr>
              <w:spacing w:after="60"/>
              <w:ind w:right="-71"/>
              <w:rPr>
                <w:rFonts w:cs="Arial"/>
                <w:b/>
                <w:sz w:val="22"/>
                <w:szCs w:val="18"/>
              </w:rPr>
            </w:pPr>
          </w:p>
        </w:tc>
        <w:tc>
          <w:tcPr>
            <w:tcW w:w="5339" w:type="dxa"/>
            <w:tcBorders>
              <w:top w:val="dotted" w:sz="4" w:space="0" w:color="auto"/>
              <w:bottom w:val="dotted" w:sz="4" w:space="0" w:color="auto"/>
            </w:tcBorders>
            <w:shd w:val="clear" w:color="auto" w:fill="auto"/>
            <w:vAlign w:val="center"/>
          </w:tcPr>
          <w:p w:rsidR="00842689" w:rsidRPr="00842689" w:rsidRDefault="00842689" w:rsidP="00842689">
            <w:pPr>
              <w:spacing w:after="60"/>
              <w:ind w:right="-71"/>
              <w:rPr>
                <w:rFonts w:cs="Arial"/>
                <w:sz w:val="22"/>
                <w:szCs w:val="18"/>
              </w:rPr>
            </w:pPr>
            <w:r w:rsidRPr="00842689">
              <w:rPr>
                <w:rFonts w:cs="Arial"/>
                <w:b/>
                <w:sz w:val="22"/>
                <w:szCs w:val="22"/>
              </w:rPr>
              <w:t>Éléments à considérer</w:t>
            </w:r>
          </w:p>
        </w:tc>
        <w:tc>
          <w:tcPr>
            <w:tcW w:w="3733" w:type="dxa"/>
            <w:tcBorders>
              <w:top w:val="dotted" w:sz="4" w:space="0" w:color="auto"/>
              <w:bottom w:val="dotted" w:sz="4" w:space="0" w:color="auto"/>
            </w:tcBorders>
            <w:shd w:val="clear" w:color="auto" w:fill="auto"/>
            <w:vAlign w:val="center"/>
          </w:tcPr>
          <w:p w:rsidR="00842689" w:rsidRPr="00842689" w:rsidRDefault="00842689" w:rsidP="00842689">
            <w:pPr>
              <w:rPr>
                <w:rFonts w:cs="Arial"/>
                <w:sz w:val="22"/>
                <w:szCs w:val="22"/>
              </w:rPr>
            </w:pPr>
            <w:r w:rsidRPr="00842689">
              <w:rPr>
                <w:rFonts w:cs="Arial"/>
                <w:b/>
                <w:sz w:val="22"/>
                <w:szCs w:val="22"/>
              </w:rPr>
              <w:t>Ne pas considérer</w:t>
            </w:r>
          </w:p>
        </w:tc>
      </w:tr>
      <w:tr w:rsidR="00842689" w:rsidRPr="00842689" w:rsidTr="00962333">
        <w:trPr>
          <w:cantSplit/>
          <w:trHeight w:val="4356"/>
        </w:trPr>
        <w:tc>
          <w:tcPr>
            <w:tcW w:w="2127" w:type="dxa"/>
            <w:tcBorders>
              <w:top w:val="dotted" w:sz="4" w:space="0" w:color="auto"/>
              <w:bottom w:val="dotted" w:sz="4" w:space="0" w:color="auto"/>
            </w:tcBorders>
            <w:shd w:val="clear" w:color="auto" w:fill="auto"/>
            <w:vAlign w:val="center"/>
          </w:tcPr>
          <w:p w:rsidR="00842689" w:rsidRPr="00842689" w:rsidRDefault="00842689" w:rsidP="00842689">
            <w:pPr>
              <w:spacing w:after="60"/>
              <w:ind w:right="-71"/>
              <w:rPr>
                <w:rFonts w:cs="Arial"/>
                <w:b/>
                <w:sz w:val="22"/>
                <w:szCs w:val="18"/>
              </w:rPr>
            </w:pPr>
            <w:r w:rsidRPr="00842689">
              <w:rPr>
                <w:rFonts w:cs="Arial"/>
                <w:b/>
                <w:sz w:val="22"/>
                <w:szCs w:val="18"/>
              </w:rPr>
              <w:t>Modes et temps de conjugaison</w:t>
            </w:r>
          </w:p>
        </w:tc>
        <w:tc>
          <w:tcPr>
            <w:tcW w:w="5339" w:type="dxa"/>
            <w:tcBorders>
              <w:top w:val="dotted" w:sz="4" w:space="0" w:color="auto"/>
              <w:bottom w:val="dotted" w:sz="4" w:space="0" w:color="auto"/>
            </w:tcBorders>
            <w:shd w:val="clear" w:color="auto" w:fill="auto"/>
            <w:vAlign w:val="center"/>
          </w:tcPr>
          <w:p w:rsidR="00842689" w:rsidRPr="00842689" w:rsidRDefault="00842689" w:rsidP="00986466">
            <w:pPr>
              <w:numPr>
                <w:ilvl w:val="0"/>
                <w:numId w:val="44"/>
              </w:numPr>
              <w:spacing w:after="60"/>
              <w:ind w:right="-71"/>
              <w:rPr>
                <w:rFonts w:cs="Arial"/>
                <w:sz w:val="22"/>
                <w:szCs w:val="18"/>
              </w:rPr>
            </w:pPr>
            <w:r w:rsidRPr="00842689">
              <w:rPr>
                <w:rFonts w:cs="Arial"/>
                <w:sz w:val="22"/>
                <w:szCs w:val="18"/>
              </w:rPr>
              <w:t>Temps simples du mode indicatif</w:t>
            </w:r>
          </w:p>
          <w:p w:rsidR="00842689" w:rsidRPr="00842689" w:rsidRDefault="00842689" w:rsidP="00986466">
            <w:pPr>
              <w:numPr>
                <w:ilvl w:val="1"/>
                <w:numId w:val="44"/>
              </w:numPr>
              <w:spacing w:after="60"/>
              <w:ind w:right="-71"/>
              <w:rPr>
                <w:rFonts w:cs="Arial"/>
                <w:sz w:val="22"/>
                <w:szCs w:val="18"/>
              </w:rPr>
            </w:pPr>
            <w:r w:rsidRPr="00842689">
              <w:rPr>
                <w:rFonts w:cs="Arial"/>
                <w:sz w:val="22"/>
                <w:szCs w:val="18"/>
              </w:rPr>
              <w:t>Présent</w:t>
            </w:r>
          </w:p>
          <w:p w:rsidR="00842689" w:rsidRPr="00842689" w:rsidRDefault="00842689" w:rsidP="00986466">
            <w:pPr>
              <w:numPr>
                <w:ilvl w:val="1"/>
                <w:numId w:val="44"/>
              </w:numPr>
              <w:spacing w:after="60"/>
              <w:ind w:right="-71"/>
              <w:rPr>
                <w:rFonts w:cs="Arial"/>
                <w:sz w:val="22"/>
                <w:szCs w:val="18"/>
              </w:rPr>
            </w:pPr>
            <w:r w:rsidRPr="00842689">
              <w:rPr>
                <w:rFonts w:cs="Arial"/>
                <w:sz w:val="22"/>
                <w:szCs w:val="18"/>
              </w:rPr>
              <w:t>Imparfait</w:t>
            </w:r>
          </w:p>
          <w:p w:rsidR="00842689" w:rsidRPr="00842689" w:rsidRDefault="00842689" w:rsidP="00986466">
            <w:pPr>
              <w:numPr>
                <w:ilvl w:val="1"/>
                <w:numId w:val="44"/>
              </w:numPr>
              <w:spacing w:after="60"/>
              <w:ind w:right="-71"/>
              <w:rPr>
                <w:rFonts w:cs="Arial"/>
                <w:sz w:val="22"/>
                <w:szCs w:val="18"/>
              </w:rPr>
            </w:pPr>
            <w:r w:rsidRPr="00842689">
              <w:rPr>
                <w:rFonts w:cs="Arial"/>
                <w:sz w:val="22"/>
                <w:szCs w:val="18"/>
              </w:rPr>
              <w:t>Futur simple</w:t>
            </w:r>
          </w:p>
          <w:p w:rsidR="00842689" w:rsidRPr="00842689" w:rsidRDefault="00842689" w:rsidP="00986466">
            <w:pPr>
              <w:numPr>
                <w:ilvl w:val="1"/>
                <w:numId w:val="44"/>
              </w:numPr>
              <w:spacing w:after="60"/>
              <w:ind w:right="-71"/>
              <w:rPr>
                <w:rFonts w:cs="Arial"/>
                <w:sz w:val="22"/>
                <w:szCs w:val="18"/>
              </w:rPr>
            </w:pPr>
            <w:r w:rsidRPr="00842689">
              <w:rPr>
                <w:rFonts w:cs="Arial"/>
                <w:sz w:val="22"/>
                <w:szCs w:val="18"/>
              </w:rPr>
              <w:t>Conditionnel présent</w:t>
            </w:r>
          </w:p>
          <w:p w:rsidR="00842689" w:rsidRPr="00842689" w:rsidRDefault="00842689" w:rsidP="00986466">
            <w:pPr>
              <w:numPr>
                <w:ilvl w:val="0"/>
                <w:numId w:val="44"/>
              </w:numPr>
              <w:spacing w:after="60"/>
              <w:ind w:right="-71"/>
              <w:rPr>
                <w:rFonts w:cs="Arial"/>
                <w:sz w:val="22"/>
                <w:szCs w:val="18"/>
              </w:rPr>
            </w:pPr>
            <w:r w:rsidRPr="00842689">
              <w:rPr>
                <w:rFonts w:cs="Arial"/>
                <w:sz w:val="22"/>
                <w:szCs w:val="18"/>
              </w:rPr>
              <w:t>Infinitif présent</w:t>
            </w:r>
          </w:p>
          <w:p w:rsidR="00842689" w:rsidRPr="00842689" w:rsidRDefault="00842689" w:rsidP="00986466">
            <w:pPr>
              <w:numPr>
                <w:ilvl w:val="0"/>
                <w:numId w:val="44"/>
              </w:numPr>
              <w:spacing w:after="60"/>
              <w:ind w:right="-71"/>
              <w:rPr>
                <w:rFonts w:cs="Arial"/>
                <w:sz w:val="22"/>
                <w:szCs w:val="18"/>
              </w:rPr>
            </w:pPr>
            <w:r w:rsidRPr="00842689">
              <w:rPr>
                <w:rFonts w:cs="Arial"/>
                <w:sz w:val="22"/>
                <w:szCs w:val="18"/>
              </w:rPr>
              <w:t>Participe présent</w:t>
            </w:r>
          </w:p>
          <w:p w:rsidR="00842689" w:rsidRPr="00842689" w:rsidRDefault="00842689" w:rsidP="00986466">
            <w:pPr>
              <w:numPr>
                <w:ilvl w:val="0"/>
                <w:numId w:val="44"/>
              </w:numPr>
              <w:rPr>
                <w:b/>
                <w:sz w:val="22"/>
              </w:rPr>
            </w:pPr>
            <w:r w:rsidRPr="00842689">
              <w:rPr>
                <w:rFonts w:cs="Arial"/>
                <w:sz w:val="22"/>
                <w:szCs w:val="18"/>
              </w:rPr>
              <w:t>Temps composé du mode indicatif</w:t>
            </w:r>
          </w:p>
          <w:p w:rsidR="00842689" w:rsidRPr="00842689" w:rsidRDefault="00842689" w:rsidP="00986466">
            <w:pPr>
              <w:numPr>
                <w:ilvl w:val="1"/>
                <w:numId w:val="44"/>
              </w:numPr>
              <w:rPr>
                <w:b/>
                <w:sz w:val="22"/>
              </w:rPr>
            </w:pPr>
            <w:r w:rsidRPr="00842689">
              <w:rPr>
                <w:rFonts w:cs="Arial"/>
                <w:sz w:val="22"/>
                <w:szCs w:val="18"/>
              </w:rPr>
              <w:t>Passé composé</w:t>
            </w:r>
          </w:p>
          <w:p w:rsidR="00842689" w:rsidRPr="00842689" w:rsidRDefault="00842689" w:rsidP="00986466">
            <w:pPr>
              <w:numPr>
                <w:ilvl w:val="0"/>
                <w:numId w:val="44"/>
              </w:numPr>
              <w:rPr>
                <w:b/>
                <w:sz w:val="22"/>
              </w:rPr>
            </w:pPr>
            <w:r w:rsidRPr="00842689">
              <w:rPr>
                <w:rFonts w:cs="Arial"/>
                <w:sz w:val="22"/>
                <w:szCs w:val="18"/>
              </w:rPr>
              <w:t>Participe</w:t>
            </w:r>
          </w:p>
          <w:p w:rsidR="00842689" w:rsidRPr="00842689" w:rsidRDefault="00842689" w:rsidP="00986466">
            <w:pPr>
              <w:numPr>
                <w:ilvl w:val="1"/>
                <w:numId w:val="44"/>
              </w:numPr>
              <w:rPr>
                <w:b/>
                <w:sz w:val="22"/>
              </w:rPr>
            </w:pPr>
            <w:r w:rsidRPr="00842689">
              <w:rPr>
                <w:rFonts w:cs="Arial"/>
                <w:sz w:val="22"/>
                <w:szCs w:val="18"/>
              </w:rPr>
              <w:t>Participe présent</w:t>
            </w:r>
          </w:p>
          <w:p w:rsidR="00842689" w:rsidRPr="00842689" w:rsidRDefault="00842689" w:rsidP="00986466">
            <w:pPr>
              <w:numPr>
                <w:ilvl w:val="1"/>
                <w:numId w:val="44"/>
              </w:numPr>
              <w:rPr>
                <w:b/>
                <w:sz w:val="22"/>
              </w:rPr>
            </w:pPr>
            <w:r w:rsidRPr="00842689">
              <w:rPr>
                <w:rFonts w:cs="Arial"/>
                <w:sz w:val="22"/>
                <w:szCs w:val="18"/>
              </w:rPr>
              <w:t>Participe passé</w:t>
            </w:r>
          </w:p>
          <w:p w:rsidR="00842689" w:rsidRPr="00842689" w:rsidRDefault="00842689" w:rsidP="00986466">
            <w:pPr>
              <w:numPr>
                <w:ilvl w:val="0"/>
                <w:numId w:val="44"/>
              </w:numPr>
              <w:rPr>
                <w:b/>
                <w:sz w:val="22"/>
              </w:rPr>
            </w:pPr>
            <w:r w:rsidRPr="00842689">
              <w:rPr>
                <w:sz w:val="22"/>
              </w:rPr>
              <w:t>Impératif présent</w:t>
            </w:r>
          </w:p>
          <w:p w:rsidR="00842689" w:rsidRPr="00842689" w:rsidRDefault="00842689" w:rsidP="00986466">
            <w:pPr>
              <w:numPr>
                <w:ilvl w:val="0"/>
                <w:numId w:val="44"/>
              </w:numPr>
              <w:rPr>
                <w:b/>
                <w:sz w:val="22"/>
              </w:rPr>
            </w:pPr>
            <w:r w:rsidRPr="00842689">
              <w:rPr>
                <w:sz w:val="22"/>
              </w:rPr>
              <w:t>Futur proche</w:t>
            </w:r>
          </w:p>
        </w:tc>
        <w:tc>
          <w:tcPr>
            <w:tcW w:w="3733" w:type="dxa"/>
            <w:tcBorders>
              <w:top w:val="dotted" w:sz="4" w:space="0" w:color="auto"/>
              <w:bottom w:val="dotted" w:sz="4" w:space="0" w:color="auto"/>
            </w:tcBorders>
            <w:shd w:val="clear" w:color="auto" w:fill="auto"/>
            <w:vAlign w:val="center"/>
          </w:tcPr>
          <w:p w:rsidR="00842689" w:rsidRPr="00842689" w:rsidRDefault="00842689" w:rsidP="00986466">
            <w:pPr>
              <w:numPr>
                <w:ilvl w:val="0"/>
                <w:numId w:val="44"/>
              </w:numPr>
              <w:rPr>
                <w:rFonts w:cs="Arial"/>
                <w:b/>
                <w:sz w:val="22"/>
                <w:szCs w:val="22"/>
              </w:rPr>
            </w:pPr>
            <w:r w:rsidRPr="00842689">
              <w:rPr>
                <w:rFonts w:cs="Arial"/>
                <w:sz w:val="22"/>
                <w:szCs w:val="22"/>
              </w:rPr>
              <w:t>Passé simple, même la 3</w:t>
            </w:r>
            <w:r w:rsidRPr="00842689">
              <w:rPr>
                <w:rFonts w:cs="Arial"/>
                <w:sz w:val="22"/>
                <w:szCs w:val="22"/>
                <w:vertAlign w:val="superscript"/>
              </w:rPr>
              <w:t>e</w:t>
            </w:r>
            <w:r w:rsidRPr="00842689">
              <w:rPr>
                <w:rFonts w:cs="Arial"/>
                <w:sz w:val="22"/>
                <w:szCs w:val="22"/>
              </w:rPr>
              <w:t xml:space="preserve"> personne du singulier et du pluriel</w:t>
            </w:r>
          </w:p>
        </w:tc>
      </w:tr>
      <w:tr w:rsidR="00842689" w:rsidRPr="00842689" w:rsidTr="00962333">
        <w:trPr>
          <w:cantSplit/>
          <w:trHeight w:val="5989"/>
        </w:trPr>
        <w:tc>
          <w:tcPr>
            <w:tcW w:w="2127" w:type="dxa"/>
            <w:tcBorders>
              <w:top w:val="dotted" w:sz="4" w:space="0" w:color="auto"/>
              <w:bottom w:val="dotted" w:sz="4" w:space="0" w:color="auto"/>
            </w:tcBorders>
            <w:shd w:val="clear" w:color="auto" w:fill="auto"/>
            <w:vAlign w:val="center"/>
          </w:tcPr>
          <w:p w:rsidR="00842689" w:rsidRPr="00842689" w:rsidRDefault="00842689" w:rsidP="00842689">
            <w:pPr>
              <w:spacing w:after="60"/>
              <w:ind w:right="-71"/>
              <w:rPr>
                <w:rFonts w:cs="Arial"/>
                <w:b/>
                <w:sz w:val="22"/>
                <w:szCs w:val="18"/>
              </w:rPr>
            </w:pPr>
            <w:r w:rsidRPr="00842689">
              <w:rPr>
                <w:rFonts w:cs="Arial"/>
                <w:b/>
                <w:sz w:val="22"/>
                <w:szCs w:val="18"/>
              </w:rPr>
              <w:t>Verbes</w:t>
            </w:r>
          </w:p>
        </w:tc>
        <w:tc>
          <w:tcPr>
            <w:tcW w:w="5339" w:type="dxa"/>
            <w:tcBorders>
              <w:top w:val="dotted" w:sz="4" w:space="0" w:color="auto"/>
              <w:bottom w:val="dotted" w:sz="4" w:space="0" w:color="auto"/>
            </w:tcBorders>
            <w:shd w:val="clear" w:color="auto" w:fill="auto"/>
            <w:vAlign w:val="center"/>
          </w:tcPr>
          <w:p w:rsidR="00842689" w:rsidRPr="00842689" w:rsidRDefault="00842689" w:rsidP="00986466">
            <w:pPr>
              <w:numPr>
                <w:ilvl w:val="0"/>
                <w:numId w:val="44"/>
              </w:numPr>
              <w:spacing w:before="120"/>
              <w:ind w:right="79"/>
              <w:rPr>
                <w:rFonts w:eastAsia="Times New Roman"/>
                <w:spacing w:val="-3"/>
                <w:sz w:val="22"/>
                <w:szCs w:val="18"/>
              </w:rPr>
            </w:pPr>
            <w:r w:rsidRPr="00842689">
              <w:rPr>
                <w:rFonts w:cs="Arial"/>
                <w:sz w:val="22"/>
                <w:szCs w:val="18"/>
              </w:rPr>
              <w:t xml:space="preserve">les verbes qui se terminent en </w:t>
            </w:r>
            <w:r w:rsidRPr="00842689">
              <w:rPr>
                <w:rFonts w:cs="Arial"/>
                <w:i/>
                <w:sz w:val="22"/>
                <w:szCs w:val="18"/>
              </w:rPr>
              <w:t>-er</w:t>
            </w:r>
            <w:r w:rsidRPr="00842689">
              <w:rPr>
                <w:rFonts w:cs="Arial"/>
                <w:sz w:val="22"/>
                <w:szCs w:val="18"/>
              </w:rPr>
              <w:t xml:space="preserve"> (comme </w:t>
            </w:r>
            <w:r w:rsidRPr="00842689">
              <w:rPr>
                <w:rFonts w:cs="Arial"/>
                <w:i/>
                <w:sz w:val="22"/>
                <w:szCs w:val="18"/>
              </w:rPr>
              <w:t>aimer</w:t>
            </w:r>
            <w:r w:rsidRPr="00842689">
              <w:rPr>
                <w:rFonts w:cs="Arial"/>
                <w:sz w:val="22"/>
                <w:szCs w:val="18"/>
              </w:rPr>
              <w:t>)</w:t>
            </w:r>
          </w:p>
          <w:p w:rsidR="00842689" w:rsidRPr="00842689" w:rsidRDefault="00842689" w:rsidP="00986466">
            <w:pPr>
              <w:numPr>
                <w:ilvl w:val="0"/>
                <w:numId w:val="44"/>
              </w:numPr>
              <w:ind w:right="79"/>
              <w:rPr>
                <w:rFonts w:eastAsia="Times New Roman"/>
                <w:spacing w:val="-3"/>
                <w:sz w:val="22"/>
                <w:szCs w:val="18"/>
              </w:rPr>
            </w:pPr>
            <w:r w:rsidRPr="00842689">
              <w:rPr>
                <w:rFonts w:cs="Arial"/>
                <w:sz w:val="22"/>
                <w:szCs w:val="18"/>
              </w:rPr>
              <w:t xml:space="preserve">les verbes en </w:t>
            </w:r>
            <w:r w:rsidRPr="00842689">
              <w:rPr>
                <w:rFonts w:cs="Arial"/>
                <w:i/>
                <w:sz w:val="22"/>
                <w:szCs w:val="18"/>
              </w:rPr>
              <w:t>-ir</w:t>
            </w:r>
            <w:r w:rsidRPr="00842689">
              <w:rPr>
                <w:rFonts w:cs="Arial"/>
                <w:sz w:val="22"/>
                <w:szCs w:val="18"/>
              </w:rPr>
              <w:t xml:space="preserve"> qui ont un participe présent </w:t>
            </w:r>
            <w:r w:rsidRPr="00842689">
              <w:rPr>
                <w:rFonts w:cs="Arial"/>
                <w:i/>
                <w:sz w:val="22"/>
                <w:szCs w:val="18"/>
              </w:rPr>
              <w:t>-issant</w:t>
            </w:r>
            <w:r w:rsidRPr="00842689">
              <w:rPr>
                <w:rFonts w:cs="Arial"/>
                <w:sz w:val="22"/>
                <w:szCs w:val="18"/>
              </w:rPr>
              <w:t xml:space="preserve"> (comme </w:t>
            </w:r>
            <w:r w:rsidRPr="00842689">
              <w:rPr>
                <w:rFonts w:cs="Arial"/>
                <w:i/>
                <w:sz w:val="22"/>
                <w:szCs w:val="18"/>
              </w:rPr>
              <w:t>finir</w:t>
            </w:r>
            <w:r w:rsidRPr="00842689">
              <w:rPr>
                <w:rFonts w:cs="Arial"/>
                <w:sz w:val="22"/>
                <w:szCs w:val="18"/>
              </w:rPr>
              <w:t>)</w:t>
            </w:r>
          </w:p>
          <w:p w:rsidR="00842689" w:rsidRPr="00842689" w:rsidRDefault="00842689" w:rsidP="00986466">
            <w:pPr>
              <w:numPr>
                <w:ilvl w:val="0"/>
                <w:numId w:val="44"/>
              </w:numPr>
              <w:ind w:right="79"/>
              <w:rPr>
                <w:rFonts w:eastAsia="Times New Roman"/>
                <w:spacing w:val="-3"/>
                <w:sz w:val="22"/>
                <w:szCs w:val="18"/>
              </w:rPr>
            </w:pPr>
            <w:r w:rsidRPr="00842689">
              <w:rPr>
                <w:rFonts w:cs="Arial"/>
                <w:sz w:val="22"/>
                <w:szCs w:val="18"/>
              </w:rPr>
              <w:t xml:space="preserve">les verbes en </w:t>
            </w:r>
            <w:r w:rsidRPr="00842689">
              <w:rPr>
                <w:rFonts w:cs="Arial"/>
                <w:i/>
                <w:sz w:val="22"/>
                <w:szCs w:val="18"/>
              </w:rPr>
              <w:t>-(d)re</w:t>
            </w:r>
            <w:r w:rsidRPr="00842689">
              <w:rPr>
                <w:rFonts w:cs="Arial"/>
                <w:sz w:val="22"/>
                <w:szCs w:val="18"/>
              </w:rPr>
              <w:t xml:space="preserve"> qui ont un participe présent en </w:t>
            </w:r>
            <w:r w:rsidRPr="00842689">
              <w:rPr>
                <w:rFonts w:cs="Arial"/>
                <w:i/>
                <w:sz w:val="22"/>
                <w:szCs w:val="18"/>
              </w:rPr>
              <w:t>-dant</w:t>
            </w:r>
            <w:r w:rsidRPr="00842689">
              <w:rPr>
                <w:rFonts w:cs="Arial"/>
                <w:sz w:val="22"/>
                <w:szCs w:val="18"/>
              </w:rPr>
              <w:t xml:space="preserve"> (comme </w:t>
            </w:r>
            <w:r w:rsidRPr="00842689">
              <w:rPr>
                <w:rFonts w:cs="Arial"/>
                <w:i/>
                <w:sz w:val="22"/>
                <w:szCs w:val="18"/>
              </w:rPr>
              <w:t>rendre</w:t>
            </w:r>
            <w:r w:rsidRPr="00842689">
              <w:rPr>
                <w:rFonts w:cs="Arial"/>
                <w:sz w:val="22"/>
                <w:szCs w:val="18"/>
              </w:rPr>
              <w:t>)</w:t>
            </w:r>
          </w:p>
          <w:p w:rsidR="00842689" w:rsidRPr="00842689" w:rsidRDefault="00E24CDE" w:rsidP="00986466">
            <w:pPr>
              <w:numPr>
                <w:ilvl w:val="0"/>
                <w:numId w:val="44"/>
              </w:numPr>
              <w:ind w:right="79"/>
              <w:rPr>
                <w:rFonts w:eastAsia="Times New Roman"/>
                <w:spacing w:val="-3"/>
                <w:sz w:val="22"/>
                <w:szCs w:val="18"/>
              </w:rPr>
            </w:pPr>
            <w:r>
              <w:rPr>
                <w:rFonts w:cs="Arial"/>
                <w:sz w:val="22"/>
                <w:szCs w:val="18"/>
              </w:rPr>
              <w:t>le verb</w:t>
            </w:r>
            <w:r w:rsidR="00842689" w:rsidRPr="00842689">
              <w:rPr>
                <w:rFonts w:cs="Arial"/>
                <w:sz w:val="22"/>
                <w:szCs w:val="18"/>
              </w:rPr>
              <w:t>e prendre et ses dérivés</w:t>
            </w:r>
          </w:p>
          <w:p w:rsidR="00842689" w:rsidRPr="00842689" w:rsidRDefault="00842689" w:rsidP="00986466">
            <w:pPr>
              <w:numPr>
                <w:ilvl w:val="0"/>
                <w:numId w:val="44"/>
              </w:numPr>
              <w:ind w:right="79"/>
              <w:rPr>
                <w:rFonts w:eastAsia="Times New Roman"/>
                <w:spacing w:val="-3"/>
                <w:sz w:val="22"/>
                <w:szCs w:val="18"/>
              </w:rPr>
            </w:pPr>
            <w:r w:rsidRPr="00842689">
              <w:rPr>
                <w:rFonts w:cs="Arial"/>
                <w:sz w:val="22"/>
                <w:szCs w:val="18"/>
              </w:rPr>
              <w:t>le verbe mettre et ses dérivés</w:t>
            </w:r>
          </w:p>
          <w:p w:rsidR="00842689" w:rsidRPr="00842689" w:rsidRDefault="00842689" w:rsidP="00986466">
            <w:pPr>
              <w:numPr>
                <w:ilvl w:val="0"/>
                <w:numId w:val="44"/>
              </w:numPr>
              <w:ind w:right="79"/>
              <w:rPr>
                <w:rFonts w:eastAsia="Times New Roman"/>
                <w:spacing w:val="-3"/>
                <w:sz w:val="22"/>
                <w:szCs w:val="18"/>
              </w:rPr>
            </w:pPr>
            <w:r w:rsidRPr="00842689">
              <w:rPr>
                <w:rFonts w:cs="Arial"/>
                <w:sz w:val="22"/>
                <w:szCs w:val="18"/>
              </w:rPr>
              <w:t>les verbes tenir et venir et leurs dérivés</w:t>
            </w:r>
          </w:p>
          <w:p w:rsidR="00842689" w:rsidRPr="00842689" w:rsidRDefault="00842689" w:rsidP="00986466">
            <w:pPr>
              <w:numPr>
                <w:ilvl w:val="0"/>
                <w:numId w:val="44"/>
              </w:numPr>
              <w:ind w:right="79"/>
              <w:rPr>
                <w:rFonts w:eastAsia="Times New Roman"/>
                <w:spacing w:val="-3"/>
                <w:sz w:val="22"/>
                <w:szCs w:val="18"/>
              </w:rPr>
            </w:pPr>
            <w:r w:rsidRPr="00842689">
              <w:rPr>
                <w:rFonts w:cs="Arial"/>
                <w:sz w:val="22"/>
                <w:szCs w:val="18"/>
              </w:rPr>
              <w:t>les formes irrégulières des verbes suivants :</w:t>
            </w:r>
          </w:p>
          <w:p w:rsidR="00842689" w:rsidRPr="00842689" w:rsidRDefault="00842689" w:rsidP="00986466">
            <w:pPr>
              <w:numPr>
                <w:ilvl w:val="1"/>
                <w:numId w:val="44"/>
              </w:numPr>
              <w:ind w:right="79"/>
              <w:rPr>
                <w:rFonts w:eastAsia="Times New Roman"/>
                <w:spacing w:val="-3"/>
                <w:sz w:val="22"/>
                <w:szCs w:val="18"/>
              </w:rPr>
            </w:pPr>
            <w:r w:rsidRPr="00842689">
              <w:rPr>
                <w:rFonts w:cs="Arial"/>
                <w:i/>
                <w:sz w:val="22"/>
                <w:szCs w:val="18"/>
              </w:rPr>
              <w:t>aller</w:t>
            </w:r>
            <w:r w:rsidRPr="00842689">
              <w:rPr>
                <w:rFonts w:cs="Arial"/>
                <w:sz w:val="22"/>
                <w:szCs w:val="18"/>
              </w:rPr>
              <w:t xml:space="preserve">, </w:t>
            </w:r>
            <w:r w:rsidRPr="00842689">
              <w:rPr>
                <w:rFonts w:cs="Arial"/>
                <w:i/>
                <w:sz w:val="22"/>
                <w:szCs w:val="18"/>
              </w:rPr>
              <w:t>avoir</w:t>
            </w:r>
            <w:r w:rsidRPr="00842689">
              <w:rPr>
                <w:rFonts w:cs="Arial"/>
                <w:sz w:val="22"/>
                <w:szCs w:val="18"/>
              </w:rPr>
              <w:t xml:space="preserve"> et </w:t>
            </w:r>
            <w:r w:rsidRPr="00842689">
              <w:rPr>
                <w:rFonts w:cs="Arial"/>
                <w:i/>
                <w:sz w:val="22"/>
                <w:szCs w:val="18"/>
              </w:rPr>
              <w:t>être</w:t>
            </w:r>
          </w:p>
          <w:p w:rsidR="00842689" w:rsidRPr="00842689" w:rsidRDefault="00842689" w:rsidP="00986466">
            <w:pPr>
              <w:numPr>
                <w:ilvl w:val="1"/>
                <w:numId w:val="44"/>
              </w:numPr>
              <w:ind w:right="79"/>
              <w:rPr>
                <w:rFonts w:eastAsia="Times New Roman"/>
                <w:spacing w:val="-3"/>
                <w:sz w:val="22"/>
                <w:szCs w:val="18"/>
              </w:rPr>
            </w:pPr>
            <w:r w:rsidRPr="00842689">
              <w:rPr>
                <w:rFonts w:cs="Arial"/>
                <w:i/>
                <w:sz w:val="22"/>
                <w:szCs w:val="18"/>
              </w:rPr>
              <w:t xml:space="preserve">dire </w:t>
            </w:r>
            <w:r w:rsidRPr="00842689">
              <w:rPr>
                <w:rFonts w:cs="Arial"/>
                <w:sz w:val="22"/>
                <w:szCs w:val="18"/>
              </w:rPr>
              <w:t>et</w:t>
            </w:r>
            <w:r w:rsidRPr="00842689">
              <w:rPr>
                <w:rFonts w:cs="Arial"/>
                <w:i/>
                <w:sz w:val="22"/>
                <w:szCs w:val="18"/>
              </w:rPr>
              <w:t xml:space="preserve"> faire</w:t>
            </w:r>
          </w:p>
          <w:p w:rsidR="00842689" w:rsidRPr="00842689" w:rsidRDefault="00842689" w:rsidP="00986466">
            <w:pPr>
              <w:numPr>
                <w:ilvl w:val="1"/>
                <w:numId w:val="44"/>
              </w:numPr>
              <w:ind w:right="79"/>
              <w:rPr>
                <w:rFonts w:eastAsia="Times New Roman"/>
                <w:spacing w:val="-3"/>
                <w:sz w:val="22"/>
                <w:szCs w:val="18"/>
              </w:rPr>
            </w:pPr>
            <w:r w:rsidRPr="00842689">
              <w:rPr>
                <w:rFonts w:cs="Arial"/>
                <w:i/>
                <w:sz w:val="22"/>
                <w:szCs w:val="18"/>
              </w:rPr>
              <w:t>devoir, partir, pouvoir, savoir, voir, vouloir</w:t>
            </w:r>
          </w:p>
          <w:p w:rsidR="00842689" w:rsidRPr="00842689" w:rsidRDefault="00842689" w:rsidP="00986466">
            <w:pPr>
              <w:numPr>
                <w:ilvl w:val="1"/>
                <w:numId w:val="44"/>
              </w:numPr>
              <w:ind w:right="79"/>
              <w:rPr>
                <w:rFonts w:eastAsia="Times New Roman"/>
                <w:spacing w:val="-3"/>
                <w:sz w:val="22"/>
                <w:szCs w:val="18"/>
              </w:rPr>
            </w:pPr>
            <w:r w:rsidRPr="00842689">
              <w:rPr>
                <w:rFonts w:cs="Arial"/>
                <w:i/>
                <w:sz w:val="22"/>
                <w:szCs w:val="18"/>
              </w:rPr>
              <w:t>ouvrir</w:t>
            </w:r>
          </w:p>
          <w:p w:rsidR="00842689" w:rsidRPr="00842689" w:rsidRDefault="00842689" w:rsidP="00986466">
            <w:pPr>
              <w:numPr>
                <w:ilvl w:val="0"/>
                <w:numId w:val="44"/>
              </w:numPr>
              <w:spacing w:after="60"/>
              <w:ind w:right="76"/>
              <w:rPr>
                <w:rFonts w:eastAsia="Times New Roman"/>
                <w:sz w:val="22"/>
                <w:szCs w:val="16"/>
              </w:rPr>
            </w:pPr>
            <w:r w:rsidRPr="00842689">
              <w:rPr>
                <w:rFonts w:cs="Arial"/>
                <w:sz w:val="22"/>
                <w:szCs w:val="22"/>
              </w:rPr>
              <w:t xml:space="preserve">Radical des verbes en </w:t>
            </w:r>
            <w:r w:rsidRPr="00842689">
              <w:rPr>
                <w:rFonts w:cs="Arial"/>
                <w:i/>
                <w:sz w:val="22"/>
                <w:szCs w:val="22"/>
              </w:rPr>
              <w:t>-cer</w:t>
            </w:r>
            <w:r w:rsidRPr="00842689">
              <w:rPr>
                <w:rFonts w:cs="Arial"/>
                <w:sz w:val="22"/>
                <w:szCs w:val="22"/>
              </w:rPr>
              <w:t xml:space="preserve"> (</w:t>
            </w:r>
            <w:r w:rsidRPr="00842689">
              <w:rPr>
                <w:rFonts w:cs="Arial"/>
                <w:i/>
                <w:sz w:val="22"/>
                <w:szCs w:val="22"/>
              </w:rPr>
              <w:t>commencer</w:t>
            </w:r>
            <w:r w:rsidRPr="00842689">
              <w:rPr>
                <w:rFonts w:cs="Arial"/>
                <w:sz w:val="22"/>
                <w:szCs w:val="22"/>
              </w:rPr>
              <w:t xml:space="preserve">) et en </w:t>
            </w:r>
            <w:r w:rsidRPr="00842689">
              <w:rPr>
                <w:rFonts w:cs="Arial"/>
                <w:i/>
                <w:sz w:val="22"/>
                <w:szCs w:val="22"/>
              </w:rPr>
              <w:t>-ger</w:t>
            </w:r>
            <w:r w:rsidRPr="00842689">
              <w:rPr>
                <w:rFonts w:cs="Arial"/>
                <w:sz w:val="22"/>
                <w:szCs w:val="22"/>
              </w:rPr>
              <w:t xml:space="preserve"> (</w:t>
            </w:r>
            <w:r w:rsidRPr="00842689">
              <w:rPr>
                <w:rFonts w:cs="Arial"/>
                <w:i/>
                <w:sz w:val="22"/>
                <w:szCs w:val="22"/>
              </w:rPr>
              <w:t>manger</w:t>
            </w:r>
            <w:r w:rsidRPr="00842689">
              <w:rPr>
                <w:rFonts w:cs="Arial"/>
                <w:sz w:val="22"/>
                <w:szCs w:val="22"/>
              </w:rPr>
              <w:t>)</w:t>
            </w:r>
          </w:p>
          <w:p w:rsidR="00842689" w:rsidRPr="00842689" w:rsidRDefault="00842689" w:rsidP="00842689">
            <w:pPr>
              <w:spacing w:after="60"/>
              <w:ind w:right="-71"/>
              <w:rPr>
                <w:rFonts w:cs="Arial"/>
                <w:sz w:val="22"/>
                <w:szCs w:val="18"/>
              </w:rPr>
            </w:pPr>
            <w:r w:rsidRPr="00842689">
              <w:rPr>
                <w:rFonts w:eastAsia="Times New Roman"/>
                <w:sz w:val="22"/>
                <w:szCs w:val="16"/>
              </w:rPr>
              <w:t>Pénaliser l’emploi erroné d’un auxiliaire de conjugaison dans un temps composé. (</w:t>
            </w:r>
            <w:r w:rsidRPr="00842689">
              <w:rPr>
                <w:rFonts w:eastAsia="Times New Roman"/>
                <w:i/>
                <w:sz w:val="22"/>
                <w:szCs w:val="16"/>
              </w:rPr>
              <w:t>Un homme avait rentré dans sa maison./Il s’avait trompé encore une fois.</w:t>
            </w:r>
            <w:r w:rsidRPr="00842689">
              <w:rPr>
                <w:rFonts w:eastAsia="Times New Roman"/>
                <w:sz w:val="22"/>
                <w:szCs w:val="16"/>
              </w:rPr>
              <w:t xml:space="preserve">) Ne considérer que les principaux verbes qui forment leurs temps composés avec l’auxiliaire être : </w:t>
            </w:r>
            <w:r w:rsidRPr="00842689">
              <w:rPr>
                <w:rFonts w:eastAsia="Times New Roman"/>
                <w:i/>
                <w:sz w:val="22"/>
                <w:szCs w:val="16"/>
              </w:rPr>
              <w:t>aller, arriver, mourir, naitre, partir, rester, tomber, venir</w:t>
            </w:r>
            <w:r w:rsidRPr="00842689">
              <w:rPr>
                <w:rFonts w:eastAsia="Times New Roman"/>
                <w:sz w:val="22"/>
                <w:szCs w:val="16"/>
              </w:rPr>
              <w:t xml:space="preserve"> et leurs dérivés.</w:t>
            </w:r>
          </w:p>
        </w:tc>
        <w:tc>
          <w:tcPr>
            <w:tcW w:w="3733" w:type="dxa"/>
            <w:tcBorders>
              <w:top w:val="dotted" w:sz="4" w:space="0" w:color="auto"/>
              <w:bottom w:val="dotted" w:sz="4" w:space="0" w:color="auto"/>
            </w:tcBorders>
            <w:shd w:val="clear" w:color="auto" w:fill="auto"/>
            <w:vAlign w:val="center"/>
          </w:tcPr>
          <w:p w:rsidR="00842689" w:rsidRPr="00842689" w:rsidRDefault="00842689" w:rsidP="00986466">
            <w:pPr>
              <w:numPr>
                <w:ilvl w:val="0"/>
                <w:numId w:val="41"/>
              </w:numPr>
              <w:spacing w:after="60"/>
              <w:ind w:right="76"/>
              <w:rPr>
                <w:rFonts w:eastAsia="Times New Roman"/>
                <w:sz w:val="22"/>
                <w:szCs w:val="16"/>
              </w:rPr>
            </w:pPr>
            <w:r w:rsidRPr="00842689">
              <w:rPr>
                <w:rFonts w:cs="Arial"/>
                <w:sz w:val="22"/>
                <w:szCs w:val="22"/>
              </w:rPr>
              <w:t xml:space="preserve">les verbes en </w:t>
            </w:r>
            <w:r w:rsidRPr="00842689">
              <w:rPr>
                <w:rFonts w:cs="Arial"/>
                <w:i/>
                <w:sz w:val="22"/>
                <w:szCs w:val="22"/>
              </w:rPr>
              <w:t>-e</w:t>
            </w:r>
            <w:r w:rsidRPr="00842689">
              <w:rPr>
                <w:rFonts w:cs="Arial"/>
                <w:sz w:val="22"/>
                <w:szCs w:val="22"/>
              </w:rPr>
              <w:t xml:space="preserve"> + consonne (s) + </w:t>
            </w:r>
            <w:r w:rsidRPr="00842689">
              <w:rPr>
                <w:rFonts w:cs="Arial"/>
                <w:i/>
                <w:sz w:val="22"/>
                <w:szCs w:val="22"/>
              </w:rPr>
              <w:t>er</w:t>
            </w:r>
            <w:r w:rsidRPr="00842689">
              <w:rPr>
                <w:rFonts w:cs="Arial"/>
                <w:sz w:val="22"/>
                <w:szCs w:val="22"/>
              </w:rPr>
              <w:t xml:space="preserve"> (</w:t>
            </w:r>
            <w:r w:rsidRPr="00842689">
              <w:rPr>
                <w:rFonts w:cs="Arial"/>
                <w:i/>
                <w:sz w:val="22"/>
                <w:szCs w:val="22"/>
              </w:rPr>
              <w:t>acheter</w:t>
            </w:r>
            <w:r w:rsidRPr="00842689">
              <w:rPr>
                <w:rFonts w:cs="Arial"/>
                <w:sz w:val="22"/>
                <w:szCs w:val="22"/>
              </w:rPr>
              <w:t>)</w:t>
            </w:r>
          </w:p>
          <w:p w:rsidR="00842689" w:rsidRPr="00842689" w:rsidRDefault="00842689" w:rsidP="00986466">
            <w:pPr>
              <w:numPr>
                <w:ilvl w:val="0"/>
                <w:numId w:val="41"/>
              </w:numPr>
              <w:spacing w:after="60"/>
              <w:ind w:right="76"/>
              <w:rPr>
                <w:rFonts w:eastAsia="Times New Roman"/>
                <w:sz w:val="22"/>
                <w:szCs w:val="16"/>
              </w:rPr>
            </w:pPr>
            <w:r w:rsidRPr="00842689">
              <w:rPr>
                <w:rFonts w:cs="Arial"/>
                <w:sz w:val="22"/>
                <w:szCs w:val="22"/>
              </w:rPr>
              <w:t xml:space="preserve">les verbes en </w:t>
            </w:r>
            <w:r w:rsidRPr="00842689">
              <w:rPr>
                <w:rFonts w:cs="Arial"/>
                <w:i/>
                <w:sz w:val="22"/>
                <w:szCs w:val="22"/>
              </w:rPr>
              <w:t>-eler</w:t>
            </w:r>
            <w:r w:rsidRPr="00842689">
              <w:rPr>
                <w:rFonts w:cs="Arial"/>
                <w:sz w:val="22"/>
                <w:szCs w:val="22"/>
              </w:rPr>
              <w:t xml:space="preserve"> et en </w:t>
            </w:r>
            <w:r w:rsidRPr="00842689">
              <w:rPr>
                <w:rFonts w:cs="Arial"/>
                <w:i/>
                <w:sz w:val="22"/>
                <w:szCs w:val="22"/>
              </w:rPr>
              <w:t>-eter</w:t>
            </w:r>
            <w:r w:rsidRPr="00842689">
              <w:rPr>
                <w:rFonts w:cs="Arial"/>
                <w:sz w:val="22"/>
                <w:szCs w:val="22"/>
              </w:rPr>
              <w:t xml:space="preserve"> (</w:t>
            </w:r>
            <w:r w:rsidRPr="00842689">
              <w:rPr>
                <w:rFonts w:cs="Arial"/>
                <w:i/>
                <w:sz w:val="22"/>
                <w:szCs w:val="22"/>
              </w:rPr>
              <w:t>appeler</w:t>
            </w:r>
            <w:r w:rsidRPr="00842689">
              <w:rPr>
                <w:rFonts w:cs="Arial"/>
                <w:sz w:val="22"/>
                <w:szCs w:val="22"/>
              </w:rPr>
              <w:t xml:space="preserve"> et </w:t>
            </w:r>
            <w:r w:rsidRPr="00842689">
              <w:rPr>
                <w:rFonts w:cs="Arial"/>
                <w:i/>
                <w:sz w:val="22"/>
                <w:szCs w:val="22"/>
              </w:rPr>
              <w:t>jeter</w:t>
            </w:r>
            <w:r w:rsidRPr="00842689">
              <w:rPr>
                <w:rFonts w:cs="Arial"/>
                <w:sz w:val="22"/>
                <w:szCs w:val="22"/>
              </w:rPr>
              <w:t>)</w:t>
            </w:r>
          </w:p>
          <w:p w:rsidR="00842689" w:rsidRPr="00842689" w:rsidRDefault="00842689" w:rsidP="00986466">
            <w:pPr>
              <w:numPr>
                <w:ilvl w:val="0"/>
                <w:numId w:val="41"/>
              </w:numPr>
              <w:spacing w:after="60"/>
              <w:ind w:right="76"/>
              <w:rPr>
                <w:rFonts w:eastAsia="Times New Roman"/>
                <w:sz w:val="22"/>
                <w:szCs w:val="16"/>
              </w:rPr>
            </w:pPr>
            <w:r w:rsidRPr="00842689">
              <w:rPr>
                <w:rFonts w:cs="Arial"/>
                <w:sz w:val="22"/>
                <w:szCs w:val="22"/>
              </w:rPr>
              <w:t xml:space="preserve">les verbes en </w:t>
            </w:r>
            <w:r w:rsidRPr="00842689">
              <w:rPr>
                <w:rFonts w:cs="Arial"/>
                <w:i/>
                <w:sz w:val="22"/>
                <w:szCs w:val="22"/>
              </w:rPr>
              <w:t>-yer</w:t>
            </w:r>
            <w:r w:rsidRPr="00842689">
              <w:rPr>
                <w:rFonts w:cs="Arial"/>
                <w:sz w:val="22"/>
                <w:szCs w:val="22"/>
              </w:rPr>
              <w:t xml:space="preserve"> (</w:t>
            </w:r>
            <w:r w:rsidRPr="00842689">
              <w:rPr>
                <w:rFonts w:cs="Arial"/>
                <w:i/>
                <w:sz w:val="22"/>
                <w:szCs w:val="22"/>
              </w:rPr>
              <w:t>employer</w:t>
            </w:r>
            <w:r w:rsidRPr="00842689">
              <w:rPr>
                <w:rFonts w:cs="Arial"/>
                <w:sz w:val="22"/>
                <w:szCs w:val="22"/>
              </w:rPr>
              <w:t>)</w:t>
            </w:r>
          </w:p>
          <w:p w:rsidR="00842689" w:rsidRPr="00842689" w:rsidRDefault="00842689" w:rsidP="00986466">
            <w:pPr>
              <w:numPr>
                <w:ilvl w:val="0"/>
                <w:numId w:val="41"/>
              </w:numPr>
              <w:rPr>
                <w:rFonts w:cs="Arial"/>
                <w:sz w:val="22"/>
                <w:szCs w:val="22"/>
              </w:rPr>
            </w:pPr>
            <w:r w:rsidRPr="00842689">
              <w:rPr>
                <w:rFonts w:cs="Arial"/>
                <w:sz w:val="22"/>
                <w:szCs w:val="22"/>
              </w:rPr>
              <w:t xml:space="preserve">les verbes en </w:t>
            </w:r>
            <w:r w:rsidRPr="00842689">
              <w:rPr>
                <w:rFonts w:cs="Arial"/>
                <w:i/>
                <w:sz w:val="22"/>
                <w:szCs w:val="22"/>
              </w:rPr>
              <w:t>é</w:t>
            </w:r>
            <w:r w:rsidRPr="00842689">
              <w:rPr>
                <w:rFonts w:cs="Arial"/>
                <w:sz w:val="22"/>
                <w:szCs w:val="22"/>
              </w:rPr>
              <w:t xml:space="preserve"> + consonne (s) + </w:t>
            </w:r>
            <w:r w:rsidRPr="00842689">
              <w:rPr>
                <w:rFonts w:cs="Arial"/>
                <w:i/>
                <w:sz w:val="22"/>
                <w:szCs w:val="22"/>
              </w:rPr>
              <w:t>er</w:t>
            </w:r>
            <w:r w:rsidRPr="00842689">
              <w:rPr>
                <w:rFonts w:cs="Arial"/>
                <w:sz w:val="22"/>
                <w:szCs w:val="22"/>
              </w:rPr>
              <w:t xml:space="preserve"> (</w:t>
            </w:r>
            <w:r w:rsidRPr="00842689">
              <w:rPr>
                <w:rFonts w:cs="Arial"/>
                <w:i/>
                <w:sz w:val="22"/>
                <w:szCs w:val="22"/>
              </w:rPr>
              <w:t>céder</w:t>
            </w:r>
            <w:r w:rsidRPr="00842689">
              <w:rPr>
                <w:rFonts w:cs="Arial"/>
                <w:sz w:val="22"/>
                <w:szCs w:val="22"/>
              </w:rPr>
              <w:t>)</w:t>
            </w:r>
          </w:p>
        </w:tc>
      </w:tr>
    </w:tbl>
    <w:p w:rsidR="0023757B" w:rsidRPr="00020103" w:rsidRDefault="0023757B" w:rsidP="00480673">
      <w:pPr>
        <w:pStyle w:val="Annexesniveau2"/>
        <w:rPr>
          <w:rFonts w:ascii="Calibri" w:hAnsi="Calibri"/>
          <w:sz w:val="20"/>
        </w:rPr>
      </w:pPr>
      <w:bookmarkStart w:id="32" w:name="_GoBack"/>
      <w:bookmarkEnd w:id="32"/>
    </w:p>
    <w:sectPr w:rsidR="0023757B" w:rsidRPr="00020103" w:rsidSect="00480673">
      <w:headerReference w:type="default" r:id="rId28"/>
      <w:pgSz w:w="12240" w:h="15840"/>
      <w:pgMar w:top="851" w:right="851" w:bottom="851" w:left="709" w:header="709"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2B2" w:rsidRDefault="002352B2" w:rsidP="00F70324">
      <w:r>
        <w:separator/>
      </w:r>
    </w:p>
  </w:endnote>
  <w:endnote w:type="continuationSeparator" w:id="0">
    <w:p w:rsidR="002352B2" w:rsidRDefault="002352B2" w:rsidP="00F70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ti de Russie">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Default="002352B2">
    <w:pPr>
      <w:pStyle w:val="Pieddepage"/>
    </w:pPr>
  </w:p>
  <w:p w:rsidR="002352B2" w:rsidRDefault="002352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Default="002352B2">
    <w:pPr>
      <w:pStyle w:val="Pieddepage"/>
    </w:pPr>
  </w:p>
  <w:p w:rsidR="002352B2" w:rsidRDefault="002352B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Pr="007274EF" w:rsidRDefault="002352B2" w:rsidP="007274EF">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Pr="00451F8F" w:rsidRDefault="002352B2" w:rsidP="00451F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2B2" w:rsidRDefault="002352B2" w:rsidP="00F70324">
      <w:r>
        <w:separator/>
      </w:r>
    </w:p>
  </w:footnote>
  <w:footnote w:type="continuationSeparator" w:id="0">
    <w:p w:rsidR="002352B2" w:rsidRDefault="002352B2" w:rsidP="00F70324">
      <w:r>
        <w:continuationSeparator/>
      </w:r>
    </w:p>
  </w:footnote>
  <w:footnote w:id="1">
    <w:p w:rsidR="002352B2" w:rsidRPr="00730AF1" w:rsidRDefault="002352B2" w:rsidP="00781624">
      <w:pPr>
        <w:rPr>
          <w:rFonts w:ascii="Arial Narrow" w:hAnsi="Arial Narrow" w:cs="Arial"/>
          <w:sz w:val="14"/>
          <w:szCs w:val="16"/>
        </w:rPr>
      </w:pPr>
      <w:r w:rsidRPr="00730AF1">
        <w:rPr>
          <w:rStyle w:val="Appelnotedebasdep"/>
          <w:rFonts w:ascii="Arial Narrow" w:hAnsi="Arial Narrow" w:cs="Arial"/>
          <w:b/>
          <w:sz w:val="14"/>
          <w:szCs w:val="16"/>
        </w:rPr>
        <w:footnoteRef/>
      </w:r>
      <w:r w:rsidRPr="00730AF1">
        <w:rPr>
          <w:rFonts w:ascii="Arial Narrow" w:hAnsi="Arial Narrow"/>
          <w:b/>
          <w:sz w:val="14"/>
          <w:szCs w:val="16"/>
        </w:rPr>
        <w:t xml:space="preserve"> </w:t>
      </w:r>
      <w:r w:rsidRPr="00730AF1">
        <w:rPr>
          <w:rFonts w:ascii="Arial Narrow" w:hAnsi="Arial Narrow" w:cs="Arial"/>
          <w:sz w:val="14"/>
          <w:szCs w:val="16"/>
          <w:lang w:eastAsia="en-US"/>
        </w:rPr>
        <w:t>Les éléments du projet d’écriture doivent être connus des élèves.</w:t>
      </w:r>
    </w:p>
  </w:footnote>
  <w:footnote w:id="2">
    <w:p w:rsidR="002352B2" w:rsidRPr="00F01E78" w:rsidRDefault="002352B2" w:rsidP="00730AF1">
      <w:pPr>
        <w:ind w:right="-17"/>
        <w:rPr>
          <w:rFonts w:ascii="Arial" w:hAnsi="Arial" w:cs="Arial"/>
          <w:sz w:val="14"/>
          <w:szCs w:val="14"/>
        </w:rPr>
      </w:pPr>
      <w:r w:rsidRPr="00F01E78">
        <w:rPr>
          <w:rStyle w:val="Appelnotedebasdep"/>
          <w:rFonts w:ascii="Arial" w:hAnsi="Arial" w:cs="Arial"/>
          <w:b/>
          <w:sz w:val="18"/>
          <w:szCs w:val="14"/>
        </w:rPr>
        <w:footnoteRef/>
      </w:r>
      <w:r w:rsidRPr="00F01E78">
        <w:rPr>
          <w:rFonts w:ascii="Arial" w:hAnsi="Arial" w:cs="Arial"/>
          <w:sz w:val="14"/>
          <w:szCs w:val="14"/>
        </w:rPr>
        <w:t xml:space="preserve"> </w:t>
      </w:r>
      <w:r w:rsidRPr="00F01E78">
        <w:rPr>
          <w:rFonts w:ascii="Arial" w:eastAsiaTheme="minorHAnsi" w:hAnsi="Arial" w:cs="Arial"/>
          <w:sz w:val="14"/>
          <w:szCs w:val="14"/>
          <w:lang w:eastAsia="en-US"/>
        </w:rPr>
        <w:t xml:space="preserve">Les sons enseignés sont réinvestis dans les mots et les correspondances graphème-phonème sont </w:t>
      </w:r>
      <w:r>
        <w:rPr>
          <w:rFonts w:ascii="Arial" w:eastAsiaTheme="minorHAnsi" w:hAnsi="Arial" w:cs="Arial"/>
          <w:sz w:val="14"/>
          <w:szCs w:val="14"/>
          <w:lang w:eastAsia="en-US"/>
        </w:rPr>
        <w:t>adéquates.</w:t>
      </w:r>
      <w:r w:rsidRPr="00A3626D">
        <w:rPr>
          <w:rFonts w:ascii="Arial" w:eastAsiaTheme="minorHAnsi" w:hAnsi="Arial" w:cs="Arial"/>
          <w:sz w:val="14"/>
          <w:szCs w:val="14"/>
          <w:lang w:eastAsia="en-US"/>
        </w:rPr>
        <w:t xml:space="preserve"> </w:t>
      </w:r>
    </w:p>
  </w:footnote>
  <w:footnote w:id="3">
    <w:p w:rsidR="002352B2" w:rsidRPr="00EB2E5D" w:rsidRDefault="002352B2" w:rsidP="00730AF1">
      <w:pPr>
        <w:pStyle w:val="Notedebasdepage"/>
        <w:rPr>
          <w:rFonts w:ascii="Arial" w:hAnsi="Arial" w:cs="Arial"/>
          <w:sz w:val="14"/>
          <w:szCs w:val="14"/>
        </w:rPr>
      </w:pPr>
      <w:r w:rsidRPr="00F01E78">
        <w:rPr>
          <w:rStyle w:val="Appelnotedebasdep"/>
          <w:rFonts w:ascii="Arial" w:hAnsi="Arial" w:cs="Arial"/>
          <w:b/>
          <w:sz w:val="18"/>
          <w:szCs w:val="14"/>
        </w:rPr>
        <w:footnoteRef/>
      </w:r>
      <w:r w:rsidRPr="00F01E78">
        <w:rPr>
          <w:rFonts w:ascii="Arial" w:hAnsi="Arial" w:cs="Arial"/>
          <w:sz w:val="14"/>
          <w:szCs w:val="14"/>
        </w:rPr>
        <w:t xml:space="preserve"> En 1</w:t>
      </w:r>
      <w:r w:rsidRPr="00F01E78">
        <w:rPr>
          <w:rFonts w:ascii="Arial" w:hAnsi="Arial" w:cs="Arial"/>
          <w:sz w:val="14"/>
          <w:szCs w:val="14"/>
          <w:vertAlign w:val="superscript"/>
        </w:rPr>
        <w:t>re</w:t>
      </w:r>
      <w:r w:rsidRPr="00F01E78">
        <w:rPr>
          <w:rFonts w:ascii="Arial" w:hAnsi="Arial" w:cs="Arial"/>
          <w:sz w:val="14"/>
          <w:szCs w:val="14"/>
        </w:rPr>
        <w:t xml:space="preserve">  année, on ne pénalise pas les erreurs d’orthographe grammaticale.</w:t>
      </w:r>
    </w:p>
  </w:footnote>
  <w:footnote w:id="4">
    <w:p w:rsidR="002352B2" w:rsidRPr="0025424D" w:rsidRDefault="002352B2" w:rsidP="00781624">
      <w:pPr>
        <w:rPr>
          <w:rFonts w:ascii="Arial Narrow" w:hAnsi="Arial Narrow" w:cs="Arial"/>
          <w:sz w:val="14"/>
          <w:szCs w:val="16"/>
        </w:rPr>
      </w:pPr>
      <w:r w:rsidRPr="0025424D">
        <w:rPr>
          <w:rStyle w:val="Appelnotedebasdep"/>
          <w:rFonts w:ascii="Arial Narrow" w:hAnsi="Arial Narrow" w:cs="Arial"/>
          <w:b/>
          <w:sz w:val="14"/>
          <w:szCs w:val="16"/>
        </w:rPr>
        <w:footnoteRef/>
      </w:r>
      <w:r w:rsidRPr="0025424D">
        <w:rPr>
          <w:rFonts w:ascii="Arial Narrow" w:hAnsi="Arial Narrow"/>
          <w:sz w:val="14"/>
          <w:szCs w:val="16"/>
        </w:rPr>
        <w:t xml:space="preserve"> </w:t>
      </w:r>
      <w:r w:rsidRPr="0025424D">
        <w:rPr>
          <w:rFonts w:ascii="Arial Narrow" w:hAnsi="Arial Narrow" w:cs="Arial"/>
          <w:sz w:val="14"/>
          <w:szCs w:val="16"/>
          <w:lang w:eastAsia="en-US"/>
        </w:rPr>
        <w:t>Les éléments du projet d’écriture doivent être connus des élèves.</w:t>
      </w:r>
    </w:p>
  </w:footnote>
  <w:footnote w:id="5">
    <w:p w:rsidR="002352B2" w:rsidRPr="0025424D" w:rsidRDefault="002352B2" w:rsidP="0025424D">
      <w:pPr>
        <w:ind w:right="-17"/>
        <w:rPr>
          <w:rFonts w:ascii="Arial Narrow" w:hAnsi="Arial Narrow" w:cs="Arial"/>
          <w:sz w:val="14"/>
          <w:szCs w:val="16"/>
        </w:rPr>
      </w:pPr>
      <w:r w:rsidRPr="0025424D">
        <w:rPr>
          <w:rStyle w:val="Appelnotedebasdep"/>
          <w:rFonts w:ascii="Arial Narrow" w:hAnsi="Arial Narrow" w:cs="Arial"/>
          <w:b/>
          <w:sz w:val="14"/>
          <w:szCs w:val="16"/>
        </w:rPr>
        <w:footnoteRef/>
      </w:r>
      <w:r w:rsidRPr="0025424D">
        <w:rPr>
          <w:rFonts w:ascii="Arial Narrow" w:hAnsi="Arial Narrow" w:cs="Arial"/>
          <w:sz w:val="14"/>
          <w:szCs w:val="16"/>
        </w:rPr>
        <w:t xml:space="preserve"> </w:t>
      </w:r>
      <w:r w:rsidRPr="0025424D">
        <w:rPr>
          <w:rFonts w:ascii="Arial Narrow" w:eastAsiaTheme="minorHAnsi" w:hAnsi="Arial Narrow" w:cs="Arial"/>
          <w:sz w:val="14"/>
          <w:szCs w:val="16"/>
          <w:lang w:eastAsia="en-US"/>
        </w:rPr>
        <w:t>Les sons enseignés sont réinvestis dans les mots et les correspondances graphème-phonème sont adéquates.</w:t>
      </w:r>
    </w:p>
  </w:footnote>
  <w:footnote w:id="6">
    <w:p w:rsidR="002352B2" w:rsidRPr="0025424D" w:rsidRDefault="002352B2" w:rsidP="0025424D">
      <w:pPr>
        <w:pStyle w:val="Notedebasdepage"/>
        <w:rPr>
          <w:rFonts w:ascii="Arial Narrow" w:hAnsi="Arial Narrow" w:cs="Arial"/>
          <w:sz w:val="14"/>
          <w:szCs w:val="16"/>
        </w:rPr>
      </w:pPr>
      <w:r w:rsidRPr="0025424D">
        <w:rPr>
          <w:rStyle w:val="Appelnotedebasdep"/>
          <w:rFonts w:ascii="Arial Narrow" w:hAnsi="Arial Narrow" w:cs="Arial"/>
          <w:b/>
          <w:sz w:val="14"/>
          <w:szCs w:val="16"/>
        </w:rPr>
        <w:footnoteRef/>
      </w:r>
      <w:r w:rsidRPr="0025424D">
        <w:rPr>
          <w:rFonts w:ascii="Arial Narrow" w:hAnsi="Arial Narrow" w:cs="Arial"/>
          <w:sz w:val="14"/>
          <w:szCs w:val="16"/>
        </w:rPr>
        <w:t xml:space="preserve"> </w:t>
      </w:r>
      <w:r w:rsidRPr="0025424D">
        <w:rPr>
          <w:rFonts w:ascii="Arial Narrow" w:hAnsi="Arial Narrow" w:cs="Arial"/>
          <w:b/>
          <w:sz w:val="14"/>
          <w:szCs w:val="16"/>
        </w:rPr>
        <w:t>Au début de la 2</w:t>
      </w:r>
      <w:r w:rsidRPr="0025424D">
        <w:rPr>
          <w:rFonts w:ascii="Arial Narrow" w:hAnsi="Arial Narrow" w:cs="Arial"/>
          <w:b/>
          <w:sz w:val="14"/>
          <w:szCs w:val="16"/>
          <w:vertAlign w:val="superscript"/>
        </w:rPr>
        <w:t>e</w:t>
      </w:r>
      <w:r w:rsidRPr="0025424D">
        <w:rPr>
          <w:rFonts w:ascii="Arial Narrow" w:hAnsi="Arial Narrow" w:cs="Arial"/>
          <w:b/>
          <w:sz w:val="14"/>
          <w:szCs w:val="16"/>
        </w:rPr>
        <w:t xml:space="preserve"> année</w:t>
      </w:r>
      <w:r w:rsidRPr="0025424D">
        <w:rPr>
          <w:rFonts w:ascii="Arial Narrow" w:hAnsi="Arial Narrow" w:cs="Arial"/>
          <w:sz w:val="14"/>
          <w:szCs w:val="16"/>
        </w:rPr>
        <w:t>, on ne pénalise pas les erreurs d’orthographe grammaticale.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Default="002352B2">
    <w:pPr>
      <w:pStyle w:val="En-tte"/>
    </w:pPr>
  </w:p>
  <w:p w:rsidR="002352B2" w:rsidRDefault="002352B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Default="002352B2">
    <w:pPr>
      <w:pStyle w:val="En-tte"/>
    </w:pPr>
  </w:p>
  <w:p w:rsidR="002352B2" w:rsidRDefault="002352B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Default="002352B2" w:rsidP="008D0E08">
    <w:pPr>
      <w:pStyle w:val="En-tte"/>
      <w:ind w:right="-454"/>
      <w:jc w:val="right"/>
    </w:pPr>
    <w:r>
      <w:rPr>
        <w:noProof/>
      </w:rPr>
      <mc:AlternateContent>
        <mc:Choice Requires="wpg">
          <w:drawing>
            <wp:inline distT="0" distB="0" distL="0" distR="0">
              <wp:extent cx="548640" cy="237490"/>
              <wp:effectExtent l="11430" t="7620" r="11430" b="12065"/>
              <wp:docPr id="30"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1"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3"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2B2" w:rsidRDefault="002352B2" w:rsidP="00451F8F">
                            <w:r w:rsidRPr="00451F8F">
                              <w:fldChar w:fldCharType="begin"/>
                            </w:r>
                            <w:r>
                              <w:instrText>PAGE    \* MERGEFORMAT</w:instrText>
                            </w:r>
                            <w:r w:rsidRPr="00451F8F">
                              <w:fldChar w:fldCharType="separate"/>
                            </w:r>
                            <w:r w:rsidR="00480673" w:rsidRPr="00480673">
                              <w:rPr>
                                <w:b/>
                                <w:bCs/>
                                <w:noProof/>
                                <w:color w:val="FFFFFF"/>
                                <w:lang w:val="fr-FR"/>
                              </w:rPr>
                              <w:t>25</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id="Groupe 41" o:spid="_x0000_s105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94AQQAAL0MAAAOAAAAZHJzL2Uyb0RvYy54bWzsV9tu4zYQfS/QfyD47liSadkSoiwSX4IC&#10;aXexu/0AWqIurUSqJB07LfrvHY4k20o3QLC7CPpQPwikSI5mzhyeGV+/OzY1eRTaVEom1L/yKBEy&#10;VVkli4T++nk7WVJiLJcZr5UUCX0Shr67+fGH60Mbi0CVqs6EJmBEmvjQJrS0to2nU5OWouHmSrVC&#10;wmKudMMtTHUxzTQ/gPWmngaeF04PSmetVqkwBt6uu0V6g/bzXKT2fZ4bYUmdUPDN4lPjc+ee05tr&#10;Hheat2WV9m7wr/Ci4ZWEj55MrbnlZK+rf5lqqlQro3J7lapmqvK8SgXGANH43rNo7rXatxhLER+K&#10;9gQTQPsMp682m/7y+EGTKkvoDOCRvIEc4WcFYb5D59AWMWy61+2n9oPuQoThg0p/N7A8fb7u5kW3&#10;mewOP6sMDPK9VYjOMdeNMwFxkyMm4emUBHG0JIWXc7YMGfiSwlIwW7CoT1JaQibdqdBnlMBiGJ5W&#10;Nv1ZONkdhHPO+SmPu0+im71bLiYgmznjab4Nz08lbwWmyTioBjz9Ac9bCB/3EBZ0kOK+AU/TgUmk&#10;WpVcFuJWa3UoBc/ALUwBOH9xwE0MpOLL6BKtgOOTOfPcD0HvwV7OI4SN+fOO9QPgDitE26F3CRqP&#10;W23svVANcYOEAh1l9hHuFNrljw/GIiGynjg8+42SvKnhBj3ymvhhGC56i/1mSMhg0500qq6ybVXX&#10;ONHFblVrAkcTusVff3i0rZbkkNBoHszRi9GauTSxYXeb5RDRaBvGAZHy2MG8kRmOLa/qbgxe1hK5&#10;3UHdMWansieAHQEGfoLoASSl0n9ScgABSaj5Y8+1oKT+SULqIp85GlucsPkigIm+XNldrnCZgqmE&#10;Wkq64cp2KrVvdVWU8CUfw5XKsSmvrEuUo0LnVT8BUr8Ru79E7plL14irkOE3IncEdQY0gc3xxvB4&#10;IHcQhR25FxHevZMinIn49uR+mZn/k/u/QO7ZbJDuz45Hd+pIGArJBbmJPcL74Vp+V5o7YepFezEL&#10;kNcLP3SX68zr0Kk5lsjlslfJobgOAjvweqTXTjbO1HcWpXICjMad6F286GUQP9pLvYMD25q/Ii/a&#10;LEFfJywINxPmrdeT2+2KTcKtv5ivZ+vVau3/7STLZ3FZZZmQ7jNDi+Wz15XcvtnrmqNTkzUS85Hm&#10;v1Q2pmM3EASIZUC0D8kPmHcXRJNtuFxM2JbNJ9HCW048P7qLQo9FbL0dh/RQSfHtIb2ynmFFx5YH&#10;EjOCoKksNNF11SR02dV9TOdLxe2UEef+GQqwCpBgorGyuCaj03N73B3B4rncvLoIngrgqfjBoCt8&#10;MPiORQ8bPOiRMZy+n3dN+OUcxpf/Om7+AQAA//8DAFBLAwQUAAYACAAAACEA1/+zf9wAAAADAQAA&#10;DwAAAGRycy9kb3ducmV2LnhtbEyPQWvCQBCF74X+h2UKvdVNqrWSZiMibU8iVAvibcyOSTA7G7Jr&#10;Ev+9q5f2MvB4j/e+SeeDqUVHrassK4hHEQji3OqKCwW/26+XGQjnkTXWlknBhRzMs8eHFBNte/6h&#10;buMLEUrYJaig9L5JpHR5SQbdyDbEwTva1qAPsi2kbrEP5aaWr1E0lQYrDgslNrQsKT9tzkbBd4/9&#10;Yhx/dqvTcXnZb9/Wu1VMSj0/DYsPEJ4G/xeGG35AhywwHeyZtRO1gvCIv9/gzaYTEAcF4/cJyCyV&#10;/9mzKwAAAP//AwBQSwECLQAUAAYACAAAACEAtoM4kv4AAADhAQAAEwAAAAAAAAAAAAAAAAAAAAAA&#10;W0NvbnRlbnRfVHlwZXNdLnhtbFBLAQItABQABgAIAAAAIQA4/SH/1gAAAJQBAAALAAAAAAAAAAAA&#10;AAAAAC8BAABfcmVscy8ucmVsc1BLAQItABQABgAIAAAAIQDsxV94AQQAAL0MAAAOAAAAAAAAAAAA&#10;AAAAAC4CAABkcnMvZTJvRG9jLnhtbFBLAQItABQABgAIAAAAIQDX/7N/3AAAAAMBAAAPAAAAAAAA&#10;AAAAAAAAAFsGAABkcnMvZG93bnJldi54bWxQSwUGAAAAAAQABADzAAAAZAcAAAAA&#10;">
              <v:roundrect id="AutoShape 42" o:spid="_x0000_s1051"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aQxAAAANsAAAAPAAAAZHJzL2Rvd25yZXYueG1sRI9Pa8JA&#10;FMTvBb/D8gQvUjcqlJBmFRECHgRp6qHHR/Y1CWbfhuzmXz99tyD0OMzMb5j0OJlGDNS52rKC7SYC&#10;QVxYXXOp4P6ZvcYgnEfW2FgmBTM5OB4WLykm2o78QUPuSxEg7BJUUHnfJlK6oiKDbmNb4uB9286g&#10;D7Irpe5wDHDTyF0UvUmDNYeFCls6V1Q88t4o0Ls5lutb1vyss9vQf/n8Oma5UqvldHoH4Wny/+Fn&#10;+6IV7Lfw9yX8AHn4BQAA//8DAFBLAQItABQABgAIAAAAIQDb4fbL7gAAAIUBAAATAAAAAAAAAAAA&#10;AAAAAAAAAABbQ29udGVudF9UeXBlc10ueG1sUEsBAi0AFAAGAAgAAAAhAFr0LFu/AAAAFQEAAAsA&#10;AAAAAAAAAAAAAAAAHwEAAF9yZWxzLy5yZWxzUEsBAi0AFAAGAAgAAAAhALG51pDEAAAA2wAAAA8A&#10;AAAAAAAAAAAAAAAABwIAAGRycy9kb3ducmV2LnhtbFBLBQYAAAAAAwADALcAAAD4AgAAAAA=&#10;" strokecolor="#e4be84"/>
              <v:roundrect id="AutoShape 43" o:spid="_x0000_s1052"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JQwQAAANoAAAAPAAAAZHJzL2Rvd25yZXYueG1sRE9LawIx&#10;EL4X+h/CFLyUmlWwymoUEQq9iQ9kj9PNuFm7mSxJqqu/3ghCT8PH95zZorONOJMPtWMFg34Ggrh0&#10;uuZKwX739TEBESKyxsYxKbhSgMX89WWGuXYX3tB5GyuRQjjkqMDE2OZShtKQxdB3LXHijs5bjAn6&#10;SmqPlxRuGznMsk9psebUYLCllaHyd/tnFawLWaxGxc94s8z87Tg43OjdnJTqvXXLKYhIXfwXP93f&#10;Os2HxyuPK+d3AAAA//8DAFBLAQItABQABgAIAAAAIQDb4fbL7gAAAIUBAAATAAAAAAAAAAAAAAAA&#10;AAAAAABbQ29udGVudF9UeXBlc10ueG1sUEsBAi0AFAAGAAgAAAAhAFr0LFu/AAAAFQEAAAsAAAAA&#10;AAAAAAAAAAAAHwEAAF9yZWxzLy5yZWxzUEsBAi0AFAAGAAgAAAAhAMChklDBAAAA2g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4" o:spid="_x0000_s1053"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2352B2" w:rsidRDefault="002352B2" w:rsidP="00451F8F">
                      <w:r w:rsidRPr="00451F8F">
                        <w:fldChar w:fldCharType="begin"/>
                      </w:r>
                      <w:r>
                        <w:instrText>PAGE    \* MERGEFORMAT</w:instrText>
                      </w:r>
                      <w:r w:rsidRPr="00451F8F">
                        <w:fldChar w:fldCharType="separate"/>
                      </w:r>
                      <w:r w:rsidR="00480673" w:rsidRPr="00480673">
                        <w:rPr>
                          <w:b/>
                          <w:bCs/>
                          <w:noProof/>
                          <w:color w:val="FFFFFF"/>
                          <w:lang w:val="fr-FR"/>
                        </w:rPr>
                        <w:t>25</w:t>
                      </w:r>
                      <w:r w:rsidRPr="00451F8F">
                        <w:rPr>
                          <w:b/>
                          <w:bCs/>
                          <w:color w:val="FFFFFF"/>
                        </w:rPr>
                        <w:fldChar w:fldCharType="end"/>
                      </w:r>
                    </w:p>
                  </w:txbxContent>
                </v:textbox>
              </v:shap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2B2" w:rsidRDefault="002352B2" w:rsidP="004419CF">
    <w:pPr>
      <w:pStyle w:val="En-tte"/>
      <w:ind w:right="-454"/>
      <w:jc w:val="right"/>
    </w:pPr>
    <w:r>
      <w:rPr>
        <w:noProof/>
      </w:rPr>
      <mc:AlternateContent>
        <mc:Choice Requires="wpg">
          <w:drawing>
            <wp:inline distT="0" distB="0" distL="0" distR="0">
              <wp:extent cx="548640" cy="237490"/>
              <wp:effectExtent l="11430" t="5715" r="11430" b="13970"/>
              <wp:docPr id="1"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248"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249"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3250"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2B2" w:rsidRDefault="002352B2" w:rsidP="00451F8F">
                            <w:r w:rsidRPr="00451F8F">
                              <w:fldChar w:fldCharType="begin"/>
                            </w:r>
                            <w:r>
                              <w:instrText>PAGE    \* MERGEFORMAT</w:instrText>
                            </w:r>
                            <w:r w:rsidRPr="00451F8F">
                              <w:fldChar w:fldCharType="separate"/>
                            </w:r>
                            <w:r w:rsidR="00480673" w:rsidRPr="00480673">
                              <w:rPr>
                                <w:b/>
                                <w:bCs/>
                                <w:noProof/>
                                <w:color w:val="FFFFFF"/>
                                <w:lang w:val="fr-FR"/>
                              </w:rPr>
                              <w:t>36</w:t>
                            </w:r>
                            <w:r w:rsidRPr="00451F8F">
                              <w:rPr>
                                <w:b/>
                                <w:bCs/>
                                <w:color w:val="FFFFFF"/>
                              </w:rPr>
                              <w:fldChar w:fldCharType="end"/>
                            </w:r>
                          </w:p>
                        </w:txbxContent>
                      </wps:txbx>
                      <wps:bodyPr rot="0" vert="horz" wrap="square" lIns="0" tIns="0" rIns="0" bIns="0" anchor="t" anchorCtr="0" upright="1">
                        <a:noAutofit/>
                      </wps:bodyPr>
                    </wps:wsp>
                  </wpg:wgp>
                </a:graphicData>
              </a:graphic>
            </wp:inline>
          </w:drawing>
        </mc:Choice>
        <mc:Fallback>
          <w:pict>
            <v:group id="_x0000_s1054"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K2CQQAAMoMAAAOAAAAZHJzL2Uyb0RvYy54bWzsV9tu4zYQfS/QfyD47lhSKNkSoiwSX4IC&#10;aXexu/0AWqIstRKpkkzstOi/dziUfMk2QLC7CPpQPwikSI5mzhyeGV+923cteRTaNErmNLwIKBGy&#10;UGUjtzn99fN6MqfEWC5L3iopcvokDH13/eMPV7s+E5GqVVsKTcCINNmuz2ltbZ9Np6aoRcfNheqF&#10;hMVK6Y5bmOrttNR8B9a7dhoFQTLdKV32WhXCGHi79Iv0Gu1XlSjs+6oywpI2p+CbxafG58Y9p9dX&#10;PNtq3tdNMbjBv8KLjjcSPnowteSWkwfdfGGqawqtjKrsRaG6qaqqphAYA0QTBs+iudPqocdYttlu&#10;2x9gAmif4fTVZotfHj9o0pSQO0ok7yBF+FVBWOjA2fXbDPbc6f5T/0H7CGF4r4rfDSxPn6+7+dZv&#10;Jpvdz6oEg/zBKgRnX+nOmYCwyR5z8HTIgdhbUsDLmM0TBpkqYCm6nLF0yFFRQyLdqSRklMBikhxW&#10;VsNZOOkPwjnn/JRn/pPo5uCWiwm4Zo5wmm+D81PNe4FZMg6qAc7LiAH1PaI3AADuIizyoOLOEVHj&#10;4SRSLWout+JGa7WrBS/BMUwCuH9ywE0MJOPf8SVaAcknMQvcD2Ef4J7HKQLHwtjTfoTcoYV4O/xO&#10;YeNZr429E6ojbpBT4KMsP8KlQrv88d5YpEQ5BMrL3yipuhau0CNvSZgkyWywOGyGlIw23Umj2qZc&#10;N22LE73dLFpN4GhO1/gbDp9tayXZ5TSNoxi9OFszpyZW7HY1HyM624ZxQKQ8czCvZIljy5vWj8HL&#10;ViK7PdSeMxtVPgHsCDAwFFQPIKmV/pOSHShITs0fD1wLStqfJKQuDZkjssUJi2cRTPTpyuZ0hcsC&#10;TOXUUuKHC+tl6qHXzbaGL4UYrlSOTVVjXaIcFbxXwwRo/Xb8Bjp9we9Ll7EzukKS34jfKVw4EAYW&#10;46Xh2cjvKE08v2cpXr+DLBy5+Pb8fpmc//P7v8HvGO6r5/dnx6RbtScM1eSE3sTu4f14N78r0Z06&#10;Dco9u4yQ2bMwcdfryOzESTpWyvl8kMqxxo4qOzL7TLSddhzJ7yxK5VQYjTvlO3kxaCF+dNB7Bwc2&#10;N3+lQbqag8hOWJSsJixYLic36wWbJOtwFi8vl4vFMvzb6VbIsropSyHdZ8ZGK2Svq7xDy+dbpEOr&#10;daboZ8L/Uu2YnruBIEAsI6JDSGHEgtsonayT+WzC1iyepLNgPgnC9DZNApay5fo8pPtGim8P6ZVF&#10;Dcs6dj6QmDMIusZCK902XU7nvvhjOl+qcIeMOPePUIBVgAQTjeXFdRpe0e1+sx86RTB8LD2vLoiH&#10;YngohDDwRRAG37EAYrsHDTNGNTT3riM/ncP49C/I9T8AAAD//wMAUEsDBBQABgAIAAAAIQDX/7N/&#10;3AAAAAMBAAAPAAAAZHJzL2Rvd25yZXYueG1sTI9Ba8JAEIXvhf6HZQq91U2qtZJmIyJtTyJUC+Jt&#10;zI5JMDsbsmsS/72rl/Yy8HiP975J54OpRUetqywriEcRCOLc6ooLBb/br5cZCOeRNdaWScGFHMyz&#10;x4cUE217/qFu4wsRStglqKD0vkmkdHlJBt3INsTBO9rWoA+yLaRusQ/lppavUTSVBisOCyU2tCwp&#10;P23ORsF3j/1iHH92q9Nxedlv39a7VUxKPT8Niw8Qngb/F4YbfkCHLDAd7Jm1E7WC8Ii/3+DNphMQ&#10;BwXj9wnILJX/2bMrAAAA//8DAFBLAQItABQABgAIAAAAIQC2gziS/gAAAOEBAAATAAAAAAAAAAAA&#10;AAAAAAAAAABbQ29udGVudF9UeXBlc10ueG1sUEsBAi0AFAAGAAgAAAAhADj9If/WAAAAlAEAAAsA&#10;AAAAAAAAAAAAAAAALwEAAF9yZWxzLy5yZWxzUEsBAi0AFAAGAAgAAAAhAPkbwrYJBAAAygwAAA4A&#10;AAAAAAAAAAAAAAAALgIAAGRycy9lMm9Eb2MueG1sUEsBAi0AFAAGAAgAAAAhANf/s3/cAAAAAwEA&#10;AA8AAAAAAAAAAAAAAAAAYwYAAGRycy9kb3ducmV2LnhtbFBLBQYAAAAABAAEAPMAAABsBwAAAAA=&#10;">
              <v:roundrect id="AutoShape 42" o:spid="_x0000_s1055"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YlwwAAAN0AAAAPAAAAZHJzL2Rvd25yZXYueG1sRE9Ni8Iw&#10;EL0L/ocwwl5EU6sspRplWSh4EGSrhz0OzdgWm0lpYlv315uDsMfH+94dRtOInjpXW1awWkYgiAur&#10;ay4VXC/ZIgHhPLLGxjIpeJKDw3462WGq7cA/1Oe+FCGEXYoKKu/bVEpXVGTQLW1LHLib7Qz6ALtS&#10;6g6HEG4aGUfRpzRYc2iosKXviop7/jAKdPxM5PycNX/z7Nw/fn1+GrJcqY/Z+LUF4Wn0/+K3+6gV&#10;rONNmBvehCcg9y8AAAD//wMAUEsBAi0AFAAGAAgAAAAhANvh9svuAAAAhQEAABMAAAAAAAAAAAAA&#10;AAAAAAAAAFtDb250ZW50X1R5cGVzXS54bWxQSwECLQAUAAYACAAAACEAWvQsW78AAAAVAQAACwAA&#10;AAAAAAAAAAAAAAAfAQAAX3JlbHMvLnJlbHNQSwECLQAUAAYACAAAACEAqXxmJcMAAADdAAAADwAA&#10;AAAAAAAAAAAAAAAHAgAAZHJzL2Rvd25yZXYueG1sUEsFBgAAAAADAAMAtwAAAPcCAAAAAA==&#10;" strokecolor="#e4be84"/>
              <v:roundrect id="AutoShape 43" o:spid="_x0000_s1056"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afNxwAAAN0AAAAPAAAAZHJzL2Rvd25yZXYueG1sRI9PawIx&#10;FMTvhX6H8Aq9FM36p2q3RhFB6K1oi+zxuXlutt28LEmqWz99Iwg9DjPzG2a+7GwjTuRD7VjBoJ+B&#10;IC6drrlS8Pmx6c1AhIissXFMCn4pwHJxfzfHXLszb+m0i5VIEA45KjAxtrmUoTRkMfRdS5y8o/MW&#10;Y5K+ktrjOcFtI4dZNpEWa04LBltaGyq/dz9WwXshi/VzcZhuV5m/HAf7Cz2ZL6UeH7rVK4hIXfwP&#10;39pvWsFoOH6B65v0BOTiDwAA//8DAFBLAQItABQABgAIAAAAIQDb4fbL7gAAAIUBAAATAAAAAAAA&#10;AAAAAAAAAAAAAABbQ29udGVudF9UeXBlc10ueG1sUEsBAi0AFAAGAAgAAAAhAFr0LFu/AAAAFQEA&#10;AAsAAAAAAAAAAAAAAAAAHwEAAF9yZWxzLy5yZWxzUEsBAi0AFAAGAAgAAAAhAMDpp83HAAAA3QAA&#10;AA8AAAAAAAAAAAAAAAAABwIAAGRycy9kb3ducmV2LnhtbFBLBQYAAAAAAwADALcAAAD7AgAAAAA=&#10;" fillcolor="#e4be84" strokecolor="#e4be84"/>
              <v:shapetype id="_x0000_t202" coordsize="21600,21600" o:spt="202" path="m,l,21600r21600,l21600,xe">
                <v:stroke joinstyle="miter"/>
                <v:path gradientshapeok="t" o:connecttype="rect"/>
              </v:shapetype>
              <v:shape id="Text Box 44" o:spid="_x0000_s1057"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bswwAAAN0AAAAPAAAAZHJzL2Rvd25yZXYueG1sRE/Pa8Iw&#10;FL4L+x/CG3jTdIqydUaRoSAIw7Y77PjWPNtg81KbqPW/Xw6Cx4/v92LV20ZcqfPGsYK3cQKCuHTa&#10;cKXgp9iO3kH4gKyxcUwK7uRhtXwZLDDV7sYZXfNQiRjCPkUFdQhtKqUva7Lox64ljtzRdRZDhF0l&#10;dYe3GG4bOUmSubRoODbU2NJXTeUpv1gF61/ONub8/XfIjpkpio+E9/OTUsPXfv0JIlAfnuKHe6cV&#10;TCezuD++iU9ALv8BAAD//wMAUEsBAi0AFAAGAAgAAAAhANvh9svuAAAAhQEAABMAAAAAAAAAAAAA&#10;AAAAAAAAAFtDb250ZW50X1R5cGVzXS54bWxQSwECLQAUAAYACAAAACEAWvQsW78AAAAVAQAACwAA&#10;AAAAAAAAAAAAAAAfAQAAX3JlbHMvLnJlbHNQSwECLQAUAAYACAAAACEAjF6m7MMAAADdAAAADwAA&#10;AAAAAAAAAAAAAAAHAgAAZHJzL2Rvd25yZXYueG1sUEsFBgAAAAADAAMAtwAAAPcCAAAAAA==&#10;" filled="f" stroked="f">
                <v:textbox inset="0,0,0,0">
                  <w:txbxContent>
                    <w:p w:rsidR="002352B2" w:rsidRDefault="002352B2" w:rsidP="00451F8F">
                      <w:r w:rsidRPr="00451F8F">
                        <w:fldChar w:fldCharType="begin"/>
                      </w:r>
                      <w:r>
                        <w:instrText>PAGE    \* MERGEFORMAT</w:instrText>
                      </w:r>
                      <w:r w:rsidRPr="00451F8F">
                        <w:fldChar w:fldCharType="separate"/>
                      </w:r>
                      <w:r w:rsidR="00480673" w:rsidRPr="00480673">
                        <w:rPr>
                          <w:b/>
                          <w:bCs/>
                          <w:noProof/>
                          <w:color w:val="FFFFFF"/>
                          <w:lang w:val="fr-FR"/>
                        </w:rPr>
                        <w:t>36</w:t>
                      </w:r>
                      <w:r w:rsidRPr="00451F8F">
                        <w:rPr>
                          <w:b/>
                          <w:bCs/>
                          <w:color w:val="FFFFFF"/>
                        </w:rP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7A6"/>
    <w:multiLevelType w:val="multilevel"/>
    <w:tmpl w:val="36585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A327F"/>
    <w:multiLevelType w:val="hybridMultilevel"/>
    <w:tmpl w:val="BF22F0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1831AC0"/>
    <w:multiLevelType w:val="hybridMultilevel"/>
    <w:tmpl w:val="DF100338"/>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51772"/>
    <w:multiLevelType w:val="hybridMultilevel"/>
    <w:tmpl w:val="6A082D84"/>
    <w:lvl w:ilvl="0" w:tplc="7764B726">
      <w:start w:val="1"/>
      <w:numFmt w:val="bullet"/>
      <w:lvlText w:val="-"/>
      <w:lvlJc w:val="left"/>
      <w:pPr>
        <w:ind w:left="720" w:hanging="360"/>
      </w:pPr>
      <w:rPr>
        <w:rFonts w:ascii="Century Gothic" w:hAnsi="Century Gothic" w:hint="default"/>
        <w:b/>
        <w:i w:val="0"/>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3405135"/>
    <w:multiLevelType w:val="hybridMultilevel"/>
    <w:tmpl w:val="1422A59E"/>
    <w:lvl w:ilvl="0" w:tplc="70FCE718">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3504C91"/>
    <w:multiLevelType w:val="hybridMultilevel"/>
    <w:tmpl w:val="4D727C0A"/>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3B86ABE"/>
    <w:multiLevelType w:val="hybridMultilevel"/>
    <w:tmpl w:val="9AAC3812"/>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0432205E"/>
    <w:multiLevelType w:val="hybridMultilevel"/>
    <w:tmpl w:val="128CD3EA"/>
    <w:lvl w:ilvl="0" w:tplc="0C0C0001">
      <w:start w:val="1"/>
      <w:numFmt w:val="bullet"/>
      <w:lvlText w:val=""/>
      <w:lvlJc w:val="left"/>
      <w:pPr>
        <w:ind w:left="360" w:hanging="360"/>
      </w:pPr>
      <w:rPr>
        <w:rFonts w:ascii="Symbol" w:hAnsi="Symbol" w:hint="default"/>
        <w:sz w:val="20"/>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4BF34EC"/>
    <w:multiLevelType w:val="hybridMultilevel"/>
    <w:tmpl w:val="32764010"/>
    <w:lvl w:ilvl="0" w:tplc="20DA97D4">
      <w:numFmt w:val="bullet"/>
      <w:lvlText w:val="-"/>
      <w:lvlJc w:val="left"/>
      <w:pPr>
        <w:tabs>
          <w:tab w:val="num" w:pos="720"/>
        </w:tabs>
        <w:ind w:left="720" w:hanging="360"/>
      </w:pPr>
      <w:rPr>
        <w:rFonts w:ascii="Arial" w:eastAsia="Times New Roman" w:hAnsi="Arial" w:cs="Aria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9048B"/>
    <w:multiLevelType w:val="hybridMultilevel"/>
    <w:tmpl w:val="0F08FB1E"/>
    <w:lvl w:ilvl="0" w:tplc="0C0C0001">
      <w:start w:val="1"/>
      <w:numFmt w:val="bullet"/>
      <w:lvlText w:val=""/>
      <w:lvlJc w:val="left"/>
      <w:pPr>
        <w:ind w:left="1003" w:hanging="360"/>
      </w:pPr>
      <w:rPr>
        <w:rFonts w:ascii="Symbol" w:hAnsi="Symbol" w:hint="default"/>
      </w:rPr>
    </w:lvl>
    <w:lvl w:ilvl="1" w:tplc="0C0C0003" w:tentative="1">
      <w:start w:val="1"/>
      <w:numFmt w:val="bullet"/>
      <w:lvlText w:val="o"/>
      <w:lvlJc w:val="left"/>
      <w:pPr>
        <w:ind w:left="1723" w:hanging="360"/>
      </w:pPr>
      <w:rPr>
        <w:rFonts w:ascii="Courier New" w:hAnsi="Courier New" w:cs="Courier New" w:hint="default"/>
      </w:rPr>
    </w:lvl>
    <w:lvl w:ilvl="2" w:tplc="0C0C0005" w:tentative="1">
      <w:start w:val="1"/>
      <w:numFmt w:val="bullet"/>
      <w:lvlText w:val=""/>
      <w:lvlJc w:val="left"/>
      <w:pPr>
        <w:ind w:left="2443" w:hanging="360"/>
      </w:pPr>
      <w:rPr>
        <w:rFonts w:ascii="Wingdings" w:hAnsi="Wingdings" w:hint="default"/>
      </w:rPr>
    </w:lvl>
    <w:lvl w:ilvl="3" w:tplc="0C0C0001" w:tentative="1">
      <w:start w:val="1"/>
      <w:numFmt w:val="bullet"/>
      <w:lvlText w:val=""/>
      <w:lvlJc w:val="left"/>
      <w:pPr>
        <w:ind w:left="3163" w:hanging="360"/>
      </w:pPr>
      <w:rPr>
        <w:rFonts w:ascii="Symbol" w:hAnsi="Symbol" w:hint="default"/>
      </w:rPr>
    </w:lvl>
    <w:lvl w:ilvl="4" w:tplc="0C0C0003" w:tentative="1">
      <w:start w:val="1"/>
      <w:numFmt w:val="bullet"/>
      <w:lvlText w:val="o"/>
      <w:lvlJc w:val="left"/>
      <w:pPr>
        <w:ind w:left="3883" w:hanging="360"/>
      </w:pPr>
      <w:rPr>
        <w:rFonts w:ascii="Courier New" w:hAnsi="Courier New" w:cs="Courier New" w:hint="default"/>
      </w:rPr>
    </w:lvl>
    <w:lvl w:ilvl="5" w:tplc="0C0C0005" w:tentative="1">
      <w:start w:val="1"/>
      <w:numFmt w:val="bullet"/>
      <w:lvlText w:val=""/>
      <w:lvlJc w:val="left"/>
      <w:pPr>
        <w:ind w:left="4603" w:hanging="360"/>
      </w:pPr>
      <w:rPr>
        <w:rFonts w:ascii="Wingdings" w:hAnsi="Wingdings" w:hint="default"/>
      </w:rPr>
    </w:lvl>
    <w:lvl w:ilvl="6" w:tplc="0C0C0001" w:tentative="1">
      <w:start w:val="1"/>
      <w:numFmt w:val="bullet"/>
      <w:lvlText w:val=""/>
      <w:lvlJc w:val="left"/>
      <w:pPr>
        <w:ind w:left="5323" w:hanging="360"/>
      </w:pPr>
      <w:rPr>
        <w:rFonts w:ascii="Symbol" w:hAnsi="Symbol" w:hint="default"/>
      </w:rPr>
    </w:lvl>
    <w:lvl w:ilvl="7" w:tplc="0C0C0003" w:tentative="1">
      <w:start w:val="1"/>
      <w:numFmt w:val="bullet"/>
      <w:lvlText w:val="o"/>
      <w:lvlJc w:val="left"/>
      <w:pPr>
        <w:ind w:left="6043" w:hanging="360"/>
      </w:pPr>
      <w:rPr>
        <w:rFonts w:ascii="Courier New" w:hAnsi="Courier New" w:cs="Courier New" w:hint="default"/>
      </w:rPr>
    </w:lvl>
    <w:lvl w:ilvl="8" w:tplc="0C0C0005" w:tentative="1">
      <w:start w:val="1"/>
      <w:numFmt w:val="bullet"/>
      <w:lvlText w:val=""/>
      <w:lvlJc w:val="left"/>
      <w:pPr>
        <w:ind w:left="6763" w:hanging="360"/>
      </w:pPr>
      <w:rPr>
        <w:rFonts w:ascii="Wingdings" w:hAnsi="Wingdings" w:hint="default"/>
      </w:rPr>
    </w:lvl>
  </w:abstractNum>
  <w:abstractNum w:abstractNumId="10" w15:restartNumberingAfterBreak="0">
    <w:nsid w:val="08C21F81"/>
    <w:multiLevelType w:val="hybridMultilevel"/>
    <w:tmpl w:val="3336F58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9827819"/>
    <w:multiLevelType w:val="hybridMultilevel"/>
    <w:tmpl w:val="592419B4"/>
    <w:lvl w:ilvl="0" w:tplc="4FE2E7B0">
      <w:start w:val="1"/>
      <w:numFmt w:val="bullet"/>
      <w:lvlText w:val=""/>
      <w:lvlJc w:val="left"/>
      <w:pPr>
        <w:tabs>
          <w:tab w:val="num" w:pos="360"/>
        </w:tabs>
        <w:ind w:left="360" w:hanging="360"/>
      </w:pPr>
      <w:rPr>
        <w:rFonts w:ascii="Wingdings" w:hAnsi="Wingdings" w:hint="default"/>
      </w:rPr>
    </w:lvl>
    <w:lvl w:ilvl="1" w:tplc="80FA6B1A">
      <w:start w:val="1"/>
      <w:numFmt w:val="bullet"/>
      <w:lvlText w:val=""/>
      <w:lvlJc w:val="left"/>
      <w:pPr>
        <w:tabs>
          <w:tab w:val="num" w:pos="720"/>
        </w:tabs>
        <w:ind w:left="720" w:hanging="360"/>
      </w:pPr>
      <w:rPr>
        <w:rFonts w:ascii="Webdings" w:hAnsi="Webdings" w:hint="default"/>
      </w:rPr>
    </w:lvl>
    <w:lvl w:ilvl="2" w:tplc="B1C8B13C" w:tentative="1">
      <w:start w:val="1"/>
      <w:numFmt w:val="bullet"/>
      <w:lvlText w:val=""/>
      <w:lvlJc w:val="left"/>
      <w:pPr>
        <w:tabs>
          <w:tab w:val="num" w:pos="1440"/>
        </w:tabs>
        <w:ind w:left="1440" w:hanging="360"/>
      </w:pPr>
      <w:rPr>
        <w:rFonts w:ascii="Wingdings" w:hAnsi="Wingdings" w:hint="default"/>
      </w:rPr>
    </w:lvl>
    <w:lvl w:ilvl="3" w:tplc="E3805E88" w:tentative="1">
      <w:start w:val="1"/>
      <w:numFmt w:val="bullet"/>
      <w:lvlText w:val=""/>
      <w:lvlJc w:val="left"/>
      <w:pPr>
        <w:tabs>
          <w:tab w:val="num" w:pos="2160"/>
        </w:tabs>
        <w:ind w:left="2160" w:hanging="360"/>
      </w:pPr>
      <w:rPr>
        <w:rFonts w:ascii="Symbol" w:hAnsi="Symbol" w:hint="default"/>
      </w:rPr>
    </w:lvl>
    <w:lvl w:ilvl="4" w:tplc="1DD4D020" w:tentative="1">
      <w:start w:val="1"/>
      <w:numFmt w:val="bullet"/>
      <w:lvlText w:val="o"/>
      <w:lvlJc w:val="left"/>
      <w:pPr>
        <w:tabs>
          <w:tab w:val="num" w:pos="2880"/>
        </w:tabs>
        <w:ind w:left="2880" w:hanging="360"/>
      </w:pPr>
      <w:rPr>
        <w:rFonts w:ascii="Courier New" w:hAnsi="Courier New" w:hint="default"/>
      </w:rPr>
    </w:lvl>
    <w:lvl w:ilvl="5" w:tplc="E6A0141C" w:tentative="1">
      <w:start w:val="1"/>
      <w:numFmt w:val="bullet"/>
      <w:lvlText w:val=""/>
      <w:lvlJc w:val="left"/>
      <w:pPr>
        <w:tabs>
          <w:tab w:val="num" w:pos="3600"/>
        </w:tabs>
        <w:ind w:left="3600" w:hanging="360"/>
      </w:pPr>
      <w:rPr>
        <w:rFonts w:ascii="Wingdings" w:hAnsi="Wingdings" w:hint="default"/>
      </w:rPr>
    </w:lvl>
    <w:lvl w:ilvl="6" w:tplc="FC085AD0" w:tentative="1">
      <w:start w:val="1"/>
      <w:numFmt w:val="bullet"/>
      <w:lvlText w:val=""/>
      <w:lvlJc w:val="left"/>
      <w:pPr>
        <w:tabs>
          <w:tab w:val="num" w:pos="4320"/>
        </w:tabs>
        <w:ind w:left="4320" w:hanging="360"/>
      </w:pPr>
      <w:rPr>
        <w:rFonts w:ascii="Symbol" w:hAnsi="Symbol" w:hint="default"/>
      </w:rPr>
    </w:lvl>
    <w:lvl w:ilvl="7" w:tplc="6AD87CC6" w:tentative="1">
      <w:start w:val="1"/>
      <w:numFmt w:val="bullet"/>
      <w:lvlText w:val="o"/>
      <w:lvlJc w:val="left"/>
      <w:pPr>
        <w:tabs>
          <w:tab w:val="num" w:pos="5040"/>
        </w:tabs>
        <w:ind w:left="5040" w:hanging="360"/>
      </w:pPr>
      <w:rPr>
        <w:rFonts w:ascii="Courier New" w:hAnsi="Courier New" w:hint="default"/>
      </w:rPr>
    </w:lvl>
    <w:lvl w:ilvl="8" w:tplc="3586E4AC"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09D71B47"/>
    <w:multiLevelType w:val="hybridMultilevel"/>
    <w:tmpl w:val="4EBA9D1A"/>
    <w:lvl w:ilvl="0" w:tplc="8578C050">
      <w:start w:val="1"/>
      <w:numFmt w:val="bullet"/>
      <w:lvlText w:val=""/>
      <w:lvlJc w:val="left"/>
      <w:pPr>
        <w:tabs>
          <w:tab w:val="num" w:pos="360"/>
        </w:tabs>
        <w:ind w:left="360" w:hanging="360"/>
      </w:pPr>
      <w:rPr>
        <w:rFonts w:ascii="Wingdings 2" w:hAnsi="Wingdings 2" w:hint="default"/>
        <w:sz w:val="20"/>
      </w:rPr>
    </w:lvl>
    <w:lvl w:ilvl="1" w:tplc="0C0C0003" w:tentative="1">
      <w:start w:val="1"/>
      <w:numFmt w:val="bullet"/>
      <w:lvlText w:val="o"/>
      <w:lvlJc w:val="left"/>
      <w:pPr>
        <w:tabs>
          <w:tab w:val="num" w:pos="360"/>
        </w:tabs>
        <w:ind w:left="360" w:hanging="360"/>
      </w:pPr>
      <w:rPr>
        <w:rFonts w:ascii="Courier New" w:hAnsi="Courier New" w:hint="default"/>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0B6670FA"/>
    <w:multiLevelType w:val="hybridMultilevel"/>
    <w:tmpl w:val="CEA04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8B7B89"/>
    <w:multiLevelType w:val="hybridMultilevel"/>
    <w:tmpl w:val="45E49CB2"/>
    <w:lvl w:ilvl="0" w:tplc="E2F4537A">
      <w:start w:val="1"/>
      <w:numFmt w:val="bullet"/>
      <w:lvlText w:val=""/>
      <w:lvlJc w:val="left"/>
      <w:pPr>
        <w:ind w:left="720" w:hanging="360"/>
      </w:pPr>
      <w:rPr>
        <w:rFonts w:ascii="Wingdings 2" w:hAnsi="Wingdings 2" w:hint="default"/>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0BAC6DE1"/>
    <w:multiLevelType w:val="hybridMultilevel"/>
    <w:tmpl w:val="C8589466"/>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0C02640E"/>
    <w:multiLevelType w:val="hybridMultilevel"/>
    <w:tmpl w:val="64022014"/>
    <w:lvl w:ilvl="0" w:tplc="21DEB7CA">
      <w:start w:val="1"/>
      <w:numFmt w:val="bullet"/>
      <w:lvlText w:val="•"/>
      <w:lvlJc w:val="left"/>
      <w:pPr>
        <w:tabs>
          <w:tab w:val="num" w:pos="720"/>
        </w:tabs>
        <w:ind w:left="720" w:hanging="360"/>
      </w:pPr>
      <w:rPr>
        <w:rFonts w:ascii="Times New Roman" w:hAnsi="Times New Roman" w:hint="default"/>
      </w:rPr>
    </w:lvl>
    <w:lvl w:ilvl="1" w:tplc="548ABF90" w:tentative="1">
      <w:start w:val="1"/>
      <w:numFmt w:val="bullet"/>
      <w:lvlText w:val="•"/>
      <w:lvlJc w:val="left"/>
      <w:pPr>
        <w:tabs>
          <w:tab w:val="num" w:pos="1440"/>
        </w:tabs>
        <w:ind w:left="1440" w:hanging="360"/>
      </w:pPr>
      <w:rPr>
        <w:rFonts w:ascii="Times New Roman" w:hAnsi="Times New Roman" w:hint="default"/>
      </w:rPr>
    </w:lvl>
    <w:lvl w:ilvl="2" w:tplc="84ECC88C" w:tentative="1">
      <w:start w:val="1"/>
      <w:numFmt w:val="bullet"/>
      <w:lvlText w:val="•"/>
      <w:lvlJc w:val="left"/>
      <w:pPr>
        <w:tabs>
          <w:tab w:val="num" w:pos="2160"/>
        </w:tabs>
        <w:ind w:left="2160" w:hanging="360"/>
      </w:pPr>
      <w:rPr>
        <w:rFonts w:ascii="Times New Roman" w:hAnsi="Times New Roman" w:hint="default"/>
      </w:rPr>
    </w:lvl>
    <w:lvl w:ilvl="3" w:tplc="61C8CAF0" w:tentative="1">
      <w:start w:val="1"/>
      <w:numFmt w:val="bullet"/>
      <w:lvlText w:val="•"/>
      <w:lvlJc w:val="left"/>
      <w:pPr>
        <w:tabs>
          <w:tab w:val="num" w:pos="2880"/>
        </w:tabs>
        <w:ind w:left="2880" w:hanging="360"/>
      </w:pPr>
      <w:rPr>
        <w:rFonts w:ascii="Times New Roman" w:hAnsi="Times New Roman" w:hint="default"/>
      </w:rPr>
    </w:lvl>
    <w:lvl w:ilvl="4" w:tplc="F80ECD38" w:tentative="1">
      <w:start w:val="1"/>
      <w:numFmt w:val="bullet"/>
      <w:lvlText w:val="•"/>
      <w:lvlJc w:val="left"/>
      <w:pPr>
        <w:tabs>
          <w:tab w:val="num" w:pos="3600"/>
        </w:tabs>
        <w:ind w:left="3600" w:hanging="360"/>
      </w:pPr>
      <w:rPr>
        <w:rFonts w:ascii="Times New Roman" w:hAnsi="Times New Roman" w:hint="default"/>
      </w:rPr>
    </w:lvl>
    <w:lvl w:ilvl="5" w:tplc="976C7B6A" w:tentative="1">
      <w:start w:val="1"/>
      <w:numFmt w:val="bullet"/>
      <w:lvlText w:val="•"/>
      <w:lvlJc w:val="left"/>
      <w:pPr>
        <w:tabs>
          <w:tab w:val="num" w:pos="4320"/>
        </w:tabs>
        <w:ind w:left="4320" w:hanging="360"/>
      </w:pPr>
      <w:rPr>
        <w:rFonts w:ascii="Times New Roman" w:hAnsi="Times New Roman" w:hint="default"/>
      </w:rPr>
    </w:lvl>
    <w:lvl w:ilvl="6" w:tplc="0498A25E" w:tentative="1">
      <w:start w:val="1"/>
      <w:numFmt w:val="bullet"/>
      <w:lvlText w:val="•"/>
      <w:lvlJc w:val="left"/>
      <w:pPr>
        <w:tabs>
          <w:tab w:val="num" w:pos="5040"/>
        </w:tabs>
        <w:ind w:left="5040" w:hanging="360"/>
      </w:pPr>
      <w:rPr>
        <w:rFonts w:ascii="Times New Roman" w:hAnsi="Times New Roman" w:hint="default"/>
      </w:rPr>
    </w:lvl>
    <w:lvl w:ilvl="7" w:tplc="6A863870" w:tentative="1">
      <w:start w:val="1"/>
      <w:numFmt w:val="bullet"/>
      <w:lvlText w:val="•"/>
      <w:lvlJc w:val="left"/>
      <w:pPr>
        <w:tabs>
          <w:tab w:val="num" w:pos="5760"/>
        </w:tabs>
        <w:ind w:left="5760" w:hanging="360"/>
      </w:pPr>
      <w:rPr>
        <w:rFonts w:ascii="Times New Roman" w:hAnsi="Times New Roman" w:hint="default"/>
      </w:rPr>
    </w:lvl>
    <w:lvl w:ilvl="8" w:tplc="A7F02A8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0C7046FA"/>
    <w:multiLevelType w:val="hybridMultilevel"/>
    <w:tmpl w:val="3F40E3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0D262925"/>
    <w:multiLevelType w:val="hybridMultilevel"/>
    <w:tmpl w:val="47B0BAD4"/>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0DCC7523"/>
    <w:multiLevelType w:val="hybridMultilevel"/>
    <w:tmpl w:val="D8166228"/>
    <w:lvl w:ilvl="0" w:tplc="13C02046">
      <w:start w:val="1"/>
      <w:numFmt w:val="bullet"/>
      <w:lvlText w:val=""/>
      <w:lvlJc w:val="left"/>
      <w:pPr>
        <w:ind w:left="360" w:hanging="360"/>
      </w:pPr>
      <w:rPr>
        <w:rFonts w:ascii="Wingdings 2" w:hAnsi="Wingdings 2"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0E702436"/>
    <w:multiLevelType w:val="hybridMultilevel"/>
    <w:tmpl w:val="E26AB5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0E7A1B3B"/>
    <w:multiLevelType w:val="hybridMultilevel"/>
    <w:tmpl w:val="A1FE1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F056923"/>
    <w:multiLevelType w:val="hybridMultilevel"/>
    <w:tmpl w:val="8486B14A"/>
    <w:lvl w:ilvl="0" w:tplc="031231FC">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127A1103"/>
    <w:multiLevelType w:val="hybridMultilevel"/>
    <w:tmpl w:val="9BEADBE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12A14ED3"/>
    <w:multiLevelType w:val="hybridMultilevel"/>
    <w:tmpl w:val="4FDC102E"/>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12E351A9"/>
    <w:multiLevelType w:val="hybridMultilevel"/>
    <w:tmpl w:val="F37CA76C"/>
    <w:lvl w:ilvl="0" w:tplc="F2228ECC">
      <w:start w:val="1"/>
      <w:numFmt w:val="bullet"/>
      <w:lvlText w:val="o"/>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2F271E8"/>
    <w:multiLevelType w:val="hybridMultilevel"/>
    <w:tmpl w:val="40D24BB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132E0EE0"/>
    <w:multiLevelType w:val="hybridMultilevel"/>
    <w:tmpl w:val="C57808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133A5E1F"/>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9" w15:restartNumberingAfterBreak="0">
    <w:nsid w:val="1343338E"/>
    <w:multiLevelType w:val="hybridMultilevel"/>
    <w:tmpl w:val="DF324170"/>
    <w:lvl w:ilvl="0" w:tplc="0C0C0001">
      <w:start w:val="1"/>
      <w:numFmt w:val="bullet"/>
      <w:lvlText w:val=""/>
      <w:lvlJc w:val="left"/>
      <w:pPr>
        <w:ind w:left="2629" w:hanging="360"/>
      </w:pPr>
      <w:rPr>
        <w:rFonts w:ascii="Symbol" w:hAnsi="Symbol" w:hint="default"/>
      </w:rPr>
    </w:lvl>
    <w:lvl w:ilvl="1" w:tplc="0C0C0003" w:tentative="1">
      <w:start w:val="1"/>
      <w:numFmt w:val="bullet"/>
      <w:lvlText w:val="o"/>
      <w:lvlJc w:val="left"/>
      <w:pPr>
        <w:ind w:left="3349" w:hanging="360"/>
      </w:pPr>
      <w:rPr>
        <w:rFonts w:ascii="Courier New" w:hAnsi="Courier New" w:cs="Courier New" w:hint="default"/>
      </w:rPr>
    </w:lvl>
    <w:lvl w:ilvl="2" w:tplc="0C0C0005" w:tentative="1">
      <w:start w:val="1"/>
      <w:numFmt w:val="bullet"/>
      <w:lvlText w:val=""/>
      <w:lvlJc w:val="left"/>
      <w:pPr>
        <w:ind w:left="4069" w:hanging="360"/>
      </w:pPr>
      <w:rPr>
        <w:rFonts w:ascii="Wingdings" w:hAnsi="Wingdings" w:hint="default"/>
      </w:rPr>
    </w:lvl>
    <w:lvl w:ilvl="3" w:tplc="0C0C0001" w:tentative="1">
      <w:start w:val="1"/>
      <w:numFmt w:val="bullet"/>
      <w:lvlText w:val=""/>
      <w:lvlJc w:val="left"/>
      <w:pPr>
        <w:ind w:left="4789" w:hanging="360"/>
      </w:pPr>
      <w:rPr>
        <w:rFonts w:ascii="Symbol" w:hAnsi="Symbol" w:hint="default"/>
      </w:rPr>
    </w:lvl>
    <w:lvl w:ilvl="4" w:tplc="0C0C0003" w:tentative="1">
      <w:start w:val="1"/>
      <w:numFmt w:val="bullet"/>
      <w:lvlText w:val="o"/>
      <w:lvlJc w:val="left"/>
      <w:pPr>
        <w:ind w:left="5509" w:hanging="360"/>
      </w:pPr>
      <w:rPr>
        <w:rFonts w:ascii="Courier New" w:hAnsi="Courier New" w:cs="Courier New" w:hint="default"/>
      </w:rPr>
    </w:lvl>
    <w:lvl w:ilvl="5" w:tplc="0C0C0005" w:tentative="1">
      <w:start w:val="1"/>
      <w:numFmt w:val="bullet"/>
      <w:lvlText w:val=""/>
      <w:lvlJc w:val="left"/>
      <w:pPr>
        <w:ind w:left="6229" w:hanging="360"/>
      </w:pPr>
      <w:rPr>
        <w:rFonts w:ascii="Wingdings" w:hAnsi="Wingdings" w:hint="default"/>
      </w:rPr>
    </w:lvl>
    <w:lvl w:ilvl="6" w:tplc="0C0C0001" w:tentative="1">
      <w:start w:val="1"/>
      <w:numFmt w:val="bullet"/>
      <w:lvlText w:val=""/>
      <w:lvlJc w:val="left"/>
      <w:pPr>
        <w:ind w:left="6949" w:hanging="360"/>
      </w:pPr>
      <w:rPr>
        <w:rFonts w:ascii="Symbol" w:hAnsi="Symbol" w:hint="default"/>
      </w:rPr>
    </w:lvl>
    <w:lvl w:ilvl="7" w:tplc="0C0C0003" w:tentative="1">
      <w:start w:val="1"/>
      <w:numFmt w:val="bullet"/>
      <w:lvlText w:val="o"/>
      <w:lvlJc w:val="left"/>
      <w:pPr>
        <w:ind w:left="7669" w:hanging="360"/>
      </w:pPr>
      <w:rPr>
        <w:rFonts w:ascii="Courier New" w:hAnsi="Courier New" w:cs="Courier New" w:hint="default"/>
      </w:rPr>
    </w:lvl>
    <w:lvl w:ilvl="8" w:tplc="0C0C0005" w:tentative="1">
      <w:start w:val="1"/>
      <w:numFmt w:val="bullet"/>
      <w:lvlText w:val=""/>
      <w:lvlJc w:val="left"/>
      <w:pPr>
        <w:ind w:left="8389" w:hanging="360"/>
      </w:pPr>
      <w:rPr>
        <w:rFonts w:ascii="Wingdings" w:hAnsi="Wingdings" w:hint="default"/>
      </w:rPr>
    </w:lvl>
  </w:abstractNum>
  <w:abstractNum w:abstractNumId="30" w15:restartNumberingAfterBreak="0">
    <w:nsid w:val="14066844"/>
    <w:multiLevelType w:val="hybridMultilevel"/>
    <w:tmpl w:val="E6EA2B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15341FEA"/>
    <w:multiLevelType w:val="hybridMultilevel"/>
    <w:tmpl w:val="EA7E93B2"/>
    <w:lvl w:ilvl="0" w:tplc="1BBC7D70">
      <w:start w:val="1"/>
      <w:numFmt w:val="bullet"/>
      <w:lvlText w:val=""/>
      <w:lvlJc w:val="left"/>
      <w:pPr>
        <w:ind w:left="1434" w:hanging="360"/>
      </w:pPr>
      <w:rPr>
        <w:rFonts w:ascii="Wingdings" w:hAnsi="Wingdings" w:hint="default"/>
      </w:rPr>
    </w:lvl>
    <w:lvl w:ilvl="1" w:tplc="0C0C0003" w:tentative="1">
      <w:start w:val="1"/>
      <w:numFmt w:val="bullet"/>
      <w:lvlText w:val="o"/>
      <w:lvlJc w:val="left"/>
      <w:pPr>
        <w:ind w:left="2154" w:hanging="360"/>
      </w:pPr>
      <w:rPr>
        <w:rFonts w:ascii="Courier New" w:hAnsi="Courier New" w:cs="Courier New" w:hint="default"/>
      </w:rPr>
    </w:lvl>
    <w:lvl w:ilvl="2" w:tplc="0C0C0005" w:tentative="1">
      <w:start w:val="1"/>
      <w:numFmt w:val="bullet"/>
      <w:lvlText w:val=""/>
      <w:lvlJc w:val="left"/>
      <w:pPr>
        <w:ind w:left="2874" w:hanging="360"/>
      </w:pPr>
      <w:rPr>
        <w:rFonts w:ascii="Wingdings" w:hAnsi="Wingdings" w:hint="default"/>
      </w:rPr>
    </w:lvl>
    <w:lvl w:ilvl="3" w:tplc="0C0C0001" w:tentative="1">
      <w:start w:val="1"/>
      <w:numFmt w:val="bullet"/>
      <w:lvlText w:val=""/>
      <w:lvlJc w:val="left"/>
      <w:pPr>
        <w:ind w:left="3594" w:hanging="360"/>
      </w:pPr>
      <w:rPr>
        <w:rFonts w:ascii="Symbol" w:hAnsi="Symbol" w:hint="default"/>
      </w:rPr>
    </w:lvl>
    <w:lvl w:ilvl="4" w:tplc="0C0C0003" w:tentative="1">
      <w:start w:val="1"/>
      <w:numFmt w:val="bullet"/>
      <w:lvlText w:val="o"/>
      <w:lvlJc w:val="left"/>
      <w:pPr>
        <w:ind w:left="4314" w:hanging="360"/>
      </w:pPr>
      <w:rPr>
        <w:rFonts w:ascii="Courier New" w:hAnsi="Courier New" w:cs="Courier New" w:hint="default"/>
      </w:rPr>
    </w:lvl>
    <w:lvl w:ilvl="5" w:tplc="0C0C0005" w:tentative="1">
      <w:start w:val="1"/>
      <w:numFmt w:val="bullet"/>
      <w:lvlText w:val=""/>
      <w:lvlJc w:val="left"/>
      <w:pPr>
        <w:ind w:left="5034" w:hanging="360"/>
      </w:pPr>
      <w:rPr>
        <w:rFonts w:ascii="Wingdings" w:hAnsi="Wingdings" w:hint="default"/>
      </w:rPr>
    </w:lvl>
    <w:lvl w:ilvl="6" w:tplc="0C0C0001" w:tentative="1">
      <w:start w:val="1"/>
      <w:numFmt w:val="bullet"/>
      <w:lvlText w:val=""/>
      <w:lvlJc w:val="left"/>
      <w:pPr>
        <w:ind w:left="5754" w:hanging="360"/>
      </w:pPr>
      <w:rPr>
        <w:rFonts w:ascii="Symbol" w:hAnsi="Symbol" w:hint="default"/>
      </w:rPr>
    </w:lvl>
    <w:lvl w:ilvl="7" w:tplc="0C0C0003" w:tentative="1">
      <w:start w:val="1"/>
      <w:numFmt w:val="bullet"/>
      <w:lvlText w:val="o"/>
      <w:lvlJc w:val="left"/>
      <w:pPr>
        <w:ind w:left="6474" w:hanging="360"/>
      </w:pPr>
      <w:rPr>
        <w:rFonts w:ascii="Courier New" w:hAnsi="Courier New" w:cs="Courier New" w:hint="default"/>
      </w:rPr>
    </w:lvl>
    <w:lvl w:ilvl="8" w:tplc="0C0C0005" w:tentative="1">
      <w:start w:val="1"/>
      <w:numFmt w:val="bullet"/>
      <w:lvlText w:val=""/>
      <w:lvlJc w:val="left"/>
      <w:pPr>
        <w:ind w:left="7194" w:hanging="360"/>
      </w:pPr>
      <w:rPr>
        <w:rFonts w:ascii="Wingdings" w:hAnsi="Wingdings" w:hint="default"/>
      </w:rPr>
    </w:lvl>
  </w:abstractNum>
  <w:abstractNum w:abstractNumId="32" w15:restartNumberingAfterBreak="0">
    <w:nsid w:val="166D15D4"/>
    <w:multiLevelType w:val="hybridMultilevel"/>
    <w:tmpl w:val="18CCCC9A"/>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16875B60"/>
    <w:multiLevelType w:val="hybridMultilevel"/>
    <w:tmpl w:val="166A487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260"/>
        </w:tabs>
        <w:ind w:left="1260" w:hanging="360"/>
      </w:pPr>
      <w:rPr>
        <w:rFonts w:ascii="Courier New" w:hAnsi="Courier New" w:hint="default"/>
      </w:rPr>
    </w:lvl>
    <w:lvl w:ilvl="2" w:tplc="FFFFFFFF" w:tentative="1">
      <w:start w:val="1"/>
      <w:numFmt w:val="bullet"/>
      <w:lvlText w:val=""/>
      <w:lvlJc w:val="left"/>
      <w:pPr>
        <w:tabs>
          <w:tab w:val="num" w:pos="1980"/>
        </w:tabs>
        <w:ind w:left="1980" w:hanging="360"/>
      </w:pPr>
      <w:rPr>
        <w:rFonts w:ascii="Wingdings" w:hAnsi="Wingdings" w:hint="default"/>
      </w:rPr>
    </w:lvl>
    <w:lvl w:ilvl="3" w:tplc="FFFFFFFF" w:tentative="1">
      <w:start w:val="1"/>
      <w:numFmt w:val="bullet"/>
      <w:lvlText w:val=""/>
      <w:lvlJc w:val="left"/>
      <w:pPr>
        <w:tabs>
          <w:tab w:val="num" w:pos="2700"/>
        </w:tabs>
        <w:ind w:left="2700" w:hanging="360"/>
      </w:pPr>
      <w:rPr>
        <w:rFonts w:ascii="Symbol" w:hAnsi="Symbol" w:hint="default"/>
      </w:rPr>
    </w:lvl>
    <w:lvl w:ilvl="4" w:tplc="FFFFFFFF" w:tentative="1">
      <w:start w:val="1"/>
      <w:numFmt w:val="bullet"/>
      <w:lvlText w:val="o"/>
      <w:lvlJc w:val="left"/>
      <w:pPr>
        <w:tabs>
          <w:tab w:val="num" w:pos="3420"/>
        </w:tabs>
        <w:ind w:left="3420" w:hanging="360"/>
      </w:pPr>
      <w:rPr>
        <w:rFonts w:ascii="Courier New" w:hAnsi="Courier New" w:hint="default"/>
      </w:rPr>
    </w:lvl>
    <w:lvl w:ilvl="5" w:tplc="FFFFFFFF" w:tentative="1">
      <w:start w:val="1"/>
      <w:numFmt w:val="bullet"/>
      <w:lvlText w:val=""/>
      <w:lvlJc w:val="left"/>
      <w:pPr>
        <w:tabs>
          <w:tab w:val="num" w:pos="4140"/>
        </w:tabs>
        <w:ind w:left="4140" w:hanging="360"/>
      </w:pPr>
      <w:rPr>
        <w:rFonts w:ascii="Wingdings" w:hAnsi="Wingdings" w:hint="default"/>
      </w:rPr>
    </w:lvl>
    <w:lvl w:ilvl="6" w:tplc="FFFFFFFF" w:tentative="1">
      <w:start w:val="1"/>
      <w:numFmt w:val="bullet"/>
      <w:lvlText w:val=""/>
      <w:lvlJc w:val="left"/>
      <w:pPr>
        <w:tabs>
          <w:tab w:val="num" w:pos="4860"/>
        </w:tabs>
        <w:ind w:left="4860" w:hanging="360"/>
      </w:pPr>
      <w:rPr>
        <w:rFonts w:ascii="Symbol" w:hAnsi="Symbol" w:hint="default"/>
      </w:rPr>
    </w:lvl>
    <w:lvl w:ilvl="7" w:tplc="FFFFFFFF" w:tentative="1">
      <w:start w:val="1"/>
      <w:numFmt w:val="bullet"/>
      <w:lvlText w:val="o"/>
      <w:lvlJc w:val="left"/>
      <w:pPr>
        <w:tabs>
          <w:tab w:val="num" w:pos="5580"/>
        </w:tabs>
        <w:ind w:left="5580" w:hanging="360"/>
      </w:pPr>
      <w:rPr>
        <w:rFonts w:ascii="Courier New" w:hAnsi="Courier New" w:hint="default"/>
      </w:rPr>
    </w:lvl>
    <w:lvl w:ilvl="8" w:tplc="FFFFFFFF" w:tentative="1">
      <w:start w:val="1"/>
      <w:numFmt w:val="bullet"/>
      <w:lvlText w:val=""/>
      <w:lvlJc w:val="left"/>
      <w:pPr>
        <w:tabs>
          <w:tab w:val="num" w:pos="6300"/>
        </w:tabs>
        <w:ind w:left="6300" w:hanging="360"/>
      </w:pPr>
      <w:rPr>
        <w:rFonts w:ascii="Wingdings" w:hAnsi="Wingdings" w:hint="default"/>
      </w:rPr>
    </w:lvl>
  </w:abstractNum>
  <w:abstractNum w:abstractNumId="34" w15:restartNumberingAfterBreak="0">
    <w:nsid w:val="16C363D2"/>
    <w:multiLevelType w:val="hybridMultilevel"/>
    <w:tmpl w:val="157A3F2E"/>
    <w:lvl w:ilvl="0" w:tplc="70FCE718">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6DC323F"/>
    <w:multiLevelType w:val="hybridMultilevel"/>
    <w:tmpl w:val="A932628C"/>
    <w:lvl w:ilvl="0" w:tplc="D212B5E8">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170374F9"/>
    <w:multiLevelType w:val="hybridMultilevel"/>
    <w:tmpl w:val="48E4D2CE"/>
    <w:lvl w:ilvl="0" w:tplc="C3D2F52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7" w15:restartNumberingAfterBreak="0">
    <w:nsid w:val="17EE34F3"/>
    <w:multiLevelType w:val="hybridMultilevel"/>
    <w:tmpl w:val="0AEC57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17FF503A"/>
    <w:multiLevelType w:val="hybridMultilevel"/>
    <w:tmpl w:val="18C0EA6C"/>
    <w:lvl w:ilvl="0" w:tplc="0C0C0001">
      <w:start w:val="1"/>
      <w:numFmt w:val="bullet"/>
      <w:lvlText w:val=""/>
      <w:lvlJc w:val="left"/>
      <w:pPr>
        <w:ind w:left="786" w:hanging="360"/>
      </w:pPr>
      <w:rPr>
        <w:rFonts w:ascii="Symbol" w:hAnsi="Symbol" w:hint="default"/>
      </w:rPr>
    </w:lvl>
    <w:lvl w:ilvl="1" w:tplc="0C0C0003">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9" w15:restartNumberingAfterBreak="0">
    <w:nsid w:val="1A99283C"/>
    <w:multiLevelType w:val="hybridMultilevel"/>
    <w:tmpl w:val="A156E832"/>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1B665CA3"/>
    <w:multiLevelType w:val="hybridMultilevel"/>
    <w:tmpl w:val="46E2CBB4"/>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C4C36E3"/>
    <w:multiLevelType w:val="hybridMultilevel"/>
    <w:tmpl w:val="DD745692"/>
    <w:lvl w:ilvl="0" w:tplc="031231FC">
      <w:start w:val="1"/>
      <w:numFmt w:val="bullet"/>
      <w:lvlText w:val=""/>
      <w:lvlJc w:val="left"/>
      <w:pPr>
        <w:ind w:left="1080" w:hanging="360"/>
      </w:pPr>
      <w:rPr>
        <w:rFonts w:ascii="Wingdings" w:hAnsi="Wingdings" w:hint="default"/>
      </w:rPr>
    </w:lvl>
    <w:lvl w:ilvl="1" w:tplc="0C0C0005">
      <w:start w:val="1"/>
      <w:numFmt w:val="bullet"/>
      <w:lvlText w:val=""/>
      <w:lvlJc w:val="left"/>
      <w:pPr>
        <w:ind w:left="1800" w:hanging="360"/>
      </w:pPr>
      <w:rPr>
        <w:rFonts w:ascii="Wingdings" w:hAnsi="Wingdings"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2" w15:restartNumberingAfterBreak="0">
    <w:nsid w:val="1CA923DC"/>
    <w:multiLevelType w:val="hybridMultilevel"/>
    <w:tmpl w:val="E78A3B06"/>
    <w:lvl w:ilvl="0" w:tplc="FFFFFFFF">
      <w:start w:val="1"/>
      <w:numFmt w:val="bullet"/>
      <w:lvlText w:val=""/>
      <w:lvlJc w:val="left"/>
      <w:pPr>
        <w:tabs>
          <w:tab w:val="num" w:pos="360"/>
        </w:tabs>
        <w:ind w:left="360" w:hanging="360"/>
      </w:pPr>
      <w:rPr>
        <w:rFonts w:ascii="Webdings" w:hAnsi="Webdings" w:hint="default"/>
        <w:sz w:val="16"/>
      </w:rPr>
    </w:lvl>
    <w:lvl w:ilvl="1" w:tplc="80FA6B1A">
      <w:start w:val="1"/>
      <w:numFmt w:val="bullet"/>
      <w:lvlText w:val=""/>
      <w:lvlJc w:val="left"/>
      <w:pPr>
        <w:tabs>
          <w:tab w:val="num" w:pos="720"/>
        </w:tabs>
        <w:ind w:left="720" w:hanging="360"/>
      </w:pPr>
      <w:rPr>
        <w:rFonts w:ascii="Webdings" w:hAnsi="Webdings" w:hint="default"/>
      </w:rPr>
    </w:lvl>
    <w:lvl w:ilvl="2" w:tplc="CE38B76A">
      <w:start w:val="1"/>
      <w:numFmt w:val="bullet"/>
      <w:lvlText w:val=""/>
      <w:lvlJc w:val="left"/>
      <w:pPr>
        <w:tabs>
          <w:tab w:val="num" w:pos="1440"/>
        </w:tabs>
        <w:ind w:left="1440" w:hanging="360"/>
      </w:pPr>
      <w:rPr>
        <w:rFonts w:ascii="Wingdings" w:hAnsi="Wingdings" w:hint="default"/>
      </w:rPr>
    </w:lvl>
    <w:lvl w:ilvl="3" w:tplc="CDFE0ACA" w:tentative="1">
      <w:start w:val="1"/>
      <w:numFmt w:val="bullet"/>
      <w:lvlText w:val=""/>
      <w:lvlJc w:val="left"/>
      <w:pPr>
        <w:tabs>
          <w:tab w:val="num" w:pos="2160"/>
        </w:tabs>
        <w:ind w:left="2160" w:hanging="360"/>
      </w:pPr>
      <w:rPr>
        <w:rFonts w:ascii="Symbol" w:hAnsi="Symbol" w:hint="default"/>
      </w:rPr>
    </w:lvl>
    <w:lvl w:ilvl="4" w:tplc="34C24DAE" w:tentative="1">
      <w:start w:val="1"/>
      <w:numFmt w:val="bullet"/>
      <w:lvlText w:val="o"/>
      <w:lvlJc w:val="left"/>
      <w:pPr>
        <w:tabs>
          <w:tab w:val="num" w:pos="2880"/>
        </w:tabs>
        <w:ind w:left="2880" w:hanging="360"/>
      </w:pPr>
      <w:rPr>
        <w:rFonts w:ascii="Courier New" w:hAnsi="Courier New" w:hint="default"/>
      </w:rPr>
    </w:lvl>
    <w:lvl w:ilvl="5" w:tplc="7280FD84" w:tentative="1">
      <w:start w:val="1"/>
      <w:numFmt w:val="bullet"/>
      <w:lvlText w:val=""/>
      <w:lvlJc w:val="left"/>
      <w:pPr>
        <w:tabs>
          <w:tab w:val="num" w:pos="3600"/>
        </w:tabs>
        <w:ind w:left="3600" w:hanging="360"/>
      </w:pPr>
      <w:rPr>
        <w:rFonts w:ascii="Wingdings" w:hAnsi="Wingdings" w:hint="default"/>
      </w:rPr>
    </w:lvl>
    <w:lvl w:ilvl="6" w:tplc="7662F676" w:tentative="1">
      <w:start w:val="1"/>
      <w:numFmt w:val="bullet"/>
      <w:lvlText w:val=""/>
      <w:lvlJc w:val="left"/>
      <w:pPr>
        <w:tabs>
          <w:tab w:val="num" w:pos="4320"/>
        </w:tabs>
        <w:ind w:left="4320" w:hanging="360"/>
      </w:pPr>
      <w:rPr>
        <w:rFonts w:ascii="Symbol" w:hAnsi="Symbol" w:hint="default"/>
      </w:rPr>
    </w:lvl>
    <w:lvl w:ilvl="7" w:tplc="AB649C02" w:tentative="1">
      <w:start w:val="1"/>
      <w:numFmt w:val="bullet"/>
      <w:lvlText w:val="o"/>
      <w:lvlJc w:val="left"/>
      <w:pPr>
        <w:tabs>
          <w:tab w:val="num" w:pos="5040"/>
        </w:tabs>
        <w:ind w:left="5040" w:hanging="360"/>
      </w:pPr>
      <w:rPr>
        <w:rFonts w:ascii="Courier New" w:hAnsi="Courier New" w:hint="default"/>
      </w:rPr>
    </w:lvl>
    <w:lvl w:ilvl="8" w:tplc="9ACAAD60"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1D003A22"/>
    <w:multiLevelType w:val="hybridMultilevel"/>
    <w:tmpl w:val="72A6C2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1D086AC4"/>
    <w:multiLevelType w:val="hybridMultilevel"/>
    <w:tmpl w:val="E904D224"/>
    <w:lvl w:ilvl="0" w:tplc="068EE61E">
      <w:numFmt w:val="bullet"/>
      <w:lvlText w:val="•"/>
      <w:lvlJc w:val="left"/>
      <w:pPr>
        <w:ind w:left="360" w:hanging="360"/>
      </w:pPr>
      <w:rPr>
        <w:rFonts w:ascii="Times New Roman" w:eastAsia="Times New Roman" w:hAnsi="Times New Roman" w:cs="Times New Roman"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1DB00DED"/>
    <w:multiLevelType w:val="hybridMultilevel"/>
    <w:tmpl w:val="7BCE2266"/>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6" w15:restartNumberingAfterBreak="0">
    <w:nsid w:val="1E351B89"/>
    <w:multiLevelType w:val="hybridMultilevel"/>
    <w:tmpl w:val="B0846832"/>
    <w:lvl w:ilvl="0" w:tplc="6BBEDCA8">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1F483ED4"/>
    <w:multiLevelType w:val="hybridMultilevel"/>
    <w:tmpl w:val="A3F810D6"/>
    <w:lvl w:ilvl="0" w:tplc="E2D6C434">
      <w:numFmt w:val="bullet"/>
      <w:lvlText w:val="-"/>
      <w:lvlJc w:val="left"/>
      <w:pPr>
        <w:ind w:left="1219" w:hanging="360"/>
      </w:pPr>
      <w:rPr>
        <w:rFonts w:ascii="Calibri" w:eastAsia="Times New Roman" w:hAnsi="Calibri" w:cs="Times New Roman" w:hint="default"/>
      </w:rPr>
    </w:lvl>
    <w:lvl w:ilvl="1" w:tplc="0C0C0003" w:tentative="1">
      <w:start w:val="1"/>
      <w:numFmt w:val="bullet"/>
      <w:lvlText w:val="o"/>
      <w:lvlJc w:val="left"/>
      <w:pPr>
        <w:ind w:left="1939" w:hanging="360"/>
      </w:pPr>
      <w:rPr>
        <w:rFonts w:ascii="Courier New" w:hAnsi="Courier New" w:cs="Courier New" w:hint="default"/>
      </w:rPr>
    </w:lvl>
    <w:lvl w:ilvl="2" w:tplc="0C0C0005" w:tentative="1">
      <w:start w:val="1"/>
      <w:numFmt w:val="bullet"/>
      <w:lvlText w:val=""/>
      <w:lvlJc w:val="left"/>
      <w:pPr>
        <w:ind w:left="2659" w:hanging="360"/>
      </w:pPr>
      <w:rPr>
        <w:rFonts w:ascii="Wingdings" w:hAnsi="Wingdings" w:hint="default"/>
      </w:rPr>
    </w:lvl>
    <w:lvl w:ilvl="3" w:tplc="0C0C0001" w:tentative="1">
      <w:start w:val="1"/>
      <w:numFmt w:val="bullet"/>
      <w:lvlText w:val=""/>
      <w:lvlJc w:val="left"/>
      <w:pPr>
        <w:ind w:left="3379" w:hanging="360"/>
      </w:pPr>
      <w:rPr>
        <w:rFonts w:ascii="Symbol" w:hAnsi="Symbol" w:hint="default"/>
      </w:rPr>
    </w:lvl>
    <w:lvl w:ilvl="4" w:tplc="0C0C0003" w:tentative="1">
      <w:start w:val="1"/>
      <w:numFmt w:val="bullet"/>
      <w:lvlText w:val="o"/>
      <w:lvlJc w:val="left"/>
      <w:pPr>
        <w:ind w:left="4099" w:hanging="360"/>
      </w:pPr>
      <w:rPr>
        <w:rFonts w:ascii="Courier New" w:hAnsi="Courier New" w:cs="Courier New" w:hint="default"/>
      </w:rPr>
    </w:lvl>
    <w:lvl w:ilvl="5" w:tplc="0C0C0005" w:tentative="1">
      <w:start w:val="1"/>
      <w:numFmt w:val="bullet"/>
      <w:lvlText w:val=""/>
      <w:lvlJc w:val="left"/>
      <w:pPr>
        <w:ind w:left="4819" w:hanging="360"/>
      </w:pPr>
      <w:rPr>
        <w:rFonts w:ascii="Wingdings" w:hAnsi="Wingdings" w:hint="default"/>
      </w:rPr>
    </w:lvl>
    <w:lvl w:ilvl="6" w:tplc="0C0C0001" w:tentative="1">
      <w:start w:val="1"/>
      <w:numFmt w:val="bullet"/>
      <w:lvlText w:val=""/>
      <w:lvlJc w:val="left"/>
      <w:pPr>
        <w:ind w:left="5539" w:hanging="360"/>
      </w:pPr>
      <w:rPr>
        <w:rFonts w:ascii="Symbol" w:hAnsi="Symbol" w:hint="default"/>
      </w:rPr>
    </w:lvl>
    <w:lvl w:ilvl="7" w:tplc="0C0C0003" w:tentative="1">
      <w:start w:val="1"/>
      <w:numFmt w:val="bullet"/>
      <w:lvlText w:val="o"/>
      <w:lvlJc w:val="left"/>
      <w:pPr>
        <w:ind w:left="6259" w:hanging="360"/>
      </w:pPr>
      <w:rPr>
        <w:rFonts w:ascii="Courier New" w:hAnsi="Courier New" w:cs="Courier New" w:hint="default"/>
      </w:rPr>
    </w:lvl>
    <w:lvl w:ilvl="8" w:tplc="0C0C0005" w:tentative="1">
      <w:start w:val="1"/>
      <w:numFmt w:val="bullet"/>
      <w:lvlText w:val=""/>
      <w:lvlJc w:val="left"/>
      <w:pPr>
        <w:ind w:left="6979" w:hanging="360"/>
      </w:pPr>
      <w:rPr>
        <w:rFonts w:ascii="Wingdings" w:hAnsi="Wingdings" w:hint="default"/>
      </w:rPr>
    </w:lvl>
  </w:abstractNum>
  <w:abstractNum w:abstractNumId="48" w15:restartNumberingAfterBreak="0">
    <w:nsid w:val="1F750B74"/>
    <w:multiLevelType w:val="hybridMultilevel"/>
    <w:tmpl w:val="47A28564"/>
    <w:lvl w:ilvl="0" w:tplc="00E8050E">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9" w15:restartNumberingAfterBreak="0">
    <w:nsid w:val="1FC8615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200D4C74"/>
    <w:multiLevelType w:val="hybridMultilevel"/>
    <w:tmpl w:val="835272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20B61C2E"/>
    <w:multiLevelType w:val="hybridMultilevel"/>
    <w:tmpl w:val="71BA83C6"/>
    <w:lvl w:ilvl="0" w:tplc="031231FC">
      <w:start w:val="1"/>
      <w:numFmt w:val="bullet"/>
      <w:lvlText w:val=""/>
      <w:lvlJc w:val="left"/>
      <w:pPr>
        <w:ind w:left="1567" w:hanging="360"/>
      </w:pPr>
      <w:rPr>
        <w:rFonts w:ascii="Wingdings" w:hAnsi="Wingdings" w:hint="default"/>
      </w:rPr>
    </w:lvl>
    <w:lvl w:ilvl="1" w:tplc="0C0C0003" w:tentative="1">
      <w:start w:val="1"/>
      <w:numFmt w:val="bullet"/>
      <w:lvlText w:val="o"/>
      <w:lvlJc w:val="left"/>
      <w:pPr>
        <w:ind w:left="1439" w:hanging="360"/>
      </w:pPr>
      <w:rPr>
        <w:rFonts w:ascii="Courier New" w:hAnsi="Courier New" w:cs="Courier New" w:hint="default"/>
      </w:rPr>
    </w:lvl>
    <w:lvl w:ilvl="2" w:tplc="0C0C0005" w:tentative="1">
      <w:start w:val="1"/>
      <w:numFmt w:val="bullet"/>
      <w:lvlText w:val=""/>
      <w:lvlJc w:val="left"/>
      <w:pPr>
        <w:ind w:left="2159" w:hanging="360"/>
      </w:pPr>
      <w:rPr>
        <w:rFonts w:ascii="Wingdings" w:hAnsi="Wingdings" w:hint="default"/>
      </w:rPr>
    </w:lvl>
    <w:lvl w:ilvl="3" w:tplc="0C0C0001" w:tentative="1">
      <w:start w:val="1"/>
      <w:numFmt w:val="bullet"/>
      <w:lvlText w:val=""/>
      <w:lvlJc w:val="left"/>
      <w:pPr>
        <w:ind w:left="2879" w:hanging="360"/>
      </w:pPr>
      <w:rPr>
        <w:rFonts w:ascii="Symbol" w:hAnsi="Symbol" w:hint="default"/>
      </w:rPr>
    </w:lvl>
    <w:lvl w:ilvl="4" w:tplc="0C0C0003" w:tentative="1">
      <w:start w:val="1"/>
      <w:numFmt w:val="bullet"/>
      <w:lvlText w:val="o"/>
      <w:lvlJc w:val="left"/>
      <w:pPr>
        <w:ind w:left="3599" w:hanging="360"/>
      </w:pPr>
      <w:rPr>
        <w:rFonts w:ascii="Courier New" w:hAnsi="Courier New" w:cs="Courier New" w:hint="default"/>
      </w:rPr>
    </w:lvl>
    <w:lvl w:ilvl="5" w:tplc="0C0C0005" w:tentative="1">
      <w:start w:val="1"/>
      <w:numFmt w:val="bullet"/>
      <w:lvlText w:val=""/>
      <w:lvlJc w:val="left"/>
      <w:pPr>
        <w:ind w:left="4319" w:hanging="360"/>
      </w:pPr>
      <w:rPr>
        <w:rFonts w:ascii="Wingdings" w:hAnsi="Wingdings" w:hint="default"/>
      </w:rPr>
    </w:lvl>
    <w:lvl w:ilvl="6" w:tplc="0C0C0001" w:tentative="1">
      <w:start w:val="1"/>
      <w:numFmt w:val="bullet"/>
      <w:lvlText w:val=""/>
      <w:lvlJc w:val="left"/>
      <w:pPr>
        <w:ind w:left="5039" w:hanging="360"/>
      </w:pPr>
      <w:rPr>
        <w:rFonts w:ascii="Symbol" w:hAnsi="Symbol" w:hint="default"/>
      </w:rPr>
    </w:lvl>
    <w:lvl w:ilvl="7" w:tplc="0C0C0003" w:tentative="1">
      <w:start w:val="1"/>
      <w:numFmt w:val="bullet"/>
      <w:lvlText w:val="o"/>
      <w:lvlJc w:val="left"/>
      <w:pPr>
        <w:ind w:left="5759" w:hanging="360"/>
      </w:pPr>
      <w:rPr>
        <w:rFonts w:ascii="Courier New" w:hAnsi="Courier New" w:cs="Courier New" w:hint="default"/>
      </w:rPr>
    </w:lvl>
    <w:lvl w:ilvl="8" w:tplc="0C0C0005" w:tentative="1">
      <w:start w:val="1"/>
      <w:numFmt w:val="bullet"/>
      <w:lvlText w:val=""/>
      <w:lvlJc w:val="left"/>
      <w:pPr>
        <w:ind w:left="6479" w:hanging="360"/>
      </w:pPr>
      <w:rPr>
        <w:rFonts w:ascii="Wingdings" w:hAnsi="Wingdings" w:hint="default"/>
      </w:rPr>
    </w:lvl>
  </w:abstractNum>
  <w:abstractNum w:abstractNumId="52" w15:restartNumberingAfterBreak="0">
    <w:nsid w:val="21E34BD7"/>
    <w:multiLevelType w:val="hybridMultilevel"/>
    <w:tmpl w:val="5FACAD2C"/>
    <w:lvl w:ilvl="0" w:tplc="031231F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15:restartNumberingAfterBreak="0">
    <w:nsid w:val="222D3E3E"/>
    <w:multiLevelType w:val="hybridMultilevel"/>
    <w:tmpl w:val="83BAF058"/>
    <w:lvl w:ilvl="0" w:tplc="70FCE718">
      <w:start w:val="1"/>
      <w:numFmt w:val="bullet"/>
      <w:lvlText w:val=""/>
      <w:lvlJc w:val="left"/>
      <w:pPr>
        <w:ind w:left="1779" w:hanging="360"/>
      </w:pPr>
      <w:rPr>
        <w:rFonts w:ascii="Wingdings" w:hAnsi="Wingdings"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54" w15:restartNumberingAfterBreak="0">
    <w:nsid w:val="22C63DC4"/>
    <w:multiLevelType w:val="hybridMultilevel"/>
    <w:tmpl w:val="939678F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5">
      <w:start w:val="1"/>
      <w:numFmt w:val="bullet"/>
      <w:lvlText w:val=""/>
      <w:lvlJc w:val="left"/>
      <w:pPr>
        <w:ind w:left="2880" w:hanging="360"/>
      </w:pPr>
      <w:rPr>
        <w:rFonts w:ascii="Wingdings" w:hAnsi="Wingdings"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22DC024E"/>
    <w:multiLevelType w:val="hybridMultilevel"/>
    <w:tmpl w:val="51EAF5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15:restartNumberingAfterBreak="0">
    <w:nsid w:val="23261AA0"/>
    <w:multiLevelType w:val="hybridMultilevel"/>
    <w:tmpl w:val="DF52D8F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7" w15:restartNumberingAfterBreak="0">
    <w:nsid w:val="2514202A"/>
    <w:multiLevelType w:val="hybridMultilevel"/>
    <w:tmpl w:val="20EE953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15:restartNumberingAfterBreak="0">
    <w:nsid w:val="27383FD3"/>
    <w:multiLevelType w:val="hybridMultilevel"/>
    <w:tmpl w:val="48B497DC"/>
    <w:lvl w:ilvl="0" w:tplc="5F188D3E">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9" w15:restartNumberingAfterBreak="0">
    <w:nsid w:val="278C663F"/>
    <w:multiLevelType w:val="hybridMultilevel"/>
    <w:tmpl w:val="D8C47602"/>
    <w:lvl w:ilvl="0" w:tplc="A5EA9984">
      <w:start w:val="1"/>
      <w:numFmt w:val="bullet"/>
      <w:lvlText w:val=""/>
      <w:lvlJc w:val="left"/>
      <w:pPr>
        <w:ind w:left="360" w:hanging="360"/>
      </w:pPr>
      <w:rPr>
        <w:rFonts w:ascii="Symbol" w:hAnsi="Symbol" w:hint="default"/>
        <w:b w:val="0"/>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0" w15:restartNumberingAfterBreak="0">
    <w:nsid w:val="27C1615F"/>
    <w:multiLevelType w:val="hybridMultilevel"/>
    <w:tmpl w:val="87CE7C58"/>
    <w:lvl w:ilvl="0" w:tplc="965CB140">
      <w:start w:val="1"/>
      <w:numFmt w:val="bullet"/>
      <w:lvlText w:val=""/>
      <w:lvlJc w:val="left"/>
      <w:pPr>
        <w:tabs>
          <w:tab w:val="num" w:pos="288"/>
        </w:tabs>
        <w:ind w:left="288" w:hanging="288"/>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84471D8"/>
    <w:multiLevelType w:val="hybridMultilevel"/>
    <w:tmpl w:val="2ADC86B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
      <w:lvlJc w:val="left"/>
      <w:pPr>
        <w:tabs>
          <w:tab w:val="num" w:pos="720"/>
        </w:tabs>
        <w:ind w:left="720" w:hanging="360"/>
      </w:pPr>
      <w:rPr>
        <w:rFonts w:ascii="Wingdings" w:hAnsi="Wingdings"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62" w15:restartNumberingAfterBreak="0">
    <w:nsid w:val="29153650"/>
    <w:multiLevelType w:val="hybridMultilevel"/>
    <w:tmpl w:val="FC1C6A6C"/>
    <w:lvl w:ilvl="0" w:tplc="0C0C0001">
      <w:start w:val="1"/>
      <w:numFmt w:val="bullet"/>
      <w:lvlText w:val=""/>
      <w:lvlJc w:val="left"/>
      <w:pPr>
        <w:ind w:left="720" w:hanging="360"/>
      </w:pPr>
      <w:rPr>
        <w:rFonts w:ascii="Symbol" w:hAnsi="Symbol" w:hint="default"/>
      </w:rPr>
    </w:lvl>
    <w:lvl w:ilvl="1" w:tplc="70FCE718">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292A6EDD"/>
    <w:multiLevelType w:val="hybridMultilevel"/>
    <w:tmpl w:val="D73EE9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4" w15:restartNumberingAfterBreak="0">
    <w:nsid w:val="2AAE0658"/>
    <w:multiLevelType w:val="hybridMultilevel"/>
    <w:tmpl w:val="06AA02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15:restartNumberingAfterBreak="0">
    <w:nsid w:val="2C184643"/>
    <w:multiLevelType w:val="hybridMultilevel"/>
    <w:tmpl w:val="529C8E7C"/>
    <w:lvl w:ilvl="0" w:tplc="E968D092">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15:restartNumberingAfterBreak="0">
    <w:nsid w:val="2CFB44E2"/>
    <w:multiLevelType w:val="hybridMultilevel"/>
    <w:tmpl w:val="9F1ECB9A"/>
    <w:lvl w:ilvl="0" w:tplc="62408C32">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7" w15:restartNumberingAfterBreak="0">
    <w:nsid w:val="2D8C0CBC"/>
    <w:multiLevelType w:val="hybridMultilevel"/>
    <w:tmpl w:val="4FF0447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8" w15:restartNumberingAfterBreak="0">
    <w:nsid w:val="2EAB169E"/>
    <w:multiLevelType w:val="hybridMultilevel"/>
    <w:tmpl w:val="CDD4D4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9" w15:restartNumberingAfterBreak="0">
    <w:nsid w:val="2F0804B1"/>
    <w:multiLevelType w:val="hybridMultilevel"/>
    <w:tmpl w:val="5FE41E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2F6325D5"/>
    <w:multiLevelType w:val="hybridMultilevel"/>
    <w:tmpl w:val="4992B95A"/>
    <w:lvl w:ilvl="0" w:tplc="0C0C000B">
      <w:start w:val="1"/>
      <w:numFmt w:val="bullet"/>
      <w:lvlText w:val=""/>
      <w:lvlJc w:val="left"/>
      <w:pPr>
        <w:ind w:left="780" w:hanging="360"/>
      </w:pPr>
      <w:rPr>
        <w:rFonts w:ascii="Wingdings" w:hAnsi="Wingdings"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71" w15:restartNumberingAfterBreak="0">
    <w:nsid w:val="31595D3D"/>
    <w:multiLevelType w:val="hybridMultilevel"/>
    <w:tmpl w:val="852EB6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15:restartNumberingAfterBreak="0">
    <w:nsid w:val="33811D43"/>
    <w:multiLevelType w:val="hybridMultilevel"/>
    <w:tmpl w:val="AEB8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343B6B23"/>
    <w:multiLevelType w:val="hybridMultilevel"/>
    <w:tmpl w:val="CBC4C7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35B230A9"/>
    <w:multiLevelType w:val="hybridMultilevel"/>
    <w:tmpl w:val="BE3812F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5" w15:restartNumberingAfterBreak="0">
    <w:nsid w:val="36E53B5C"/>
    <w:multiLevelType w:val="hybridMultilevel"/>
    <w:tmpl w:val="9962F472"/>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6" w15:restartNumberingAfterBreak="0">
    <w:nsid w:val="373B137C"/>
    <w:multiLevelType w:val="hybridMultilevel"/>
    <w:tmpl w:val="7E76EA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380E22F1"/>
    <w:multiLevelType w:val="hybridMultilevel"/>
    <w:tmpl w:val="463A99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8" w15:restartNumberingAfterBreak="0">
    <w:nsid w:val="383A5201"/>
    <w:multiLevelType w:val="hybridMultilevel"/>
    <w:tmpl w:val="FB661FC2"/>
    <w:lvl w:ilvl="0" w:tplc="0C0C0005">
      <w:start w:val="1"/>
      <w:numFmt w:val="bullet"/>
      <w:lvlText w:val=""/>
      <w:lvlJc w:val="left"/>
      <w:pPr>
        <w:ind w:left="537" w:hanging="360"/>
      </w:pPr>
      <w:rPr>
        <w:rFonts w:ascii="Wingdings" w:hAnsi="Wingdings" w:hint="default"/>
        <w:sz w:val="16"/>
      </w:rPr>
    </w:lvl>
    <w:lvl w:ilvl="1" w:tplc="0C0C0003" w:tentative="1">
      <w:start w:val="1"/>
      <w:numFmt w:val="bullet"/>
      <w:lvlText w:val="o"/>
      <w:lvlJc w:val="left"/>
      <w:pPr>
        <w:ind w:left="1257" w:hanging="360"/>
      </w:pPr>
      <w:rPr>
        <w:rFonts w:ascii="Courier New" w:hAnsi="Courier New" w:cs="Courier New" w:hint="default"/>
      </w:rPr>
    </w:lvl>
    <w:lvl w:ilvl="2" w:tplc="0C0C0005" w:tentative="1">
      <w:start w:val="1"/>
      <w:numFmt w:val="bullet"/>
      <w:lvlText w:val=""/>
      <w:lvlJc w:val="left"/>
      <w:pPr>
        <w:ind w:left="1977" w:hanging="360"/>
      </w:pPr>
      <w:rPr>
        <w:rFonts w:ascii="Wingdings" w:hAnsi="Wingdings" w:hint="default"/>
      </w:rPr>
    </w:lvl>
    <w:lvl w:ilvl="3" w:tplc="0C0C0001" w:tentative="1">
      <w:start w:val="1"/>
      <w:numFmt w:val="bullet"/>
      <w:lvlText w:val=""/>
      <w:lvlJc w:val="left"/>
      <w:pPr>
        <w:ind w:left="2697" w:hanging="360"/>
      </w:pPr>
      <w:rPr>
        <w:rFonts w:ascii="Symbol" w:hAnsi="Symbol" w:hint="default"/>
      </w:rPr>
    </w:lvl>
    <w:lvl w:ilvl="4" w:tplc="0C0C0003" w:tentative="1">
      <w:start w:val="1"/>
      <w:numFmt w:val="bullet"/>
      <w:lvlText w:val="o"/>
      <w:lvlJc w:val="left"/>
      <w:pPr>
        <w:ind w:left="3417" w:hanging="360"/>
      </w:pPr>
      <w:rPr>
        <w:rFonts w:ascii="Courier New" w:hAnsi="Courier New" w:cs="Courier New" w:hint="default"/>
      </w:rPr>
    </w:lvl>
    <w:lvl w:ilvl="5" w:tplc="0C0C0005" w:tentative="1">
      <w:start w:val="1"/>
      <w:numFmt w:val="bullet"/>
      <w:lvlText w:val=""/>
      <w:lvlJc w:val="left"/>
      <w:pPr>
        <w:ind w:left="4137" w:hanging="360"/>
      </w:pPr>
      <w:rPr>
        <w:rFonts w:ascii="Wingdings" w:hAnsi="Wingdings" w:hint="default"/>
      </w:rPr>
    </w:lvl>
    <w:lvl w:ilvl="6" w:tplc="0C0C0001" w:tentative="1">
      <w:start w:val="1"/>
      <w:numFmt w:val="bullet"/>
      <w:lvlText w:val=""/>
      <w:lvlJc w:val="left"/>
      <w:pPr>
        <w:ind w:left="4857" w:hanging="360"/>
      </w:pPr>
      <w:rPr>
        <w:rFonts w:ascii="Symbol" w:hAnsi="Symbol" w:hint="default"/>
      </w:rPr>
    </w:lvl>
    <w:lvl w:ilvl="7" w:tplc="0C0C0003" w:tentative="1">
      <w:start w:val="1"/>
      <w:numFmt w:val="bullet"/>
      <w:lvlText w:val="o"/>
      <w:lvlJc w:val="left"/>
      <w:pPr>
        <w:ind w:left="5577" w:hanging="360"/>
      </w:pPr>
      <w:rPr>
        <w:rFonts w:ascii="Courier New" w:hAnsi="Courier New" w:cs="Courier New" w:hint="default"/>
      </w:rPr>
    </w:lvl>
    <w:lvl w:ilvl="8" w:tplc="0C0C0005" w:tentative="1">
      <w:start w:val="1"/>
      <w:numFmt w:val="bullet"/>
      <w:lvlText w:val=""/>
      <w:lvlJc w:val="left"/>
      <w:pPr>
        <w:ind w:left="6297" w:hanging="360"/>
      </w:pPr>
      <w:rPr>
        <w:rFonts w:ascii="Wingdings" w:hAnsi="Wingdings" w:hint="default"/>
      </w:rPr>
    </w:lvl>
  </w:abstractNum>
  <w:abstractNum w:abstractNumId="79" w15:restartNumberingAfterBreak="0">
    <w:nsid w:val="3A5F188A"/>
    <w:multiLevelType w:val="hybridMultilevel"/>
    <w:tmpl w:val="A4642DE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0" w15:restartNumberingAfterBreak="0">
    <w:nsid w:val="3A9E0A38"/>
    <w:multiLevelType w:val="hybridMultilevel"/>
    <w:tmpl w:val="94307EC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1" w15:restartNumberingAfterBreak="0">
    <w:nsid w:val="3B945637"/>
    <w:multiLevelType w:val="hybridMultilevel"/>
    <w:tmpl w:val="B91C1666"/>
    <w:lvl w:ilvl="0" w:tplc="CE3C79B6">
      <w:start w:val="1"/>
      <w:numFmt w:val="bullet"/>
      <w:pStyle w:val="sita-puce1"/>
      <w:lvlText w:val=""/>
      <w:lvlJc w:val="left"/>
      <w:pPr>
        <w:tabs>
          <w:tab w:val="num" w:pos="990"/>
        </w:tabs>
        <w:ind w:left="846" w:hanging="216"/>
      </w:pPr>
      <w:rPr>
        <w:rFonts w:ascii="Wingdings" w:hAnsi="Wingdings" w:hint="default"/>
        <w:color w:val="008080"/>
        <w:sz w:val="20"/>
      </w:rPr>
    </w:lvl>
    <w:lvl w:ilvl="1" w:tplc="F0BE55C8">
      <w:start w:val="1"/>
      <w:numFmt w:val="bullet"/>
      <w:lvlText w:val=""/>
      <w:lvlJc w:val="left"/>
      <w:pPr>
        <w:tabs>
          <w:tab w:val="num" w:pos="1440"/>
        </w:tabs>
        <w:ind w:left="1368" w:hanging="288"/>
      </w:pPr>
      <w:rPr>
        <w:rFonts w:ascii="Symbol" w:hAnsi="Symbol" w:hint="default"/>
        <w:sz w:val="18"/>
      </w:rPr>
    </w:lvl>
    <w:lvl w:ilvl="2" w:tplc="040C0005">
      <w:start w:val="1"/>
      <w:numFmt w:val="bullet"/>
      <w:lvlText w:val=""/>
      <w:lvlJc w:val="left"/>
      <w:pPr>
        <w:tabs>
          <w:tab w:val="num" w:pos="2204"/>
        </w:tabs>
        <w:ind w:left="2204"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6513EC"/>
    <w:multiLevelType w:val="hybridMultilevel"/>
    <w:tmpl w:val="F2B4A1E4"/>
    <w:lvl w:ilvl="0" w:tplc="44E44770">
      <w:start w:val="1"/>
      <w:numFmt w:val="bullet"/>
      <w:lvlText w:val=""/>
      <w:lvlJc w:val="left"/>
      <w:pPr>
        <w:tabs>
          <w:tab w:val="num" w:pos="284"/>
        </w:tabs>
        <w:ind w:left="284" w:hanging="284"/>
      </w:pPr>
      <w:rPr>
        <w:rFonts w:ascii="Wingdings" w:hAnsi="Wingdings" w:hint="default"/>
        <w:b w:val="0"/>
        <w:i w:val="0"/>
        <w:sz w:val="18"/>
      </w:rPr>
    </w:lvl>
    <w:lvl w:ilvl="1" w:tplc="02E42D4A">
      <w:start w:val="1"/>
      <w:numFmt w:val="bullet"/>
      <w:lvlText w:val=""/>
      <w:lvlJc w:val="left"/>
      <w:pPr>
        <w:tabs>
          <w:tab w:val="num" w:pos="1440"/>
        </w:tabs>
        <w:ind w:left="1440" w:hanging="360"/>
      </w:pPr>
      <w:rPr>
        <w:rFonts w:ascii="Symbol" w:hAnsi="Symbol" w:hint="default"/>
        <w:b w:val="0"/>
        <w:i w:val="0"/>
        <w:color w:val="auto"/>
        <w:sz w:val="18"/>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EB84AC4"/>
    <w:multiLevelType w:val="multilevel"/>
    <w:tmpl w:val="22CE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1B1F8F"/>
    <w:multiLevelType w:val="hybridMultilevel"/>
    <w:tmpl w:val="DF041AEA"/>
    <w:lvl w:ilvl="0" w:tplc="0C0C0001">
      <w:start w:val="1"/>
      <w:numFmt w:val="bullet"/>
      <w:lvlText w:val=""/>
      <w:lvlJc w:val="left"/>
      <w:pPr>
        <w:ind w:left="365" w:hanging="360"/>
      </w:pPr>
      <w:rPr>
        <w:rFonts w:ascii="Symbol" w:hAnsi="Symbol" w:hint="default"/>
      </w:rPr>
    </w:lvl>
    <w:lvl w:ilvl="1" w:tplc="0C0C0003" w:tentative="1">
      <w:start w:val="1"/>
      <w:numFmt w:val="bullet"/>
      <w:lvlText w:val="o"/>
      <w:lvlJc w:val="left"/>
      <w:pPr>
        <w:ind w:left="1085" w:hanging="360"/>
      </w:pPr>
      <w:rPr>
        <w:rFonts w:ascii="Courier New" w:hAnsi="Courier New" w:cs="Courier New" w:hint="default"/>
      </w:rPr>
    </w:lvl>
    <w:lvl w:ilvl="2" w:tplc="0C0C0005" w:tentative="1">
      <w:start w:val="1"/>
      <w:numFmt w:val="bullet"/>
      <w:lvlText w:val=""/>
      <w:lvlJc w:val="left"/>
      <w:pPr>
        <w:ind w:left="1805" w:hanging="360"/>
      </w:pPr>
      <w:rPr>
        <w:rFonts w:ascii="Wingdings" w:hAnsi="Wingdings" w:hint="default"/>
      </w:rPr>
    </w:lvl>
    <w:lvl w:ilvl="3" w:tplc="0C0C0001" w:tentative="1">
      <w:start w:val="1"/>
      <w:numFmt w:val="bullet"/>
      <w:lvlText w:val=""/>
      <w:lvlJc w:val="left"/>
      <w:pPr>
        <w:ind w:left="2525" w:hanging="360"/>
      </w:pPr>
      <w:rPr>
        <w:rFonts w:ascii="Symbol" w:hAnsi="Symbol" w:hint="default"/>
      </w:rPr>
    </w:lvl>
    <w:lvl w:ilvl="4" w:tplc="0C0C0003" w:tentative="1">
      <w:start w:val="1"/>
      <w:numFmt w:val="bullet"/>
      <w:lvlText w:val="o"/>
      <w:lvlJc w:val="left"/>
      <w:pPr>
        <w:ind w:left="3245" w:hanging="360"/>
      </w:pPr>
      <w:rPr>
        <w:rFonts w:ascii="Courier New" w:hAnsi="Courier New" w:cs="Courier New" w:hint="default"/>
      </w:rPr>
    </w:lvl>
    <w:lvl w:ilvl="5" w:tplc="0C0C0005" w:tentative="1">
      <w:start w:val="1"/>
      <w:numFmt w:val="bullet"/>
      <w:lvlText w:val=""/>
      <w:lvlJc w:val="left"/>
      <w:pPr>
        <w:ind w:left="3965" w:hanging="360"/>
      </w:pPr>
      <w:rPr>
        <w:rFonts w:ascii="Wingdings" w:hAnsi="Wingdings" w:hint="default"/>
      </w:rPr>
    </w:lvl>
    <w:lvl w:ilvl="6" w:tplc="0C0C0001" w:tentative="1">
      <w:start w:val="1"/>
      <w:numFmt w:val="bullet"/>
      <w:lvlText w:val=""/>
      <w:lvlJc w:val="left"/>
      <w:pPr>
        <w:ind w:left="4685" w:hanging="360"/>
      </w:pPr>
      <w:rPr>
        <w:rFonts w:ascii="Symbol" w:hAnsi="Symbol" w:hint="default"/>
      </w:rPr>
    </w:lvl>
    <w:lvl w:ilvl="7" w:tplc="0C0C0003" w:tentative="1">
      <w:start w:val="1"/>
      <w:numFmt w:val="bullet"/>
      <w:lvlText w:val="o"/>
      <w:lvlJc w:val="left"/>
      <w:pPr>
        <w:ind w:left="5405" w:hanging="360"/>
      </w:pPr>
      <w:rPr>
        <w:rFonts w:ascii="Courier New" w:hAnsi="Courier New" w:cs="Courier New" w:hint="default"/>
      </w:rPr>
    </w:lvl>
    <w:lvl w:ilvl="8" w:tplc="0C0C0005" w:tentative="1">
      <w:start w:val="1"/>
      <w:numFmt w:val="bullet"/>
      <w:lvlText w:val=""/>
      <w:lvlJc w:val="left"/>
      <w:pPr>
        <w:ind w:left="6125" w:hanging="360"/>
      </w:pPr>
      <w:rPr>
        <w:rFonts w:ascii="Wingdings" w:hAnsi="Wingdings" w:hint="default"/>
      </w:rPr>
    </w:lvl>
  </w:abstractNum>
  <w:abstractNum w:abstractNumId="85" w15:restartNumberingAfterBreak="0">
    <w:nsid w:val="40D27540"/>
    <w:multiLevelType w:val="hybridMultilevel"/>
    <w:tmpl w:val="73E0F198"/>
    <w:lvl w:ilvl="0" w:tplc="CC1E405A">
      <w:start w:val="1"/>
      <w:numFmt w:val="bullet"/>
      <w:lvlText w:val=""/>
      <w:lvlJc w:val="left"/>
      <w:pPr>
        <w:ind w:left="360" w:hanging="360"/>
      </w:pPr>
      <w:rPr>
        <w:rFonts w:ascii="Wingdings" w:hAnsi="Wingdings" w:hint="default"/>
        <w:b w:val="0"/>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6" w15:restartNumberingAfterBreak="0">
    <w:nsid w:val="41BE4EA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7" w15:restartNumberingAfterBreak="0">
    <w:nsid w:val="41CF6016"/>
    <w:multiLevelType w:val="hybridMultilevel"/>
    <w:tmpl w:val="1D60310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8" w15:restartNumberingAfterBreak="0">
    <w:nsid w:val="44681BBF"/>
    <w:multiLevelType w:val="hybridMultilevel"/>
    <w:tmpl w:val="D1FEBB06"/>
    <w:lvl w:ilvl="0" w:tplc="82AC9434">
      <w:start w:val="1"/>
      <w:numFmt w:val="bullet"/>
      <w:pStyle w:val="StylePucesindicateurs"/>
      <w:lvlText w:val="r"/>
      <w:lvlJc w:val="left"/>
      <w:pPr>
        <w:ind w:left="720" w:hanging="360"/>
      </w:pPr>
      <w:rPr>
        <w:rFonts w:ascii="Wingdings" w:hAnsi="Wingdings" w:hint="default"/>
        <w:color w:val="2F5496"/>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455D44B9"/>
    <w:multiLevelType w:val="hybridMultilevel"/>
    <w:tmpl w:val="CBDA0E1E"/>
    <w:lvl w:ilvl="0" w:tplc="CC1E405A">
      <w:start w:val="1"/>
      <w:numFmt w:val="bullet"/>
      <w:lvlText w:val=""/>
      <w:lvlJc w:val="left"/>
      <w:pPr>
        <w:ind w:left="360" w:hanging="360"/>
      </w:pPr>
      <w:rPr>
        <w:rFonts w:ascii="Wingdings" w:hAnsi="Wingdings" w:hint="default"/>
        <w:b w:val="0"/>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0" w15:restartNumberingAfterBreak="0">
    <w:nsid w:val="45E35B04"/>
    <w:multiLevelType w:val="hybridMultilevel"/>
    <w:tmpl w:val="8EFE37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1" w15:restartNumberingAfterBreak="0">
    <w:nsid w:val="47277590"/>
    <w:multiLevelType w:val="hybridMultilevel"/>
    <w:tmpl w:val="BA025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2" w15:restartNumberingAfterBreak="0">
    <w:nsid w:val="47764DCB"/>
    <w:multiLevelType w:val="hybridMultilevel"/>
    <w:tmpl w:val="5400FB0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3" w15:restartNumberingAfterBreak="0">
    <w:nsid w:val="48A05C56"/>
    <w:multiLevelType w:val="hybridMultilevel"/>
    <w:tmpl w:val="906AD36E"/>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4" w15:restartNumberingAfterBreak="0">
    <w:nsid w:val="497842C1"/>
    <w:multiLevelType w:val="hybridMultilevel"/>
    <w:tmpl w:val="714E293C"/>
    <w:lvl w:ilvl="0" w:tplc="0C0C0001">
      <w:start w:val="1"/>
      <w:numFmt w:val="bullet"/>
      <w:lvlText w:val=""/>
      <w:lvlJc w:val="left"/>
      <w:pPr>
        <w:ind w:left="859" w:hanging="360"/>
      </w:pPr>
      <w:rPr>
        <w:rFonts w:ascii="Symbol" w:hAnsi="Symbol" w:hint="default"/>
      </w:rPr>
    </w:lvl>
    <w:lvl w:ilvl="1" w:tplc="0C0C0003" w:tentative="1">
      <w:start w:val="1"/>
      <w:numFmt w:val="bullet"/>
      <w:lvlText w:val="o"/>
      <w:lvlJc w:val="left"/>
      <w:pPr>
        <w:ind w:left="1579" w:hanging="360"/>
      </w:pPr>
      <w:rPr>
        <w:rFonts w:ascii="Courier New" w:hAnsi="Courier New" w:cs="Courier New" w:hint="default"/>
      </w:rPr>
    </w:lvl>
    <w:lvl w:ilvl="2" w:tplc="0C0C0005" w:tentative="1">
      <w:start w:val="1"/>
      <w:numFmt w:val="bullet"/>
      <w:lvlText w:val=""/>
      <w:lvlJc w:val="left"/>
      <w:pPr>
        <w:ind w:left="2299" w:hanging="360"/>
      </w:pPr>
      <w:rPr>
        <w:rFonts w:ascii="Wingdings" w:hAnsi="Wingdings" w:hint="default"/>
      </w:rPr>
    </w:lvl>
    <w:lvl w:ilvl="3" w:tplc="0C0C0001" w:tentative="1">
      <w:start w:val="1"/>
      <w:numFmt w:val="bullet"/>
      <w:lvlText w:val=""/>
      <w:lvlJc w:val="left"/>
      <w:pPr>
        <w:ind w:left="3019" w:hanging="360"/>
      </w:pPr>
      <w:rPr>
        <w:rFonts w:ascii="Symbol" w:hAnsi="Symbol" w:hint="default"/>
      </w:rPr>
    </w:lvl>
    <w:lvl w:ilvl="4" w:tplc="0C0C0003" w:tentative="1">
      <w:start w:val="1"/>
      <w:numFmt w:val="bullet"/>
      <w:lvlText w:val="o"/>
      <w:lvlJc w:val="left"/>
      <w:pPr>
        <w:ind w:left="3739" w:hanging="360"/>
      </w:pPr>
      <w:rPr>
        <w:rFonts w:ascii="Courier New" w:hAnsi="Courier New" w:cs="Courier New" w:hint="default"/>
      </w:rPr>
    </w:lvl>
    <w:lvl w:ilvl="5" w:tplc="0C0C0005" w:tentative="1">
      <w:start w:val="1"/>
      <w:numFmt w:val="bullet"/>
      <w:lvlText w:val=""/>
      <w:lvlJc w:val="left"/>
      <w:pPr>
        <w:ind w:left="4459" w:hanging="360"/>
      </w:pPr>
      <w:rPr>
        <w:rFonts w:ascii="Wingdings" w:hAnsi="Wingdings" w:hint="default"/>
      </w:rPr>
    </w:lvl>
    <w:lvl w:ilvl="6" w:tplc="0C0C0001" w:tentative="1">
      <w:start w:val="1"/>
      <w:numFmt w:val="bullet"/>
      <w:lvlText w:val=""/>
      <w:lvlJc w:val="left"/>
      <w:pPr>
        <w:ind w:left="5179" w:hanging="360"/>
      </w:pPr>
      <w:rPr>
        <w:rFonts w:ascii="Symbol" w:hAnsi="Symbol" w:hint="default"/>
      </w:rPr>
    </w:lvl>
    <w:lvl w:ilvl="7" w:tplc="0C0C0003" w:tentative="1">
      <w:start w:val="1"/>
      <w:numFmt w:val="bullet"/>
      <w:lvlText w:val="o"/>
      <w:lvlJc w:val="left"/>
      <w:pPr>
        <w:ind w:left="5899" w:hanging="360"/>
      </w:pPr>
      <w:rPr>
        <w:rFonts w:ascii="Courier New" w:hAnsi="Courier New" w:cs="Courier New" w:hint="default"/>
      </w:rPr>
    </w:lvl>
    <w:lvl w:ilvl="8" w:tplc="0C0C0005" w:tentative="1">
      <w:start w:val="1"/>
      <w:numFmt w:val="bullet"/>
      <w:lvlText w:val=""/>
      <w:lvlJc w:val="left"/>
      <w:pPr>
        <w:ind w:left="6619" w:hanging="360"/>
      </w:pPr>
      <w:rPr>
        <w:rFonts w:ascii="Wingdings" w:hAnsi="Wingdings" w:hint="default"/>
      </w:rPr>
    </w:lvl>
  </w:abstractNum>
  <w:abstractNum w:abstractNumId="95" w15:restartNumberingAfterBreak="0">
    <w:nsid w:val="49D527D8"/>
    <w:multiLevelType w:val="hybridMultilevel"/>
    <w:tmpl w:val="9F924F3A"/>
    <w:lvl w:ilvl="0" w:tplc="8578C050">
      <w:start w:val="1"/>
      <w:numFmt w:val="bullet"/>
      <w:lvlText w:val=""/>
      <w:lvlJc w:val="left"/>
      <w:pPr>
        <w:tabs>
          <w:tab w:val="num" w:pos="360"/>
        </w:tabs>
        <w:ind w:left="360" w:hanging="360"/>
      </w:pPr>
      <w:rPr>
        <w:rFonts w:ascii="Wingdings 2" w:hAnsi="Wingdings 2" w:hint="default"/>
        <w:sz w:val="20"/>
      </w:rPr>
    </w:lvl>
    <w:lvl w:ilvl="1" w:tplc="0C0C0003">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4AB67442"/>
    <w:multiLevelType w:val="hybridMultilevel"/>
    <w:tmpl w:val="26420B7A"/>
    <w:lvl w:ilvl="0" w:tplc="0C0C0001">
      <w:start w:val="1"/>
      <w:numFmt w:val="bullet"/>
      <w:lvlText w:val=""/>
      <w:lvlJc w:val="left"/>
      <w:pPr>
        <w:ind w:left="862" w:hanging="360"/>
      </w:pPr>
      <w:rPr>
        <w:rFonts w:ascii="Symbol" w:hAnsi="Symbol" w:hint="default"/>
      </w:rPr>
    </w:lvl>
    <w:lvl w:ilvl="1" w:tplc="031231FC">
      <w:start w:val="1"/>
      <w:numFmt w:val="bullet"/>
      <w:lvlText w:val=""/>
      <w:lvlJc w:val="left"/>
      <w:pPr>
        <w:ind w:left="1582" w:hanging="360"/>
      </w:pPr>
      <w:rPr>
        <w:rFonts w:ascii="Wingdings" w:hAnsi="Wingdings"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97" w15:restartNumberingAfterBreak="0">
    <w:nsid w:val="4ACC4912"/>
    <w:multiLevelType w:val="hybridMultilevel"/>
    <w:tmpl w:val="F3BC19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8" w15:restartNumberingAfterBreak="0">
    <w:nsid w:val="4B2805F3"/>
    <w:multiLevelType w:val="hybridMultilevel"/>
    <w:tmpl w:val="D2441EA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99" w15:restartNumberingAfterBreak="0">
    <w:nsid w:val="4BAA7B5D"/>
    <w:multiLevelType w:val="hybridMultilevel"/>
    <w:tmpl w:val="BF2C787E"/>
    <w:lvl w:ilvl="0" w:tplc="F2228ECC">
      <w:start w:val="1"/>
      <w:numFmt w:val="bullet"/>
      <w:lvlText w:val="o"/>
      <w:lvlJc w:val="left"/>
      <w:pPr>
        <w:tabs>
          <w:tab w:val="num" w:pos="720"/>
        </w:tabs>
        <w:ind w:left="720" w:hanging="360"/>
      </w:pPr>
      <w:rPr>
        <w:rFonts w:ascii="Wingdings" w:hAnsi="Wingdings" w:hint="default"/>
      </w:rPr>
    </w:lvl>
    <w:lvl w:ilvl="1" w:tplc="E8A6B3D2">
      <w:start w:val="1"/>
      <w:numFmt w:val="bullet"/>
      <w:lvlText w:val="-"/>
      <w:lvlJc w:val="left"/>
      <w:pPr>
        <w:tabs>
          <w:tab w:val="num" w:pos="1440"/>
        </w:tabs>
        <w:ind w:left="1440" w:hanging="360"/>
      </w:pPr>
      <w:rPr>
        <w:rFonts w:ascii="Courier New" w:eastAsia="Times New Roman"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BC92AB1"/>
    <w:multiLevelType w:val="hybridMultilevel"/>
    <w:tmpl w:val="FCA4E22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1" w15:restartNumberingAfterBreak="0">
    <w:nsid w:val="4E78286C"/>
    <w:multiLevelType w:val="hybridMultilevel"/>
    <w:tmpl w:val="E3D0319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2" w15:restartNumberingAfterBreak="0">
    <w:nsid w:val="4F9F50DF"/>
    <w:multiLevelType w:val="hybridMultilevel"/>
    <w:tmpl w:val="8E48F366"/>
    <w:lvl w:ilvl="0" w:tplc="068EE61E">
      <w:numFmt w:val="bullet"/>
      <w:lvlText w:val="•"/>
      <w:lvlJc w:val="left"/>
      <w:pPr>
        <w:ind w:left="36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15:restartNumberingAfterBreak="0">
    <w:nsid w:val="50B97C91"/>
    <w:multiLevelType w:val="hybridMultilevel"/>
    <w:tmpl w:val="1E645BAC"/>
    <w:lvl w:ilvl="0" w:tplc="1BBC7D70">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4" w15:restartNumberingAfterBreak="0">
    <w:nsid w:val="52037105"/>
    <w:multiLevelType w:val="hybridMultilevel"/>
    <w:tmpl w:val="157C8384"/>
    <w:lvl w:ilvl="0" w:tplc="0C0C0011">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5" w15:restartNumberingAfterBreak="0">
    <w:nsid w:val="54841ECA"/>
    <w:multiLevelType w:val="hybridMultilevel"/>
    <w:tmpl w:val="BD6A0B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15:restartNumberingAfterBreak="0">
    <w:nsid w:val="55A42EDB"/>
    <w:multiLevelType w:val="hybridMultilevel"/>
    <w:tmpl w:val="D74ADB7E"/>
    <w:lvl w:ilvl="0" w:tplc="9EFA433C">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7" w15:restartNumberingAfterBreak="0">
    <w:nsid w:val="567C274E"/>
    <w:multiLevelType w:val="hybridMultilevel"/>
    <w:tmpl w:val="3F1C762C"/>
    <w:lvl w:ilvl="0" w:tplc="EB4ECED6">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8" w15:restartNumberingAfterBreak="0">
    <w:nsid w:val="56B5236A"/>
    <w:multiLevelType w:val="hybridMultilevel"/>
    <w:tmpl w:val="6F6E4B9E"/>
    <w:lvl w:ilvl="0" w:tplc="70FCE718">
      <w:start w:val="1"/>
      <w:numFmt w:val="bullet"/>
      <w:lvlText w:val=""/>
      <w:lvlJc w:val="left"/>
      <w:pPr>
        <w:ind w:left="720" w:hanging="360"/>
      </w:pPr>
      <w:rPr>
        <w:rFonts w:ascii="Wingdings" w:hAnsi="Wingdings" w:hint="default"/>
        <w:b w:val="0"/>
        <w:i w:val="0"/>
        <w:sz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9" w15:restartNumberingAfterBreak="0">
    <w:nsid w:val="597E7D54"/>
    <w:multiLevelType w:val="hybridMultilevel"/>
    <w:tmpl w:val="8F5EAC6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0" w15:restartNumberingAfterBreak="0">
    <w:nsid w:val="5A2333CB"/>
    <w:multiLevelType w:val="hybridMultilevel"/>
    <w:tmpl w:val="5832F71A"/>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1" w15:restartNumberingAfterBreak="0">
    <w:nsid w:val="5A497609"/>
    <w:multiLevelType w:val="hybridMultilevel"/>
    <w:tmpl w:val="3306FB50"/>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12" w15:restartNumberingAfterBreak="0">
    <w:nsid w:val="5AC459B4"/>
    <w:multiLevelType w:val="hybridMultilevel"/>
    <w:tmpl w:val="491AE3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5CE10099"/>
    <w:multiLevelType w:val="hybridMultilevel"/>
    <w:tmpl w:val="5B96EB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15:restartNumberingAfterBreak="0">
    <w:nsid w:val="5DAC5868"/>
    <w:multiLevelType w:val="hybridMultilevel"/>
    <w:tmpl w:val="B5B20A8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5" w15:restartNumberingAfterBreak="0">
    <w:nsid w:val="5EEF4545"/>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16" w15:restartNumberingAfterBreak="0">
    <w:nsid w:val="5F6329F7"/>
    <w:multiLevelType w:val="hybridMultilevel"/>
    <w:tmpl w:val="500E8FF4"/>
    <w:lvl w:ilvl="0" w:tplc="0C0C0005">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17" w15:restartNumberingAfterBreak="0">
    <w:nsid w:val="5FBB45CD"/>
    <w:multiLevelType w:val="hybridMultilevel"/>
    <w:tmpl w:val="2FD0C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20B1CA0"/>
    <w:multiLevelType w:val="hybridMultilevel"/>
    <w:tmpl w:val="DDB623A4"/>
    <w:lvl w:ilvl="0" w:tplc="0C0C000B">
      <w:start w:val="1"/>
      <w:numFmt w:val="bullet"/>
      <w:lvlText w:val=""/>
      <w:lvlJc w:val="left"/>
      <w:pPr>
        <w:ind w:left="1575" w:hanging="360"/>
      </w:pPr>
      <w:rPr>
        <w:rFonts w:ascii="Wingdings" w:hAnsi="Wingdings" w:hint="default"/>
      </w:rPr>
    </w:lvl>
    <w:lvl w:ilvl="1" w:tplc="0C0C0003" w:tentative="1">
      <w:start w:val="1"/>
      <w:numFmt w:val="bullet"/>
      <w:lvlText w:val="o"/>
      <w:lvlJc w:val="left"/>
      <w:pPr>
        <w:ind w:left="2295" w:hanging="360"/>
      </w:pPr>
      <w:rPr>
        <w:rFonts w:ascii="Courier New" w:hAnsi="Courier New" w:cs="Courier New" w:hint="default"/>
      </w:rPr>
    </w:lvl>
    <w:lvl w:ilvl="2" w:tplc="0C0C0005" w:tentative="1">
      <w:start w:val="1"/>
      <w:numFmt w:val="bullet"/>
      <w:lvlText w:val=""/>
      <w:lvlJc w:val="left"/>
      <w:pPr>
        <w:ind w:left="3015" w:hanging="360"/>
      </w:pPr>
      <w:rPr>
        <w:rFonts w:ascii="Wingdings" w:hAnsi="Wingdings" w:hint="default"/>
      </w:rPr>
    </w:lvl>
    <w:lvl w:ilvl="3" w:tplc="0C0C0001" w:tentative="1">
      <w:start w:val="1"/>
      <w:numFmt w:val="bullet"/>
      <w:lvlText w:val=""/>
      <w:lvlJc w:val="left"/>
      <w:pPr>
        <w:ind w:left="3735" w:hanging="360"/>
      </w:pPr>
      <w:rPr>
        <w:rFonts w:ascii="Symbol" w:hAnsi="Symbol" w:hint="default"/>
      </w:rPr>
    </w:lvl>
    <w:lvl w:ilvl="4" w:tplc="0C0C0003" w:tentative="1">
      <w:start w:val="1"/>
      <w:numFmt w:val="bullet"/>
      <w:lvlText w:val="o"/>
      <w:lvlJc w:val="left"/>
      <w:pPr>
        <w:ind w:left="4455" w:hanging="360"/>
      </w:pPr>
      <w:rPr>
        <w:rFonts w:ascii="Courier New" w:hAnsi="Courier New" w:cs="Courier New" w:hint="default"/>
      </w:rPr>
    </w:lvl>
    <w:lvl w:ilvl="5" w:tplc="0C0C0005" w:tentative="1">
      <w:start w:val="1"/>
      <w:numFmt w:val="bullet"/>
      <w:lvlText w:val=""/>
      <w:lvlJc w:val="left"/>
      <w:pPr>
        <w:ind w:left="5175" w:hanging="360"/>
      </w:pPr>
      <w:rPr>
        <w:rFonts w:ascii="Wingdings" w:hAnsi="Wingdings" w:hint="default"/>
      </w:rPr>
    </w:lvl>
    <w:lvl w:ilvl="6" w:tplc="0C0C0001" w:tentative="1">
      <w:start w:val="1"/>
      <w:numFmt w:val="bullet"/>
      <w:lvlText w:val=""/>
      <w:lvlJc w:val="left"/>
      <w:pPr>
        <w:ind w:left="5895" w:hanging="360"/>
      </w:pPr>
      <w:rPr>
        <w:rFonts w:ascii="Symbol" w:hAnsi="Symbol" w:hint="default"/>
      </w:rPr>
    </w:lvl>
    <w:lvl w:ilvl="7" w:tplc="0C0C0003" w:tentative="1">
      <w:start w:val="1"/>
      <w:numFmt w:val="bullet"/>
      <w:lvlText w:val="o"/>
      <w:lvlJc w:val="left"/>
      <w:pPr>
        <w:ind w:left="6615" w:hanging="360"/>
      </w:pPr>
      <w:rPr>
        <w:rFonts w:ascii="Courier New" w:hAnsi="Courier New" w:cs="Courier New" w:hint="default"/>
      </w:rPr>
    </w:lvl>
    <w:lvl w:ilvl="8" w:tplc="0C0C0005" w:tentative="1">
      <w:start w:val="1"/>
      <w:numFmt w:val="bullet"/>
      <w:lvlText w:val=""/>
      <w:lvlJc w:val="left"/>
      <w:pPr>
        <w:ind w:left="7335" w:hanging="360"/>
      </w:pPr>
      <w:rPr>
        <w:rFonts w:ascii="Wingdings" w:hAnsi="Wingdings" w:hint="default"/>
      </w:rPr>
    </w:lvl>
  </w:abstractNum>
  <w:abstractNum w:abstractNumId="119" w15:restartNumberingAfterBreak="0">
    <w:nsid w:val="625B0975"/>
    <w:multiLevelType w:val="hybridMultilevel"/>
    <w:tmpl w:val="03541BF2"/>
    <w:lvl w:ilvl="0" w:tplc="87589A56">
      <w:start w:val="1"/>
      <w:numFmt w:val="bullet"/>
      <w:lvlText w:val=""/>
      <w:lvlJc w:val="left"/>
      <w:pPr>
        <w:ind w:left="720" w:hanging="360"/>
      </w:pPr>
      <w:rPr>
        <w:rFonts w:ascii="Wingdings 2" w:hAnsi="Wingdings 2"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0" w15:restartNumberingAfterBreak="0">
    <w:nsid w:val="629D6FE4"/>
    <w:multiLevelType w:val="hybridMultilevel"/>
    <w:tmpl w:val="B6AC520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1" w15:restartNumberingAfterBreak="0">
    <w:nsid w:val="63615198"/>
    <w:multiLevelType w:val="hybridMultilevel"/>
    <w:tmpl w:val="4FC222F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E2D6C434">
      <w:numFmt w:val="bullet"/>
      <w:lvlText w:val="-"/>
      <w:lvlJc w:val="left"/>
      <w:pPr>
        <w:ind w:left="1800" w:hanging="360"/>
      </w:pPr>
      <w:rPr>
        <w:rFonts w:ascii="Calibri" w:eastAsia="Times New Roman" w:hAnsi="Calibri" w:cs="Times New Roman"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2" w15:restartNumberingAfterBreak="0">
    <w:nsid w:val="64A016BF"/>
    <w:multiLevelType w:val="hybridMultilevel"/>
    <w:tmpl w:val="92C66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15:restartNumberingAfterBreak="0">
    <w:nsid w:val="64FD078D"/>
    <w:multiLevelType w:val="hybridMultilevel"/>
    <w:tmpl w:val="9B3CD0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15:restartNumberingAfterBreak="0">
    <w:nsid w:val="65443B18"/>
    <w:multiLevelType w:val="hybridMultilevel"/>
    <w:tmpl w:val="7B3E7BFE"/>
    <w:lvl w:ilvl="0" w:tplc="6C9AAF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15:restartNumberingAfterBreak="0">
    <w:nsid w:val="6799240E"/>
    <w:multiLevelType w:val="hybridMultilevel"/>
    <w:tmpl w:val="B6FA12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15:restartNumberingAfterBreak="0">
    <w:nsid w:val="67BB31E9"/>
    <w:multiLevelType w:val="hybridMultilevel"/>
    <w:tmpl w:val="C760634E"/>
    <w:lvl w:ilvl="0" w:tplc="70FCE718">
      <w:start w:val="1"/>
      <w:numFmt w:val="bullet"/>
      <w:lvlText w:val=""/>
      <w:lvlJc w:val="left"/>
      <w:pPr>
        <w:ind w:left="778" w:hanging="360"/>
      </w:pPr>
      <w:rPr>
        <w:rFonts w:ascii="Wingdings" w:hAnsi="Wingdings"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127" w15:restartNumberingAfterBreak="0">
    <w:nsid w:val="67D34C6B"/>
    <w:multiLevelType w:val="hybridMultilevel"/>
    <w:tmpl w:val="ADD40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15:restartNumberingAfterBreak="0">
    <w:nsid w:val="69A105AC"/>
    <w:multiLevelType w:val="hybridMultilevel"/>
    <w:tmpl w:val="F24622C4"/>
    <w:lvl w:ilvl="0" w:tplc="F2228ECC">
      <w:start w:val="1"/>
      <w:numFmt w:val="bullet"/>
      <w:lvlText w:val="o"/>
      <w:lvlJc w:val="left"/>
      <w:pPr>
        <w:tabs>
          <w:tab w:val="num" w:pos="1800"/>
        </w:tabs>
        <w:ind w:left="1800" w:hanging="360"/>
      </w:pPr>
      <w:rPr>
        <w:rFonts w:ascii="Wingdings" w:hAnsi="Wingdings" w:hint="default"/>
      </w:rPr>
    </w:lvl>
    <w:lvl w:ilvl="1" w:tplc="231897D0">
      <w:numFmt w:val="bullet"/>
      <w:lvlText w:val="-"/>
      <w:lvlJc w:val="left"/>
      <w:pPr>
        <w:tabs>
          <w:tab w:val="num" w:pos="2520"/>
        </w:tabs>
        <w:ind w:left="2520" w:hanging="360"/>
      </w:pPr>
      <w:rPr>
        <w:rFonts w:ascii="Helvetica" w:eastAsia="Times New Roman" w:hAnsi="Helvetica" w:cs="Times New Roman" w:hint="default"/>
      </w:rPr>
    </w:lvl>
    <w:lvl w:ilvl="2" w:tplc="0C0C0005" w:tentative="1">
      <w:start w:val="1"/>
      <w:numFmt w:val="bullet"/>
      <w:lvlText w:val=""/>
      <w:lvlJc w:val="left"/>
      <w:pPr>
        <w:tabs>
          <w:tab w:val="num" w:pos="3240"/>
        </w:tabs>
        <w:ind w:left="3240" w:hanging="360"/>
      </w:pPr>
      <w:rPr>
        <w:rFonts w:ascii="Wingdings" w:hAnsi="Wingdings" w:hint="default"/>
      </w:rPr>
    </w:lvl>
    <w:lvl w:ilvl="3" w:tplc="0C0C0001" w:tentative="1">
      <w:start w:val="1"/>
      <w:numFmt w:val="bullet"/>
      <w:lvlText w:val=""/>
      <w:lvlJc w:val="left"/>
      <w:pPr>
        <w:tabs>
          <w:tab w:val="num" w:pos="3960"/>
        </w:tabs>
        <w:ind w:left="3960" w:hanging="360"/>
      </w:pPr>
      <w:rPr>
        <w:rFonts w:ascii="Symbol" w:hAnsi="Symbol" w:hint="default"/>
      </w:rPr>
    </w:lvl>
    <w:lvl w:ilvl="4" w:tplc="0C0C0003" w:tentative="1">
      <w:start w:val="1"/>
      <w:numFmt w:val="bullet"/>
      <w:lvlText w:val="o"/>
      <w:lvlJc w:val="left"/>
      <w:pPr>
        <w:tabs>
          <w:tab w:val="num" w:pos="4680"/>
        </w:tabs>
        <w:ind w:left="4680" w:hanging="360"/>
      </w:pPr>
      <w:rPr>
        <w:rFonts w:ascii="Courier New" w:hAnsi="Courier New" w:cs="Courier New" w:hint="default"/>
      </w:rPr>
    </w:lvl>
    <w:lvl w:ilvl="5" w:tplc="0C0C0005" w:tentative="1">
      <w:start w:val="1"/>
      <w:numFmt w:val="bullet"/>
      <w:lvlText w:val=""/>
      <w:lvlJc w:val="left"/>
      <w:pPr>
        <w:tabs>
          <w:tab w:val="num" w:pos="5400"/>
        </w:tabs>
        <w:ind w:left="5400" w:hanging="360"/>
      </w:pPr>
      <w:rPr>
        <w:rFonts w:ascii="Wingdings" w:hAnsi="Wingdings" w:hint="default"/>
      </w:rPr>
    </w:lvl>
    <w:lvl w:ilvl="6" w:tplc="0C0C0001" w:tentative="1">
      <w:start w:val="1"/>
      <w:numFmt w:val="bullet"/>
      <w:lvlText w:val=""/>
      <w:lvlJc w:val="left"/>
      <w:pPr>
        <w:tabs>
          <w:tab w:val="num" w:pos="6120"/>
        </w:tabs>
        <w:ind w:left="6120" w:hanging="360"/>
      </w:pPr>
      <w:rPr>
        <w:rFonts w:ascii="Symbol" w:hAnsi="Symbol" w:hint="default"/>
      </w:rPr>
    </w:lvl>
    <w:lvl w:ilvl="7" w:tplc="0C0C0003" w:tentative="1">
      <w:start w:val="1"/>
      <w:numFmt w:val="bullet"/>
      <w:lvlText w:val="o"/>
      <w:lvlJc w:val="left"/>
      <w:pPr>
        <w:tabs>
          <w:tab w:val="num" w:pos="6840"/>
        </w:tabs>
        <w:ind w:left="6840" w:hanging="360"/>
      </w:pPr>
      <w:rPr>
        <w:rFonts w:ascii="Courier New" w:hAnsi="Courier New" w:cs="Courier New" w:hint="default"/>
      </w:rPr>
    </w:lvl>
    <w:lvl w:ilvl="8" w:tplc="0C0C0005" w:tentative="1">
      <w:start w:val="1"/>
      <w:numFmt w:val="bullet"/>
      <w:lvlText w:val=""/>
      <w:lvlJc w:val="left"/>
      <w:pPr>
        <w:tabs>
          <w:tab w:val="num" w:pos="7560"/>
        </w:tabs>
        <w:ind w:left="7560" w:hanging="360"/>
      </w:pPr>
      <w:rPr>
        <w:rFonts w:ascii="Wingdings" w:hAnsi="Wingdings" w:hint="default"/>
      </w:rPr>
    </w:lvl>
  </w:abstractNum>
  <w:abstractNum w:abstractNumId="129" w15:restartNumberingAfterBreak="0">
    <w:nsid w:val="69A93E7E"/>
    <w:multiLevelType w:val="hybridMultilevel"/>
    <w:tmpl w:val="314C8FF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0" w15:restartNumberingAfterBreak="0">
    <w:nsid w:val="6A481B8F"/>
    <w:multiLevelType w:val="hybridMultilevel"/>
    <w:tmpl w:val="E01C3AAE"/>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1" w15:restartNumberingAfterBreak="0">
    <w:nsid w:val="6A8423C0"/>
    <w:multiLevelType w:val="hybridMultilevel"/>
    <w:tmpl w:val="0F8A9D5E"/>
    <w:lvl w:ilvl="0" w:tplc="F2228ECC">
      <w:start w:val="1"/>
      <w:numFmt w:val="bullet"/>
      <w:lvlText w:val="o"/>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15:restartNumberingAfterBreak="0">
    <w:nsid w:val="6AB57314"/>
    <w:multiLevelType w:val="hybridMultilevel"/>
    <w:tmpl w:val="DEC49BE2"/>
    <w:lvl w:ilvl="0" w:tplc="5418B590">
      <w:start w:val="1"/>
      <w:numFmt w:val="bullet"/>
      <w:lvlText w:val=""/>
      <w:lvlJc w:val="left"/>
      <w:pPr>
        <w:ind w:left="360" w:hanging="360"/>
      </w:pPr>
      <w:rPr>
        <w:rFonts w:ascii="Wingdings" w:hAnsi="Wingdings" w:hint="default"/>
        <w:sz w:val="24"/>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3" w15:restartNumberingAfterBreak="0">
    <w:nsid w:val="6CBD5576"/>
    <w:multiLevelType w:val="hybridMultilevel"/>
    <w:tmpl w:val="A5A2D1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4" w15:restartNumberingAfterBreak="0">
    <w:nsid w:val="6CE26DF3"/>
    <w:multiLevelType w:val="hybridMultilevel"/>
    <w:tmpl w:val="B47467D4"/>
    <w:lvl w:ilvl="0" w:tplc="031231FC">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5" w15:restartNumberingAfterBreak="0">
    <w:nsid w:val="6CFC59FE"/>
    <w:multiLevelType w:val="hybridMultilevel"/>
    <w:tmpl w:val="4DDE8C82"/>
    <w:lvl w:ilvl="0" w:tplc="FFFFFFFF">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6" w15:restartNumberingAfterBreak="0">
    <w:nsid w:val="6D5935FF"/>
    <w:multiLevelType w:val="hybridMultilevel"/>
    <w:tmpl w:val="7D78CCC8"/>
    <w:lvl w:ilvl="0" w:tplc="70FCE718">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37" w15:restartNumberingAfterBreak="0">
    <w:nsid w:val="6D726D55"/>
    <w:multiLevelType w:val="hybridMultilevel"/>
    <w:tmpl w:val="6E60B472"/>
    <w:lvl w:ilvl="0" w:tplc="1B74B370">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8" w15:restartNumberingAfterBreak="0">
    <w:nsid w:val="6FC76A7D"/>
    <w:multiLevelType w:val="hybridMultilevel"/>
    <w:tmpl w:val="24CE6B88"/>
    <w:lvl w:ilvl="0" w:tplc="031231FC">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39" w15:restartNumberingAfterBreak="0">
    <w:nsid w:val="70373124"/>
    <w:multiLevelType w:val="hybridMultilevel"/>
    <w:tmpl w:val="0390FC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0" w15:restartNumberingAfterBreak="0">
    <w:nsid w:val="703B4BE4"/>
    <w:multiLevelType w:val="hybridMultilevel"/>
    <w:tmpl w:val="2A6AA8D4"/>
    <w:lvl w:ilvl="0" w:tplc="95C08806">
      <w:start w:val="1"/>
      <w:numFmt w:val="bullet"/>
      <w:lvlText w:val=""/>
      <w:lvlJc w:val="left"/>
      <w:pPr>
        <w:ind w:left="360" w:hanging="360"/>
      </w:pPr>
      <w:rPr>
        <w:rFonts w:ascii="Wingdings" w:hAnsi="Wingdings" w:hint="default"/>
        <w:b w:val="0"/>
        <w:strike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1" w15:restartNumberingAfterBreak="0">
    <w:nsid w:val="711038F2"/>
    <w:multiLevelType w:val="hybridMultilevel"/>
    <w:tmpl w:val="BD6EA3B6"/>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2" w15:restartNumberingAfterBreak="0">
    <w:nsid w:val="714E0588"/>
    <w:multiLevelType w:val="hybridMultilevel"/>
    <w:tmpl w:val="C64835F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3" w15:restartNumberingAfterBreak="0">
    <w:nsid w:val="71C43EF3"/>
    <w:multiLevelType w:val="hybridMultilevel"/>
    <w:tmpl w:val="5E26653C"/>
    <w:lvl w:ilvl="0" w:tplc="7D0215A4">
      <w:start w:val="1"/>
      <w:numFmt w:val="bullet"/>
      <w:lvlText w:val=""/>
      <w:lvlJc w:val="left"/>
      <w:pPr>
        <w:ind w:left="1428" w:hanging="360"/>
      </w:pPr>
      <w:rPr>
        <w:rFonts w:ascii="Wingdings" w:hAnsi="Wingdings"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44" w15:restartNumberingAfterBreak="0">
    <w:nsid w:val="727F3011"/>
    <w:multiLevelType w:val="hybridMultilevel"/>
    <w:tmpl w:val="8EDCF66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5" w15:restartNumberingAfterBreak="0">
    <w:nsid w:val="72BF4CFE"/>
    <w:multiLevelType w:val="hybridMultilevel"/>
    <w:tmpl w:val="50788390"/>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46" w15:restartNumberingAfterBreak="0">
    <w:nsid w:val="73960285"/>
    <w:multiLevelType w:val="hybridMultilevel"/>
    <w:tmpl w:val="F4E804D8"/>
    <w:lvl w:ilvl="0" w:tplc="0C0C0001">
      <w:start w:val="1"/>
      <w:numFmt w:val="bullet"/>
      <w:lvlText w:val=""/>
      <w:lvlJc w:val="left"/>
      <w:pPr>
        <w:ind w:left="360" w:hanging="360"/>
      </w:pPr>
      <w:rPr>
        <w:rFonts w:ascii="Symbol" w:hAnsi="Symbol" w:hint="default"/>
      </w:rPr>
    </w:lvl>
    <w:lvl w:ilvl="1" w:tplc="E2D6C434">
      <w:numFmt w:val="bullet"/>
      <w:lvlText w:val="-"/>
      <w:lvlJc w:val="left"/>
      <w:pPr>
        <w:ind w:left="1080" w:hanging="360"/>
      </w:pPr>
      <w:rPr>
        <w:rFonts w:ascii="Calibri" w:eastAsia="Times New Roman" w:hAnsi="Calibri" w:cs="Times New Roman" w:hint="default"/>
      </w:rPr>
    </w:lvl>
    <w:lvl w:ilvl="2" w:tplc="0C0C0001">
      <w:start w:val="1"/>
      <w:numFmt w:val="bullet"/>
      <w:lvlText w:val=""/>
      <w:lvlJc w:val="left"/>
      <w:pPr>
        <w:ind w:left="1800" w:hanging="360"/>
      </w:pPr>
      <w:rPr>
        <w:rFonts w:ascii="Symbol" w:hAnsi="Symbol"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7" w15:restartNumberingAfterBreak="0">
    <w:nsid w:val="74583687"/>
    <w:multiLevelType w:val="hybridMultilevel"/>
    <w:tmpl w:val="4490BED0"/>
    <w:lvl w:ilvl="0" w:tplc="431044E4">
      <w:start w:val="1"/>
      <w:numFmt w:val="bullet"/>
      <w:lvlText w:val=""/>
      <w:lvlJc w:val="left"/>
      <w:pPr>
        <w:ind w:left="360" w:hanging="360"/>
      </w:pPr>
      <w:rPr>
        <w:rFonts w:ascii="Symbol" w:hAnsi="Symbol" w:hint="default"/>
        <w:color w:val="auto"/>
        <w:sz w:val="2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8" w15:restartNumberingAfterBreak="0">
    <w:nsid w:val="74F113BC"/>
    <w:multiLevelType w:val="hybridMultilevel"/>
    <w:tmpl w:val="83D64166"/>
    <w:lvl w:ilvl="0" w:tplc="0C0C0001">
      <w:start w:val="1"/>
      <w:numFmt w:val="bullet"/>
      <w:lvlText w:val=""/>
      <w:lvlJc w:val="left"/>
      <w:pPr>
        <w:ind w:left="360" w:hanging="360"/>
      </w:pPr>
      <w:rPr>
        <w:rFonts w:ascii="Symbol" w:hAnsi="Symbol" w:hint="default"/>
      </w:rPr>
    </w:lvl>
    <w:lvl w:ilvl="1" w:tplc="70FCE718">
      <w:start w:val="1"/>
      <w:numFmt w:val="bullet"/>
      <w:lvlText w:val=""/>
      <w:lvlJc w:val="left"/>
      <w:pPr>
        <w:ind w:left="1080" w:hanging="360"/>
      </w:pPr>
      <w:rPr>
        <w:rFonts w:ascii="Wingdings" w:hAnsi="Wingdings"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9" w15:restartNumberingAfterBreak="0">
    <w:nsid w:val="75EF354E"/>
    <w:multiLevelType w:val="hybridMultilevel"/>
    <w:tmpl w:val="5B568AC0"/>
    <w:lvl w:ilvl="0" w:tplc="7C12259C">
      <w:start w:val="2"/>
      <w:numFmt w:val="bullet"/>
      <w:lvlText w:val="-"/>
      <w:lvlJc w:val="left"/>
      <w:pPr>
        <w:ind w:left="720" w:hanging="360"/>
      </w:pPr>
      <w:rPr>
        <w:rFonts w:ascii="Times New Roman" w:eastAsia="Times New Roman" w:hAnsi="Times New Roman" w:cs="Times New Roman" w:hint="default"/>
        <w:sz w:val="20"/>
      </w:rPr>
    </w:lvl>
    <w:lvl w:ilvl="1" w:tplc="7C12259C">
      <w:start w:val="2"/>
      <w:numFmt w:val="bullet"/>
      <w:lvlText w:val="-"/>
      <w:lvlJc w:val="left"/>
      <w:pPr>
        <w:ind w:left="1440" w:hanging="360"/>
      </w:pPr>
      <w:rPr>
        <w:rFonts w:ascii="Times New Roman" w:eastAsia="Times New Roman" w:hAnsi="Times New Roman" w:cs="Times New Roman" w:hint="default"/>
        <w:sz w:val="2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0" w15:restartNumberingAfterBreak="0">
    <w:nsid w:val="764F7BFC"/>
    <w:multiLevelType w:val="hybridMultilevel"/>
    <w:tmpl w:val="84BE1496"/>
    <w:lvl w:ilvl="0" w:tplc="0C0C0001">
      <w:start w:val="1"/>
      <w:numFmt w:val="bullet"/>
      <w:lvlText w:val=""/>
      <w:lvlJc w:val="left"/>
      <w:pPr>
        <w:ind w:left="360" w:hanging="360"/>
      </w:pPr>
      <w:rPr>
        <w:rFonts w:ascii="Symbol" w:hAnsi="Symbol" w:hint="default"/>
      </w:rPr>
    </w:lvl>
    <w:lvl w:ilvl="1" w:tplc="7C12259C">
      <w:start w:val="2"/>
      <w:numFmt w:val="bullet"/>
      <w:lvlText w:val="-"/>
      <w:lvlJc w:val="left"/>
      <w:pPr>
        <w:ind w:left="1080" w:hanging="360"/>
      </w:pPr>
      <w:rPr>
        <w:rFonts w:ascii="Times New Roman" w:eastAsia="Times New Roman" w:hAnsi="Times New Roman" w:cs="Times New Roman" w:hint="default"/>
        <w:sz w:val="20"/>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1" w15:restartNumberingAfterBreak="0">
    <w:nsid w:val="76850B6F"/>
    <w:multiLevelType w:val="hybridMultilevel"/>
    <w:tmpl w:val="9F7E4480"/>
    <w:lvl w:ilvl="0" w:tplc="7C12259C">
      <w:start w:val="2"/>
      <w:numFmt w:val="bullet"/>
      <w:lvlText w:val="-"/>
      <w:lvlJc w:val="left"/>
      <w:pPr>
        <w:ind w:left="1440" w:hanging="360"/>
      </w:pPr>
      <w:rPr>
        <w:rFonts w:ascii="Times New Roman" w:eastAsia="Times New Roman" w:hAnsi="Times New Roman" w:cs="Times New Roman" w:hint="default"/>
        <w:sz w:val="2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2" w15:restartNumberingAfterBreak="0">
    <w:nsid w:val="76CF249E"/>
    <w:multiLevelType w:val="hybridMultilevel"/>
    <w:tmpl w:val="48D46F64"/>
    <w:lvl w:ilvl="0" w:tplc="F378E1CC">
      <w:start w:val="1"/>
      <w:numFmt w:val="bullet"/>
      <w:pStyle w:val="StylePuceslments"/>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3" w15:restartNumberingAfterBreak="0">
    <w:nsid w:val="77A70746"/>
    <w:multiLevelType w:val="hybridMultilevel"/>
    <w:tmpl w:val="66B23FE6"/>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4" w15:restartNumberingAfterBreak="0">
    <w:nsid w:val="77B93A6F"/>
    <w:multiLevelType w:val="hybridMultilevel"/>
    <w:tmpl w:val="08E0F660"/>
    <w:lvl w:ilvl="0" w:tplc="031231FC">
      <w:start w:val="1"/>
      <w:numFmt w:val="bullet"/>
      <w:lvlText w:val=""/>
      <w:lvlJc w:val="left"/>
      <w:pPr>
        <w:ind w:left="1179" w:hanging="360"/>
      </w:pPr>
      <w:rPr>
        <w:rFonts w:ascii="Wingdings" w:hAnsi="Wingdings" w:hint="default"/>
      </w:rPr>
    </w:lvl>
    <w:lvl w:ilvl="1" w:tplc="0C0C0003" w:tentative="1">
      <w:start w:val="1"/>
      <w:numFmt w:val="bullet"/>
      <w:lvlText w:val="o"/>
      <w:lvlJc w:val="left"/>
      <w:pPr>
        <w:ind w:left="1899" w:hanging="360"/>
      </w:pPr>
      <w:rPr>
        <w:rFonts w:ascii="Courier New" w:hAnsi="Courier New" w:cs="Courier New" w:hint="default"/>
      </w:rPr>
    </w:lvl>
    <w:lvl w:ilvl="2" w:tplc="0C0C0005" w:tentative="1">
      <w:start w:val="1"/>
      <w:numFmt w:val="bullet"/>
      <w:lvlText w:val=""/>
      <w:lvlJc w:val="left"/>
      <w:pPr>
        <w:ind w:left="2619" w:hanging="360"/>
      </w:pPr>
      <w:rPr>
        <w:rFonts w:ascii="Wingdings" w:hAnsi="Wingdings" w:hint="default"/>
      </w:rPr>
    </w:lvl>
    <w:lvl w:ilvl="3" w:tplc="0C0C0001" w:tentative="1">
      <w:start w:val="1"/>
      <w:numFmt w:val="bullet"/>
      <w:lvlText w:val=""/>
      <w:lvlJc w:val="left"/>
      <w:pPr>
        <w:ind w:left="3339" w:hanging="360"/>
      </w:pPr>
      <w:rPr>
        <w:rFonts w:ascii="Symbol" w:hAnsi="Symbol" w:hint="default"/>
      </w:rPr>
    </w:lvl>
    <w:lvl w:ilvl="4" w:tplc="0C0C0003" w:tentative="1">
      <w:start w:val="1"/>
      <w:numFmt w:val="bullet"/>
      <w:lvlText w:val="o"/>
      <w:lvlJc w:val="left"/>
      <w:pPr>
        <w:ind w:left="4059" w:hanging="360"/>
      </w:pPr>
      <w:rPr>
        <w:rFonts w:ascii="Courier New" w:hAnsi="Courier New" w:cs="Courier New" w:hint="default"/>
      </w:rPr>
    </w:lvl>
    <w:lvl w:ilvl="5" w:tplc="0C0C0005" w:tentative="1">
      <w:start w:val="1"/>
      <w:numFmt w:val="bullet"/>
      <w:lvlText w:val=""/>
      <w:lvlJc w:val="left"/>
      <w:pPr>
        <w:ind w:left="4779" w:hanging="360"/>
      </w:pPr>
      <w:rPr>
        <w:rFonts w:ascii="Wingdings" w:hAnsi="Wingdings" w:hint="default"/>
      </w:rPr>
    </w:lvl>
    <w:lvl w:ilvl="6" w:tplc="0C0C0001" w:tentative="1">
      <w:start w:val="1"/>
      <w:numFmt w:val="bullet"/>
      <w:lvlText w:val=""/>
      <w:lvlJc w:val="left"/>
      <w:pPr>
        <w:ind w:left="5499" w:hanging="360"/>
      </w:pPr>
      <w:rPr>
        <w:rFonts w:ascii="Symbol" w:hAnsi="Symbol" w:hint="default"/>
      </w:rPr>
    </w:lvl>
    <w:lvl w:ilvl="7" w:tplc="0C0C0003" w:tentative="1">
      <w:start w:val="1"/>
      <w:numFmt w:val="bullet"/>
      <w:lvlText w:val="o"/>
      <w:lvlJc w:val="left"/>
      <w:pPr>
        <w:ind w:left="6219" w:hanging="360"/>
      </w:pPr>
      <w:rPr>
        <w:rFonts w:ascii="Courier New" w:hAnsi="Courier New" w:cs="Courier New" w:hint="default"/>
      </w:rPr>
    </w:lvl>
    <w:lvl w:ilvl="8" w:tplc="0C0C0005" w:tentative="1">
      <w:start w:val="1"/>
      <w:numFmt w:val="bullet"/>
      <w:lvlText w:val=""/>
      <w:lvlJc w:val="left"/>
      <w:pPr>
        <w:ind w:left="6939" w:hanging="360"/>
      </w:pPr>
      <w:rPr>
        <w:rFonts w:ascii="Wingdings" w:hAnsi="Wingdings" w:hint="default"/>
      </w:rPr>
    </w:lvl>
  </w:abstractNum>
  <w:abstractNum w:abstractNumId="155" w15:restartNumberingAfterBreak="0">
    <w:nsid w:val="77E616D9"/>
    <w:multiLevelType w:val="hybridMultilevel"/>
    <w:tmpl w:val="8E9673B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6" w15:restartNumberingAfterBreak="0">
    <w:nsid w:val="78680750"/>
    <w:multiLevelType w:val="hybridMultilevel"/>
    <w:tmpl w:val="68CE2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7" w15:restartNumberingAfterBreak="0">
    <w:nsid w:val="79F86CAC"/>
    <w:multiLevelType w:val="multilevel"/>
    <w:tmpl w:val="7EA894F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7AB53D62"/>
    <w:multiLevelType w:val="hybridMultilevel"/>
    <w:tmpl w:val="2A5A1B4C"/>
    <w:lvl w:ilvl="0" w:tplc="0F48C15C">
      <w:start w:val="1"/>
      <w:numFmt w:val="bullet"/>
      <w:lvlText w:val=""/>
      <w:lvlJc w:val="left"/>
      <w:pPr>
        <w:ind w:left="36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7AB94EB2"/>
    <w:multiLevelType w:val="hybridMultilevel"/>
    <w:tmpl w:val="6E9A6CC8"/>
    <w:lvl w:ilvl="0" w:tplc="E7567696">
      <w:start w:val="1"/>
      <w:numFmt w:val="bullet"/>
      <w:lvlText w:val=""/>
      <w:lvlJc w:val="left"/>
      <w:pPr>
        <w:ind w:left="360" w:hanging="360"/>
      </w:pPr>
      <w:rPr>
        <w:rFonts w:ascii="Wingdings" w:hAnsi="Wingdings" w:hint="default"/>
        <w:b w:val="0"/>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0" w15:restartNumberingAfterBreak="0">
    <w:nsid w:val="7B38686A"/>
    <w:multiLevelType w:val="hybridMultilevel"/>
    <w:tmpl w:val="399A423A"/>
    <w:lvl w:ilvl="0" w:tplc="3A2045D4">
      <w:start w:val="1"/>
      <w:numFmt w:val="bullet"/>
      <w:lvlText w:val=""/>
      <w:lvlJc w:val="left"/>
      <w:pPr>
        <w:tabs>
          <w:tab w:val="num" w:pos="113"/>
        </w:tabs>
        <w:ind w:left="113" w:hanging="113"/>
      </w:pPr>
      <w:rPr>
        <w:rFonts w:ascii="Wingdings" w:hAnsi="Wingdings" w:hint="default"/>
        <w:color w:val="666699"/>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D7431FC"/>
    <w:multiLevelType w:val="hybridMultilevel"/>
    <w:tmpl w:val="7CA8CCE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2" w15:restartNumberingAfterBreak="0">
    <w:nsid w:val="7DD17EBF"/>
    <w:multiLevelType w:val="hybridMultilevel"/>
    <w:tmpl w:val="871CD38C"/>
    <w:lvl w:ilvl="0" w:tplc="8578C050">
      <w:start w:val="1"/>
      <w:numFmt w:val="bullet"/>
      <w:lvlText w:val=""/>
      <w:lvlJc w:val="left"/>
      <w:pPr>
        <w:tabs>
          <w:tab w:val="num" w:pos="360"/>
        </w:tabs>
        <w:ind w:left="360" w:hanging="360"/>
      </w:pPr>
      <w:rPr>
        <w:rFonts w:ascii="Wingdings 2" w:hAnsi="Wingdings 2" w:hint="default"/>
        <w:sz w:val="20"/>
      </w:rPr>
    </w:lvl>
    <w:lvl w:ilvl="1" w:tplc="91D63F42">
      <w:start w:val="1"/>
      <w:numFmt w:val="bullet"/>
      <w:lvlText w:val=""/>
      <w:lvlJc w:val="left"/>
      <w:pPr>
        <w:tabs>
          <w:tab w:val="num" w:pos="360"/>
        </w:tabs>
        <w:ind w:left="360" w:hanging="360"/>
      </w:pPr>
      <w:rPr>
        <w:rFonts w:ascii="Wingdings" w:hAnsi="Wingdings" w:hint="default"/>
        <w:sz w:val="16"/>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163" w15:restartNumberingAfterBreak="0">
    <w:nsid w:val="7E456443"/>
    <w:multiLevelType w:val="hybridMultilevel"/>
    <w:tmpl w:val="3E70B002"/>
    <w:lvl w:ilvl="0" w:tplc="44E44770">
      <w:start w:val="1"/>
      <w:numFmt w:val="bullet"/>
      <w:lvlText w:val=""/>
      <w:lvlJc w:val="left"/>
      <w:pPr>
        <w:tabs>
          <w:tab w:val="num" w:pos="284"/>
        </w:tabs>
        <w:ind w:left="284" w:hanging="284"/>
      </w:pPr>
      <w:rPr>
        <w:rFonts w:ascii="Wingdings" w:hAnsi="Wingdings" w:hint="default"/>
        <w:b w:val="0"/>
        <w:i w:val="0"/>
        <w:sz w:val="18"/>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F843BB9"/>
    <w:multiLevelType w:val="hybridMultilevel"/>
    <w:tmpl w:val="F11431E2"/>
    <w:lvl w:ilvl="0" w:tplc="6C9AAF8C">
      <w:start w:val="1"/>
      <w:numFmt w:val="bullet"/>
      <w:lvlText w:val=""/>
      <w:lvlJc w:val="left"/>
      <w:pPr>
        <w:ind w:left="938" w:hanging="360"/>
      </w:pPr>
      <w:rPr>
        <w:rFonts w:ascii="Symbol" w:hAnsi="Symbol" w:hint="default"/>
      </w:rPr>
    </w:lvl>
    <w:lvl w:ilvl="1" w:tplc="0C0C0003" w:tentative="1">
      <w:start w:val="1"/>
      <w:numFmt w:val="bullet"/>
      <w:lvlText w:val="o"/>
      <w:lvlJc w:val="left"/>
      <w:pPr>
        <w:ind w:left="1658" w:hanging="360"/>
      </w:pPr>
      <w:rPr>
        <w:rFonts w:ascii="Courier New" w:hAnsi="Courier New" w:cs="Courier New" w:hint="default"/>
      </w:rPr>
    </w:lvl>
    <w:lvl w:ilvl="2" w:tplc="0C0C0005" w:tentative="1">
      <w:start w:val="1"/>
      <w:numFmt w:val="bullet"/>
      <w:lvlText w:val=""/>
      <w:lvlJc w:val="left"/>
      <w:pPr>
        <w:ind w:left="2378" w:hanging="360"/>
      </w:pPr>
      <w:rPr>
        <w:rFonts w:ascii="Wingdings" w:hAnsi="Wingdings" w:hint="default"/>
      </w:rPr>
    </w:lvl>
    <w:lvl w:ilvl="3" w:tplc="0C0C0001" w:tentative="1">
      <w:start w:val="1"/>
      <w:numFmt w:val="bullet"/>
      <w:lvlText w:val=""/>
      <w:lvlJc w:val="left"/>
      <w:pPr>
        <w:ind w:left="3098" w:hanging="360"/>
      </w:pPr>
      <w:rPr>
        <w:rFonts w:ascii="Symbol" w:hAnsi="Symbol" w:hint="default"/>
      </w:rPr>
    </w:lvl>
    <w:lvl w:ilvl="4" w:tplc="0C0C0003" w:tentative="1">
      <w:start w:val="1"/>
      <w:numFmt w:val="bullet"/>
      <w:lvlText w:val="o"/>
      <w:lvlJc w:val="left"/>
      <w:pPr>
        <w:ind w:left="3818" w:hanging="360"/>
      </w:pPr>
      <w:rPr>
        <w:rFonts w:ascii="Courier New" w:hAnsi="Courier New" w:cs="Courier New" w:hint="default"/>
      </w:rPr>
    </w:lvl>
    <w:lvl w:ilvl="5" w:tplc="0C0C0005" w:tentative="1">
      <w:start w:val="1"/>
      <w:numFmt w:val="bullet"/>
      <w:lvlText w:val=""/>
      <w:lvlJc w:val="left"/>
      <w:pPr>
        <w:ind w:left="4538" w:hanging="360"/>
      </w:pPr>
      <w:rPr>
        <w:rFonts w:ascii="Wingdings" w:hAnsi="Wingdings" w:hint="default"/>
      </w:rPr>
    </w:lvl>
    <w:lvl w:ilvl="6" w:tplc="0C0C0001" w:tentative="1">
      <w:start w:val="1"/>
      <w:numFmt w:val="bullet"/>
      <w:lvlText w:val=""/>
      <w:lvlJc w:val="left"/>
      <w:pPr>
        <w:ind w:left="5258" w:hanging="360"/>
      </w:pPr>
      <w:rPr>
        <w:rFonts w:ascii="Symbol" w:hAnsi="Symbol" w:hint="default"/>
      </w:rPr>
    </w:lvl>
    <w:lvl w:ilvl="7" w:tplc="0C0C0003" w:tentative="1">
      <w:start w:val="1"/>
      <w:numFmt w:val="bullet"/>
      <w:lvlText w:val="o"/>
      <w:lvlJc w:val="left"/>
      <w:pPr>
        <w:ind w:left="5978" w:hanging="360"/>
      </w:pPr>
      <w:rPr>
        <w:rFonts w:ascii="Courier New" w:hAnsi="Courier New" w:cs="Courier New" w:hint="default"/>
      </w:rPr>
    </w:lvl>
    <w:lvl w:ilvl="8" w:tplc="0C0C0005" w:tentative="1">
      <w:start w:val="1"/>
      <w:numFmt w:val="bullet"/>
      <w:lvlText w:val=""/>
      <w:lvlJc w:val="left"/>
      <w:pPr>
        <w:ind w:left="6698" w:hanging="360"/>
      </w:pPr>
      <w:rPr>
        <w:rFonts w:ascii="Wingdings" w:hAnsi="Wingdings" w:hint="default"/>
      </w:rPr>
    </w:lvl>
  </w:abstractNum>
  <w:num w:numId="1">
    <w:abstractNumId w:val="62"/>
  </w:num>
  <w:num w:numId="2">
    <w:abstractNumId w:val="90"/>
  </w:num>
  <w:num w:numId="3">
    <w:abstractNumId w:val="75"/>
  </w:num>
  <w:num w:numId="4">
    <w:abstractNumId w:val="133"/>
  </w:num>
  <w:num w:numId="5">
    <w:abstractNumId w:val="79"/>
  </w:num>
  <w:num w:numId="6">
    <w:abstractNumId w:val="41"/>
  </w:num>
  <w:num w:numId="7">
    <w:abstractNumId w:val="78"/>
  </w:num>
  <w:num w:numId="8">
    <w:abstractNumId w:val="34"/>
  </w:num>
  <w:num w:numId="9">
    <w:abstractNumId w:val="81"/>
  </w:num>
  <w:num w:numId="10">
    <w:abstractNumId w:val="80"/>
  </w:num>
  <w:num w:numId="11">
    <w:abstractNumId w:val="65"/>
  </w:num>
  <w:num w:numId="12">
    <w:abstractNumId w:val="96"/>
  </w:num>
  <w:num w:numId="13">
    <w:abstractNumId w:val="16"/>
  </w:num>
  <w:num w:numId="14">
    <w:abstractNumId w:val="160"/>
  </w:num>
  <w:num w:numId="15">
    <w:abstractNumId w:val="43"/>
  </w:num>
  <w:num w:numId="16">
    <w:abstractNumId w:val="117"/>
  </w:num>
  <w:num w:numId="17">
    <w:abstractNumId w:val="91"/>
  </w:num>
  <w:num w:numId="18">
    <w:abstractNumId w:val="125"/>
  </w:num>
  <w:num w:numId="19">
    <w:abstractNumId w:val="69"/>
  </w:num>
  <w:num w:numId="20">
    <w:abstractNumId w:val="83"/>
  </w:num>
  <w:num w:numId="21">
    <w:abstractNumId w:val="100"/>
  </w:num>
  <w:num w:numId="22">
    <w:abstractNumId w:val="129"/>
  </w:num>
  <w:num w:numId="23">
    <w:abstractNumId w:val="155"/>
  </w:num>
  <w:num w:numId="24">
    <w:abstractNumId w:val="161"/>
  </w:num>
  <w:num w:numId="25">
    <w:abstractNumId w:val="144"/>
  </w:num>
  <w:num w:numId="26">
    <w:abstractNumId w:val="74"/>
  </w:num>
  <w:num w:numId="27">
    <w:abstractNumId w:val="159"/>
  </w:num>
  <w:num w:numId="28">
    <w:abstractNumId w:val="66"/>
  </w:num>
  <w:num w:numId="29">
    <w:abstractNumId w:val="44"/>
  </w:num>
  <w:num w:numId="30">
    <w:abstractNumId w:val="94"/>
  </w:num>
  <w:num w:numId="31">
    <w:abstractNumId w:val="51"/>
  </w:num>
  <w:num w:numId="32">
    <w:abstractNumId w:val="2"/>
  </w:num>
  <w:num w:numId="33">
    <w:abstractNumId w:val="102"/>
  </w:num>
  <w:num w:numId="34">
    <w:abstractNumId w:val="93"/>
  </w:num>
  <w:num w:numId="35">
    <w:abstractNumId w:val="39"/>
  </w:num>
  <w:num w:numId="36">
    <w:abstractNumId w:val="10"/>
  </w:num>
  <w:num w:numId="37">
    <w:abstractNumId w:val="52"/>
  </w:num>
  <w:num w:numId="38">
    <w:abstractNumId w:val="134"/>
  </w:num>
  <w:num w:numId="39">
    <w:abstractNumId w:val="47"/>
  </w:num>
  <w:num w:numId="40">
    <w:abstractNumId w:val="101"/>
  </w:num>
  <w:num w:numId="41">
    <w:abstractNumId w:val="121"/>
  </w:num>
  <w:num w:numId="42">
    <w:abstractNumId w:val="146"/>
  </w:num>
  <w:num w:numId="43">
    <w:abstractNumId w:val="150"/>
  </w:num>
  <w:num w:numId="44">
    <w:abstractNumId w:val="7"/>
  </w:num>
  <w:num w:numId="45">
    <w:abstractNumId w:val="77"/>
  </w:num>
  <w:num w:numId="46">
    <w:abstractNumId w:val="29"/>
  </w:num>
  <w:num w:numId="47">
    <w:abstractNumId w:val="154"/>
  </w:num>
  <w:num w:numId="48">
    <w:abstractNumId w:val="3"/>
  </w:num>
  <w:num w:numId="49">
    <w:abstractNumId w:val="67"/>
  </w:num>
  <w:num w:numId="50">
    <w:abstractNumId w:val="24"/>
  </w:num>
  <w:num w:numId="51">
    <w:abstractNumId w:val="149"/>
  </w:num>
  <w:num w:numId="52">
    <w:abstractNumId w:val="32"/>
  </w:num>
  <w:num w:numId="53">
    <w:abstractNumId w:val="109"/>
  </w:num>
  <w:num w:numId="54">
    <w:abstractNumId w:val="151"/>
  </w:num>
  <w:num w:numId="55">
    <w:abstractNumId w:val="48"/>
  </w:num>
  <w:num w:numId="56">
    <w:abstractNumId w:val="35"/>
  </w:num>
  <w:num w:numId="57">
    <w:abstractNumId w:val="143"/>
  </w:num>
  <w:num w:numId="58">
    <w:abstractNumId w:val="114"/>
  </w:num>
  <w:num w:numId="59">
    <w:abstractNumId w:val="5"/>
  </w:num>
  <w:num w:numId="60">
    <w:abstractNumId w:val="87"/>
  </w:num>
  <w:num w:numId="61">
    <w:abstractNumId w:val="88"/>
  </w:num>
  <w:num w:numId="62">
    <w:abstractNumId w:val="152"/>
  </w:num>
  <w:num w:numId="63">
    <w:abstractNumId w:val="139"/>
  </w:num>
  <w:num w:numId="64">
    <w:abstractNumId w:val="68"/>
  </w:num>
  <w:num w:numId="65">
    <w:abstractNumId w:val="130"/>
  </w:num>
  <w:num w:numId="66">
    <w:abstractNumId w:val="38"/>
  </w:num>
  <w:num w:numId="67">
    <w:abstractNumId w:val="84"/>
  </w:num>
  <w:num w:numId="68">
    <w:abstractNumId w:val="55"/>
  </w:num>
  <w:num w:numId="69">
    <w:abstractNumId w:val="164"/>
  </w:num>
  <w:num w:numId="70">
    <w:abstractNumId w:val="108"/>
  </w:num>
  <w:num w:numId="71">
    <w:abstractNumId w:val="54"/>
  </w:num>
  <w:num w:numId="72">
    <w:abstractNumId w:val="53"/>
  </w:num>
  <w:num w:numId="73">
    <w:abstractNumId w:val="110"/>
  </w:num>
  <w:num w:numId="74">
    <w:abstractNumId w:val="135"/>
  </w:num>
  <w:num w:numId="75">
    <w:abstractNumId w:val="23"/>
  </w:num>
  <w:num w:numId="76">
    <w:abstractNumId w:val="12"/>
  </w:num>
  <w:num w:numId="77">
    <w:abstractNumId w:val="95"/>
  </w:num>
  <w:num w:numId="78">
    <w:abstractNumId w:val="111"/>
  </w:num>
  <w:num w:numId="79">
    <w:abstractNumId w:val="162"/>
  </w:num>
  <w:num w:numId="80">
    <w:abstractNumId w:val="82"/>
  </w:num>
  <w:num w:numId="81">
    <w:abstractNumId w:val="163"/>
  </w:num>
  <w:num w:numId="82">
    <w:abstractNumId w:val="56"/>
  </w:num>
  <w:num w:numId="83">
    <w:abstractNumId w:val="86"/>
  </w:num>
  <w:num w:numId="84">
    <w:abstractNumId w:val="115"/>
  </w:num>
  <w:num w:numId="85">
    <w:abstractNumId w:val="49"/>
  </w:num>
  <w:num w:numId="86">
    <w:abstractNumId w:val="40"/>
  </w:num>
  <w:num w:numId="87">
    <w:abstractNumId w:val="60"/>
  </w:num>
  <w:num w:numId="88">
    <w:abstractNumId w:val="27"/>
  </w:num>
  <w:num w:numId="89">
    <w:abstractNumId w:val="57"/>
  </w:num>
  <w:num w:numId="90">
    <w:abstractNumId w:val="112"/>
  </w:num>
  <w:num w:numId="91">
    <w:abstractNumId w:val="6"/>
  </w:num>
  <w:num w:numId="92">
    <w:abstractNumId w:val="33"/>
  </w:num>
  <w:num w:numId="93">
    <w:abstractNumId w:val="98"/>
  </w:num>
  <w:num w:numId="94">
    <w:abstractNumId w:val="11"/>
  </w:num>
  <w:num w:numId="95">
    <w:abstractNumId w:val="42"/>
  </w:num>
  <w:num w:numId="96">
    <w:abstractNumId w:val="61"/>
  </w:num>
  <w:num w:numId="97">
    <w:abstractNumId w:val="30"/>
  </w:num>
  <w:num w:numId="98">
    <w:abstractNumId w:val="26"/>
  </w:num>
  <w:num w:numId="99">
    <w:abstractNumId w:val="153"/>
  </w:num>
  <w:num w:numId="100">
    <w:abstractNumId w:val="15"/>
  </w:num>
  <w:num w:numId="101">
    <w:abstractNumId w:val="85"/>
  </w:num>
  <w:num w:numId="102">
    <w:abstractNumId w:val="132"/>
  </w:num>
  <w:num w:numId="103">
    <w:abstractNumId w:val="58"/>
  </w:num>
  <w:num w:numId="104">
    <w:abstractNumId w:val="103"/>
  </w:num>
  <w:num w:numId="105">
    <w:abstractNumId w:val="141"/>
  </w:num>
  <w:num w:numId="106">
    <w:abstractNumId w:val="147"/>
  </w:num>
  <w:num w:numId="107">
    <w:abstractNumId w:val="142"/>
  </w:num>
  <w:num w:numId="108">
    <w:abstractNumId w:val="104"/>
  </w:num>
  <w:num w:numId="109">
    <w:abstractNumId w:val="89"/>
  </w:num>
  <w:num w:numId="110">
    <w:abstractNumId w:val="59"/>
  </w:num>
  <w:num w:numId="111">
    <w:abstractNumId w:val="36"/>
  </w:num>
  <w:num w:numId="112">
    <w:abstractNumId w:val="63"/>
  </w:num>
  <w:num w:numId="113">
    <w:abstractNumId w:val="106"/>
  </w:num>
  <w:num w:numId="114">
    <w:abstractNumId w:val="148"/>
  </w:num>
  <w:num w:numId="115">
    <w:abstractNumId w:val="13"/>
  </w:num>
  <w:num w:numId="116">
    <w:abstractNumId w:val="1"/>
  </w:num>
  <w:num w:numId="117">
    <w:abstractNumId w:val="31"/>
  </w:num>
  <w:num w:numId="118">
    <w:abstractNumId w:val="9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
  </w:num>
  <w:num w:numId="122">
    <w:abstractNumId w:val="131"/>
  </w:num>
  <w:num w:numId="123">
    <w:abstractNumId w:val="4"/>
  </w:num>
  <w:num w:numId="124">
    <w:abstractNumId w:val="9"/>
  </w:num>
  <w:num w:numId="125">
    <w:abstractNumId w:val="92"/>
  </w:num>
  <w:num w:numId="126">
    <w:abstractNumId w:val="120"/>
  </w:num>
  <w:num w:numId="127">
    <w:abstractNumId w:val="34"/>
  </w:num>
  <w:num w:numId="128">
    <w:abstractNumId w:val="136"/>
  </w:num>
  <w:num w:numId="129">
    <w:abstractNumId w:val="20"/>
  </w:num>
  <w:num w:numId="130">
    <w:abstractNumId w:val="76"/>
  </w:num>
  <w:num w:numId="131">
    <w:abstractNumId w:val="124"/>
  </w:num>
  <w:num w:numId="132">
    <w:abstractNumId w:val="118"/>
  </w:num>
  <w:num w:numId="133">
    <w:abstractNumId w:val="18"/>
  </w:num>
  <w:num w:numId="134">
    <w:abstractNumId w:val="138"/>
  </w:num>
  <w:num w:numId="135">
    <w:abstractNumId w:val="122"/>
  </w:num>
  <w:num w:numId="136">
    <w:abstractNumId w:val="126"/>
  </w:num>
  <w:num w:numId="137">
    <w:abstractNumId w:val="0"/>
  </w:num>
  <w:num w:numId="138">
    <w:abstractNumId w:val="22"/>
  </w:num>
  <w:num w:numId="139">
    <w:abstractNumId w:val="71"/>
  </w:num>
  <w:num w:numId="140">
    <w:abstractNumId w:val="113"/>
  </w:num>
  <w:num w:numId="141">
    <w:abstractNumId w:val="37"/>
  </w:num>
  <w:num w:numId="142">
    <w:abstractNumId w:val="157"/>
  </w:num>
  <w:num w:numId="143">
    <w:abstractNumId w:val="158"/>
  </w:num>
  <w:num w:numId="144">
    <w:abstractNumId w:val="137"/>
  </w:num>
  <w:num w:numId="145">
    <w:abstractNumId w:val="140"/>
  </w:num>
  <w:num w:numId="146">
    <w:abstractNumId w:val="45"/>
  </w:num>
  <w:num w:numId="147">
    <w:abstractNumId w:val="107"/>
  </w:num>
  <w:num w:numId="148">
    <w:abstractNumId w:val="97"/>
  </w:num>
  <w:num w:numId="149">
    <w:abstractNumId w:val="70"/>
  </w:num>
  <w:num w:numId="150">
    <w:abstractNumId w:val="145"/>
  </w:num>
  <w:num w:numId="151">
    <w:abstractNumId w:val="72"/>
  </w:num>
  <w:num w:numId="152">
    <w:abstractNumId w:val="127"/>
  </w:num>
  <w:num w:numId="153">
    <w:abstractNumId w:val="156"/>
  </w:num>
  <w:num w:numId="154">
    <w:abstractNumId w:val="50"/>
  </w:num>
  <w:num w:numId="155">
    <w:abstractNumId w:val="105"/>
  </w:num>
  <w:num w:numId="156">
    <w:abstractNumId w:val="123"/>
  </w:num>
  <w:num w:numId="157">
    <w:abstractNumId w:val="19"/>
  </w:num>
  <w:num w:numId="158">
    <w:abstractNumId w:val="119"/>
  </w:num>
  <w:num w:numId="159">
    <w:abstractNumId w:val="14"/>
  </w:num>
  <w:num w:numId="160">
    <w:abstractNumId w:val="64"/>
  </w:num>
  <w:num w:numId="161">
    <w:abstractNumId w:val="116"/>
  </w:num>
  <w:num w:numId="162">
    <w:abstractNumId w:val="73"/>
  </w:num>
  <w:num w:numId="163">
    <w:abstractNumId w:val="17"/>
  </w:num>
  <w:num w:numId="164">
    <w:abstractNumId w:val="46"/>
  </w:num>
  <w:num w:numId="165">
    <w:abstractNumId w:val="21"/>
  </w:num>
  <w:num w:numId="166">
    <w:abstractNumId w:val="28"/>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6385">
      <o:colormru v:ext="edit" colors="#ffafaf,#ff9b9b,#bc8fdd,#ffc9c9,#dcd9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311"/>
    <w:rsid w:val="00000551"/>
    <w:rsid w:val="00001172"/>
    <w:rsid w:val="00001E62"/>
    <w:rsid w:val="00002F48"/>
    <w:rsid w:val="0000356C"/>
    <w:rsid w:val="000044C9"/>
    <w:rsid w:val="00006CAB"/>
    <w:rsid w:val="0001040C"/>
    <w:rsid w:val="00010779"/>
    <w:rsid w:val="00012EF1"/>
    <w:rsid w:val="000149E2"/>
    <w:rsid w:val="0001561F"/>
    <w:rsid w:val="000157FA"/>
    <w:rsid w:val="00015A63"/>
    <w:rsid w:val="00015EC3"/>
    <w:rsid w:val="0001619A"/>
    <w:rsid w:val="00016604"/>
    <w:rsid w:val="00016744"/>
    <w:rsid w:val="00016E47"/>
    <w:rsid w:val="00016EE4"/>
    <w:rsid w:val="00017034"/>
    <w:rsid w:val="00020103"/>
    <w:rsid w:val="00020CE6"/>
    <w:rsid w:val="0002348E"/>
    <w:rsid w:val="00023CCE"/>
    <w:rsid w:val="00023EAF"/>
    <w:rsid w:val="000246A6"/>
    <w:rsid w:val="000265AE"/>
    <w:rsid w:val="000270DD"/>
    <w:rsid w:val="00032B80"/>
    <w:rsid w:val="0003366F"/>
    <w:rsid w:val="0003376C"/>
    <w:rsid w:val="00033DE1"/>
    <w:rsid w:val="00034527"/>
    <w:rsid w:val="000363A8"/>
    <w:rsid w:val="00036489"/>
    <w:rsid w:val="00037EBB"/>
    <w:rsid w:val="000400AE"/>
    <w:rsid w:val="000415F1"/>
    <w:rsid w:val="00041FDA"/>
    <w:rsid w:val="00042939"/>
    <w:rsid w:val="00043058"/>
    <w:rsid w:val="0004371D"/>
    <w:rsid w:val="00044239"/>
    <w:rsid w:val="000444AC"/>
    <w:rsid w:val="00045124"/>
    <w:rsid w:val="00045429"/>
    <w:rsid w:val="0004734B"/>
    <w:rsid w:val="00050FBB"/>
    <w:rsid w:val="00052002"/>
    <w:rsid w:val="00052442"/>
    <w:rsid w:val="0005250B"/>
    <w:rsid w:val="000526EA"/>
    <w:rsid w:val="00052EC5"/>
    <w:rsid w:val="000539CD"/>
    <w:rsid w:val="00053B4C"/>
    <w:rsid w:val="00054141"/>
    <w:rsid w:val="000562B5"/>
    <w:rsid w:val="00056F79"/>
    <w:rsid w:val="00060055"/>
    <w:rsid w:val="00061155"/>
    <w:rsid w:val="00061E6C"/>
    <w:rsid w:val="00061EA2"/>
    <w:rsid w:val="00062B17"/>
    <w:rsid w:val="00062C69"/>
    <w:rsid w:val="00062F76"/>
    <w:rsid w:val="0006527B"/>
    <w:rsid w:val="00065719"/>
    <w:rsid w:val="00065B1F"/>
    <w:rsid w:val="00067AA6"/>
    <w:rsid w:val="00067E72"/>
    <w:rsid w:val="000704B2"/>
    <w:rsid w:val="00071E25"/>
    <w:rsid w:val="00073548"/>
    <w:rsid w:val="00073724"/>
    <w:rsid w:val="000766D2"/>
    <w:rsid w:val="00076C61"/>
    <w:rsid w:val="0008220D"/>
    <w:rsid w:val="00083647"/>
    <w:rsid w:val="00084D64"/>
    <w:rsid w:val="00086139"/>
    <w:rsid w:val="00086726"/>
    <w:rsid w:val="00086B16"/>
    <w:rsid w:val="0008721D"/>
    <w:rsid w:val="00087B3B"/>
    <w:rsid w:val="0009185F"/>
    <w:rsid w:val="000922CC"/>
    <w:rsid w:val="00092458"/>
    <w:rsid w:val="00092459"/>
    <w:rsid w:val="00093F18"/>
    <w:rsid w:val="00094580"/>
    <w:rsid w:val="00094655"/>
    <w:rsid w:val="00094766"/>
    <w:rsid w:val="00097E4D"/>
    <w:rsid w:val="000A0900"/>
    <w:rsid w:val="000A345F"/>
    <w:rsid w:val="000A5A8F"/>
    <w:rsid w:val="000A6134"/>
    <w:rsid w:val="000A68C6"/>
    <w:rsid w:val="000A6BC7"/>
    <w:rsid w:val="000A79FB"/>
    <w:rsid w:val="000A7DDB"/>
    <w:rsid w:val="000B0C9F"/>
    <w:rsid w:val="000B2830"/>
    <w:rsid w:val="000B2863"/>
    <w:rsid w:val="000B29AA"/>
    <w:rsid w:val="000B2B84"/>
    <w:rsid w:val="000B3191"/>
    <w:rsid w:val="000B59BD"/>
    <w:rsid w:val="000B5B68"/>
    <w:rsid w:val="000B5EB6"/>
    <w:rsid w:val="000B65EF"/>
    <w:rsid w:val="000B793A"/>
    <w:rsid w:val="000C03FE"/>
    <w:rsid w:val="000C2014"/>
    <w:rsid w:val="000C2451"/>
    <w:rsid w:val="000C2D5F"/>
    <w:rsid w:val="000C36F1"/>
    <w:rsid w:val="000C3A2E"/>
    <w:rsid w:val="000C6674"/>
    <w:rsid w:val="000C7A83"/>
    <w:rsid w:val="000C7AAE"/>
    <w:rsid w:val="000D0079"/>
    <w:rsid w:val="000D01E3"/>
    <w:rsid w:val="000D0458"/>
    <w:rsid w:val="000D0D83"/>
    <w:rsid w:val="000D1D6E"/>
    <w:rsid w:val="000D3044"/>
    <w:rsid w:val="000D32AA"/>
    <w:rsid w:val="000D32AB"/>
    <w:rsid w:val="000D38AB"/>
    <w:rsid w:val="000D442E"/>
    <w:rsid w:val="000D5041"/>
    <w:rsid w:val="000D5CF6"/>
    <w:rsid w:val="000D5F67"/>
    <w:rsid w:val="000D66D1"/>
    <w:rsid w:val="000D6746"/>
    <w:rsid w:val="000E1CBE"/>
    <w:rsid w:val="000E1D9A"/>
    <w:rsid w:val="000E241D"/>
    <w:rsid w:val="000E3223"/>
    <w:rsid w:val="000E3B0D"/>
    <w:rsid w:val="000E4072"/>
    <w:rsid w:val="000E5704"/>
    <w:rsid w:val="000E5D07"/>
    <w:rsid w:val="000E5FE7"/>
    <w:rsid w:val="000E6390"/>
    <w:rsid w:val="000E79DB"/>
    <w:rsid w:val="000F18D2"/>
    <w:rsid w:val="000F1F8C"/>
    <w:rsid w:val="000F3173"/>
    <w:rsid w:val="000F3559"/>
    <w:rsid w:val="000F3C21"/>
    <w:rsid w:val="000F3EDB"/>
    <w:rsid w:val="000F3F76"/>
    <w:rsid w:val="000F44A8"/>
    <w:rsid w:val="000F49E7"/>
    <w:rsid w:val="000F73DB"/>
    <w:rsid w:val="00101C89"/>
    <w:rsid w:val="00102DBB"/>
    <w:rsid w:val="0010316B"/>
    <w:rsid w:val="0010394D"/>
    <w:rsid w:val="001046F9"/>
    <w:rsid w:val="00105586"/>
    <w:rsid w:val="00105CF8"/>
    <w:rsid w:val="00105F82"/>
    <w:rsid w:val="001072F3"/>
    <w:rsid w:val="0011036E"/>
    <w:rsid w:val="0011079D"/>
    <w:rsid w:val="001111F8"/>
    <w:rsid w:val="00111DAF"/>
    <w:rsid w:val="00113441"/>
    <w:rsid w:val="00114663"/>
    <w:rsid w:val="001153E5"/>
    <w:rsid w:val="00120088"/>
    <w:rsid w:val="00121558"/>
    <w:rsid w:val="001231D0"/>
    <w:rsid w:val="001232DF"/>
    <w:rsid w:val="00123364"/>
    <w:rsid w:val="001240E2"/>
    <w:rsid w:val="00125A5A"/>
    <w:rsid w:val="001260AF"/>
    <w:rsid w:val="00126D69"/>
    <w:rsid w:val="0013049D"/>
    <w:rsid w:val="00130A3C"/>
    <w:rsid w:val="001311B0"/>
    <w:rsid w:val="00132581"/>
    <w:rsid w:val="00132BDA"/>
    <w:rsid w:val="00133282"/>
    <w:rsid w:val="00133572"/>
    <w:rsid w:val="0013375C"/>
    <w:rsid w:val="00133944"/>
    <w:rsid w:val="0013480A"/>
    <w:rsid w:val="00137B57"/>
    <w:rsid w:val="00140A24"/>
    <w:rsid w:val="00142266"/>
    <w:rsid w:val="00143F8B"/>
    <w:rsid w:val="00145B03"/>
    <w:rsid w:val="001464E2"/>
    <w:rsid w:val="001514F9"/>
    <w:rsid w:val="001521DA"/>
    <w:rsid w:val="00152EC9"/>
    <w:rsid w:val="00152F44"/>
    <w:rsid w:val="00153D38"/>
    <w:rsid w:val="00154078"/>
    <w:rsid w:val="00154541"/>
    <w:rsid w:val="00160F01"/>
    <w:rsid w:val="0016127A"/>
    <w:rsid w:val="00163F52"/>
    <w:rsid w:val="00164562"/>
    <w:rsid w:val="00164E28"/>
    <w:rsid w:val="00166AA1"/>
    <w:rsid w:val="00167219"/>
    <w:rsid w:val="00167590"/>
    <w:rsid w:val="00167593"/>
    <w:rsid w:val="00167624"/>
    <w:rsid w:val="00167E4B"/>
    <w:rsid w:val="0017030C"/>
    <w:rsid w:val="00170488"/>
    <w:rsid w:val="001706C3"/>
    <w:rsid w:val="00170D3A"/>
    <w:rsid w:val="00170E64"/>
    <w:rsid w:val="001719D9"/>
    <w:rsid w:val="0017473D"/>
    <w:rsid w:val="001811B4"/>
    <w:rsid w:val="001813F6"/>
    <w:rsid w:val="00181507"/>
    <w:rsid w:val="001827C8"/>
    <w:rsid w:val="00186F41"/>
    <w:rsid w:val="001875C9"/>
    <w:rsid w:val="001914DD"/>
    <w:rsid w:val="00193409"/>
    <w:rsid w:val="00194C7F"/>
    <w:rsid w:val="00196DF3"/>
    <w:rsid w:val="00197990"/>
    <w:rsid w:val="001A01EE"/>
    <w:rsid w:val="001A056E"/>
    <w:rsid w:val="001A2BF9"/>
    <w:rsid w:val="001A48AB"/>
    <w:rsid w:val="001A6149"/>
    <w:rsid w:val="001A6210"/>
    <w:rsid w:val="001A7A65"/>
    <w:rsid w:val="001B0382"/>
    <w:rsid w:val="001B0717"/>
    <w:rsid w:val="001B07A8"/>
    <w:rsid w:val="001B1176"/>
    <w:rsid w:val="001B1640"/>
    <w:rsid w:val="001B3D73"/>
    <w:rsid w:val="001B3E7C"/>
    <w:rsid w:val="001B57A3"/>
    <w:rsid w:val="001B7A62"/>
    <w:rsid w:val="001B7F11"/>
    <w:rsid w:val="001C1346"/>
    <w:rsid w:val="001C547A"/>
    <w:rsid w:val="001C5662"/>
    <w:rsid w:val="001C629A"/>
    <w:rsid w:val="001C656B"/>
    <w:rsid w:val="001C7F03"/>
    <w:rsid w:val="001D0BA6"/>
    <w:rsid w:val="001D3EF6"/>
    <w:rsid w:val="001D4894"/>
    <w:rsid w:val="001D6917"/>
    <w:rsid w:val="001D7380"/>
    <w:rsid w:val="001D7649"/>
    <w:rsid w:val="001E0AF6"/>
    <w:rsid w:val="001E402D"/>
    <w:rsid w:val="001E4E25"/>
    <w:rsid w:val="001E5040"/>
    <w:rsid w:val="001E6EDE"/>
    <w:rsid w:val="001F0A08"/>
    <w:rsid w:val="001F1069"/>
    <w:rsid w:val="001F1B78"/>
    <w:rsid w:val="001F27FE"/>
    <w:rsid w:val="001F3BF4"/>
    <w:rsid w:val="001F3CA2"/>
    <w:rsid w:val="001F4CA0"/>
    <w:rsid w:val="001F6A90"/>
    <w:rsid w:val="0020016C"/>
    <w:rsid w:val="00200E23"/>
    <w:rsid w:val="0020229B"/>
    <w:rsid w:val="002032A9"/>
    <w:rsid w:val="00204B63"/>
    <w:rsid w:val="002054E4"/>
    <w:rsid w:val="002057C5"/>
    <w:rsid w:val="00205D36"/>
    <w:rsid w:val="00205DD9"/>
    <w:rsid w:val="00206290"/>
    <w:rsid w:val="00206F99"/>
    <w:rsid w:val="002076B9"/>
    <w:rsid w:val="002104BB"/>
    <w:rsid w:val="00210BEE"/>
    <w:rsid w:val="00211827"/>
    <w:rsid w:val="00211FA7"/>
    <w:rsid w:val="002135D3"/>
    <w:rsid w:val="00213F12"/>
    <w:rsid w:val="002144A2"/>
    <w:rsid w:val="00215515"/>
    <w:rsid w:val="002155BB"/>
    <w:rsid w:val="00215C7C"/>
    <w:rsid w:val="0021602E"/>
    <w:rsid w:val="00217718"/>
    <w:rsid w:val="00217B71"/>
    <w:rsid w:val="002210FC"/>
    <w:rsid w:val="00221714"/>
    <w:rsid w:val="00221E91"/>
    <w:rsid w:val="00223A9E"/>
    <w:rsid w:val="00225A4E"/>
    <w:rsid w:val="002277C8"/>
    <w:rsid w:val="00227F3B"/>
    <w:rsid w:val="0023299C"/>
    <w:rsid w:val="00232D44"/>
    <w:rsid w:val="0023305E"/>
    <w:rsid w:val="002333AA"/>
    <w:rsid w:val="0023342E"/>
    <w:rsid w:val="002352B2"/>
    <w:rsid w:val="0023757B"/>
    <w:rsid w:val="0024014C"/>
    <w:rsid w:val="00240A29"/>
    <w:rsid w:val="002421AB"/>
    <w:rsid w:val="00244418"/>
    <w:rsid w:val="00245F6F"/>
    <w:rsid w:val="0024615E"/>
    <w:rsid w:val="002461B3"/>
    <w:rsid w:val="002465A7"/>
    <w:rsid w:val="0024765C"/>
    <w:rsid w:val="0025020F"/>
    <w:rsid w:val="00250786"/>
    <w:rsid w:val="00251BC8"/>
    <w:rsid w:val="002535A1"/>
    <w:rsid w:val="00253CC1"/>
    <w:rsid w:val="0025424D"/>
    <w:rsid w:val="00254CC5"/>
    <w:rsid w:val="00255148"/>
    <w:rsid w:val="00255DDB"/>
    <w:rsid w:val="00256715"/>
    <w:rsid w:val="002568FB"/>
    <w:rsid w:val="00257D4C"/>
    <w:rsid w:val="002603DE"/>
    <w:rsid w:val="002662CA"/>
    <w:rsid w:val="002666B8"/>
    <w:rsid w:val="002668B3"/>
    <w:rsid w:val="00266D41"/>
    <w:rsid w:val="00270129"/>
    <w:rsid w:val="00271CCC"/>
    <w:rsid w:val="00271DD5"/>
    <w:rsid w:val="002722D0"/>
    <w:rsid w:val="002728CB"/>
    <w:rsid w:val="00273D36"/>
    <w:rsid w:val="00275133"/>
    <w:rsid w:val="00275C9D"/>
    <w:rsid w:val="00277998"/>
    <w:rsid w:val="002811A7"/>
    <w:rsid w:val="002817C6"/>
    <w:rsid w:val="00282806"/>
    <w:rsid w:val="00282C47"/>
    <w:rsid w:val="00282F06"/>
    <w:rsid w:val="002859FA"/>
    <w:rsid w:val="00285D24"/>
    <w:rsid w:val="00286643"/>
    <w:rsid w:val="00286C7A"/>
    <w:rsid w:val="00287027"/>
    <w:rsid w:val="00287326"/>
    <w:rsid w:val="0029009F"/>
    <w:rsid w:val="0029072E"/>
    <w:rsid w:val="00291063"/>
    <w:rsid w:val="0029603A"/>
    <w:rsid w:val="00297790"/>
    <w:rsid w:val="002A17B3"/>
    <w:rsid w:val="002A2484"/>
    <w:rsid w:val="002A49A5"/>
    <w:rsid w:val="002A5365"/>
    <w:rsid w:val="002A5876"/>
    <w:rsid w:val="002A674E"/>
    <w:rsid w:val="002B3F38"/>
    <w:rsid w:val="002B40A0"/>
    <w:rsid w:val="002B49D9"/>
    <w:rsid w:val="002B5062"/>
    <w:rsid w:val="002B6BBF"/>
    <w:rsid w:val="002B6C84"/>
    <w:rsid w:val="002B712C"/>
    <w:rsid w:val="002B7BAB"/>
    <w:rsid w:val="002C0271"/>
    <w:rsid w:val="002C1A52"/>
    <w:rsid w:val="002C2799"/>
    <w:rsid w:val="002C2962"/>
    <w:rsid w:val="002C40A6"/>
    <w:rsid w:val="002C5800"/>
    <w:rsid w:val="002C5C1C"/>
    <w:rsid w:val="002C6A18"/>
    <w:rsid w:val="002C6C59"/>
    <w:rsid w:val="002D0679"/>
    <w:rsid w:val="002D1070"/>
    <w:rsid w:val="002D422B"/>
    <w:rsid w:val="002D446C"/>
    <w:rsid w:val="002D540C"/>
    <w:rsid w:val="002D59FC"/>
    <w:rsid w:val="002D7065"/>
    <w:rsid w:val="002D7557"/>
    <w:rsid w:val="002E08F0"/>
    <w:rsid w:val="002E206C"/>
    <w:rsid w:val="002E208C"/>
    <w:rsid w:val="002E2831"/>
    <w:rsid w:val="002E3328"/>
    <w:rsid w:val="002E48EE"/>
    <w:rsid w:val="002F0D64"/>
    <w:rsid w:val="002F50C4"/>
    <w:rsid w:val="002F51C2"/>
    <w:rsid w:val="002F56F9"/>
    <w:rsid w:val="002F5C3B"/>
    <w:rsid w:val="002F61DD"/>
    <w:rsid w:val="002F6689"/>
    <w:rsid w:val="00300C8E"/>
    <w:rsid w:val="0030135C"/>
    <w:rsid w:val="00302648"/>
    <w:rsid w:val="00302FEC"/>
    <w:rsid w:val="00304B76"/>
    <w:rsid w:val="00305FA4"/>
    <w:rsid w:val="00307E9F"/>
    <w:rsid w:val="0031002A"/>
    <w:rsid w:val="00310B38"/>
    <w:rsid w:val="00310D90"/>
    <w:rsid w:val="00310E8A"/>
    <w:rsid w:val="003119D8"/>
    <w:rsid w:val="00313DB2"/>
    <w:rsid w:val="003153C0"/>
    <w:rsid w:val="0031563A"/>
    <w:rsid w:val="00315807"/>
    <w:rsid w:val="00316A54"/>
    <w:rsid w:val="00316BF4"/>
    <w:rsid w:val="003178CC"/>
    <w:rsid w:val="00320002"/>
    <w:rsid w:val="0032021F"/>
    <w:rsid w:val="003206DB"/>
    <w:rsid w:val="00320A35"/>
    <w:rsid w:val="00320CF7"/>
    <w:rsid w:val="0032213B"/>
    <w:rsid w:val="0032239C"/>
    <w:rsid w:val="00323097"/>
    <w:rsid w:val="00323E85"/>
    <w:rsid w:val="00324D51"/>
    <w:rsid w:val="00325C85"/>
    <w:rsid w:val="00327181"/>
    <w:rsid w:val="003342B6"/>
    <w:rsid w:val="00334E2D"/>
    <w:rsid w:val="003359D5"/>
    <w:rsid w:val="003373F2"/>
    <w:rsid w:val="00337CC7"/>
    <w:rsid w:val="00340504"/>
    <w:rsid w:val="003410BC"/>
    <w:rsid w:val="00343CFD"/>
    <w:rsid w:val="00344512"/>
    <w:rsid w:val="00344F37"/>
    <w:rsid w:val="003463B4"/>
    <w:rsid w:val="003474CF"/>
    <w:rsid w:val="0034780A"/>
    <w:rsid w:val="003502AE"/>
    <w:rsid w:val="003507AE"/>
    <w:rsid w:val="00350945"/>
    <w:rsid w:val="00351B45"/>
    <w:rsid w:val="00352DD9"/>
    <w:rsid w:val="00354EC4"/>
    <w:rsid w:val="00356606"/>
    <w:rsid w:val="00356A87"/>
    <w:rsid w:val="003574DC"/>
    <w:rsid w:val="0036255B"/>
    <w:rsid w:val="0036360D"/>
    <w:rsid w:val="003637C8"/>
    <w:rsid w:val="003640F3"/>
    <w:rsid w:val="00364294"/>
    <w:rsid w:val="00364877"/>
    <w:rsid w:val="00364CB0"/>
    <w:rsid w:val="003671D7"/>
    <w:rsid w:val="00370AA7"/>
    <w:rsid w:val="00370BDD"/>
    <w:rsid w:val="00370F13"/>
    <w:rsid w:val="00372DD0"/>
    <w:rsid w:val="003747D8"/>
    <w:rsid w:val="00375DCE"/>
    <w:rsid w:val="003770C1"/>
    <w:rsid w:val="00377982"/>
    <w:rsid w:val="00381B65"/>
    <w:rsid w:val="003833D8"/>
    <w:rsid w:val="00383893"/>
    <w:rsid w:val="00383BE3"/>
    <w:rsid w:val="003856A1"/>
    <w:rsid w:val="0038574D"/>
    <w:rsid w:val="00385B28"/>
    <w:rsid w:val="00385B37"/>
    <w:rsid w:val="00390080"/>
    <w:rsid w:val="003903CE"/>
    <w:rsid w:val="003909A9"/>
    <w:rsid w:val="00393F3B"/>
    <w:rsid w:val="003954ED"/>
    <w:rsid w:val="003962F7"/>
    <w:rsid w:val="00396D88"/>
    <w:rsid w:val="00397C70"/>
    <w:rsid w:val="003A0506"/>
    <w:rsid w:val="003A064F"/>
    <w:rsid w:val="003A3086"/>
    <w:rsid w:val="003A3877"/>
    <w:rsid w:val="003A46CC"/>
    <w:rsid w:val="003A5590"/>
    <w:rsid w:val="003A69AF"/>
    <w:rsid w:val="003B10B7"/>
    <w:rsid w:val="003B11F2"/>
    <w:rsid w:val="003B1442"/>
    <w:rsid w:val="003B3ACC"/>
    <w:rsid w:val="003B420A"/>
    <w:rsid w:val="003B458A"/>
    <w:rsid w:val="003B4E61"/>
    <w:rsid w:val="003B4FBC"/>
    <w:rsid w:val="003B5DEA"/>
    <w:rsid w:val="003B64EB"/>
    <w:rsid w:val="003B6BCD"/>
    <w:rsid w:val="003B73C1"/>
    <w:rsid w:val="003C07C2"/>
    <w:rsid w:val="003C17E1"/>
    <w:rsid w:val="003C233D"/>
    <w:rsid w:val="003C5168"/>
    <w:rsid w:val="003C5CAD"/>
    <w:rsid w:val="003C779E"/>
    <w:rsid w:val="003D0514"/>
    <w:rsid w:val="003D2B37"/>
    <w:rsid w:val="003D4A08"/>
    <w:rsid w:val="003D50C1"/>
    <w:rsid w:val="003D571B"/>
    <w:rsid w:val="003D5E84"/>
    <w:rsid w:val="003D7EB9"/>
    <w:rsid w:val="003E31FB"/>
    <w:rsid w:val="003E362F"/>
    <w:rsid w:val="003E411C"/>
    <w:rsid w:val="003E4B13"/>
    <w:rsid w:val="003E5291"/>
    <w:rsid w:val="003E73C8"/>
    <w:rsid w:val="003F3AB6"/>
    <w:rsid w:val="003F43D7"/>
    <w:rsid w:val="003F672E"/>
    <w:rsid w:val="003F6D20"/>
    <w:rsid w:val="003F709B"/>
    <w:rsid w:val="003F7157"/>
    <w:rsid w:val="003F7E3E"/>
    <w:rsid w:val="004021F1"/>
    <w:rsid w:val="00402970"/>
    <w:rsid w:val="004036D6"/>
    <w:rsid w:val="00404B00"/>
    <w:rsid w:val="00405442"/>
    <w:rsid w:val="00405E9A"/>
    <w:rsid w:val="004063A7"/>
    <w:rsid w:val="0040741E"/>
    <w:rsid w:val="0040766A"/>
    <w:rsid w:val="00410682"/>
    <w:rsid w:val="00413060"/>
    <w:rsid w:val="0041354B"/>
    <w:rsid w:val="00415382"/>
    <w:rsid w:val="004163ED"/>
    <w:rsid w:val="00416AF3"/>
    <w:rsid w:val="0041760D"/>
    <w:rsid w:val="00422B01"/>
    <w:rsid w:val="00422FCC"/>
    <w:rsid w:val="00425290"/>
    <w:rsid w:val="004256E5"/>
    <w:rsid w:val="0042571B"/>
    <w:rsid w:val="0042577B"/>
    <w:rsid w:val="004270D2"/>
    <w:rsid w:val="00427C22"/>
    <w:rsid w:val="00427D87"/>
    <w:rsid w:val="00430376"/>
    <w:rsid w:val="004324E9"/>
    <w:rsid w:val="004328BE"/>
    <w:rsid w:val="0043324F"/>
    <w:rsid w:val="00433B05"/>
    <w:rsid w:val="0043573F"/>
    <w:rsid w:val="004364A9"/>
    <w:rsid w:val="00436FF9"/>
    <w:rsid w:val="004404E0"/>
    <w:rsid w:val="00440917"/>
    <w:rsid w:val="00440C60"/>
    <w:rsid w:val="004419CF"/>
    <w:rsid w:val="00441A44"/>
    <w:rsid w:val="00442151"/>
    <w:rsid w:val="00445BAA"/>
    <w:rsid w:val="0044620C"/>
    <w:rsid w:val="00446758"/>
    <w:rsid w:val="00450FD3"/>
    <w:rsid w:val="00451B80"/>
    <w:rsid w:val="00451F8F"/>
    <w:rsid w:val="004535D2"/>
    <w:rsid w:val="004537BD"/>
    <w:rsid w:val="00455A96"/>
    <w:rsid w:val="00462385"/>
    <w:rsid w:val="004623BA"/>
    <w:rsid w:val="00462EF3"/>
    <w:rsid w:val="00463ECA"/>
    <w:rsid w:val="0047058A"/>
    <w:rsid w:val="00470D55"/>
    <w:rsid w:val="00473405"/>
    <w:rsid w:val="004735C7"/>
    <w:rsid w:val="004739B9"/>
    <w:rsid w:val="00473A85"/>
    <w:rsid w:val="004746DD"/>
    <w:rsid w:val="0047538E"/>
    <w:rsid w:val="00475454"/>
    <w:rsid w:val="0047691B"/>
    <w:rsid w:val="00476BA5"/>
    <w:rsid w:val="0047702F"/>
    <w:rsid w:val="00480673"/>
    <w:rsid w:val="0048215E"/>
    <w:rsid w:val="0048269F"/>
    <w:rsid w:val="00482B98"/>
    <w:rsid w:val="004830A5"/>
    <w:rsid w:val="00484651"/>
    <w:rsid w:val="00484E02"/>
    <w:rsid w:val="00487152"/>
    <w:rsid w:val="0048792E"/>
    <w:rsid w:val="00487BE1"/>
    <w:rsid w:val="00490C65"/>
    <w:rsid w:val="0049263C"/>
    <w:rsid w:val="00492B85"/>
    <w:rsid w:val="00495244"/>
    <w:rsid w:val="00496CE4"/>
    <w:rsid w:val="004973BF"/>
    <w:rsid w:val="004A0234"/>
    <w:rsid w:val="004A06DF"/>
    <w:rsid w:val="004A07B4"/>
    <w:rsid w:val="004A09F9"/>
    <w:rsid w:val="004A0CD4"/>
    <w:rsid w:val="004A266C"/>
    <w:rsid w:val="004A321A"/>
    <w:rsid w:val="004A62D9"/>
    <w:rsid w:val="004A6C3C"/>
    <w:rsid w:val="004A7574"/>
    <w:rsid w:val="004A7C09"/>
    <w:rsid w:val="004B26C2"/>
    <w:rsid w:val="004B2CF0"/>
    <w:rsid w:val="004B419E"/>
    <w:rsid w:val="004B58F0"/>
    <w:rsid w:val="004B60EB"/>
    <w:rsid w:val="004B70FA"/>
    <w:rsid w:val="004B75FA"/>
    <w:rsid w:val="004C2384"/>
    <w:rsid w:val="004C2860"/>
    <w:rsid w:val="004C42F5"/>
    <w:rsid w:val="004C55C3"/>
    <w:rsid w:val="004C5E93"/>
    <w:rsid w:val="004C616C"/>
    <w:rsid w:val="004D2C2E"/>
    <w:rsid w:val="004D53F4"/>
    <w:rsid w:val="004D689D"/>
    <w:rsid w:val="004D7108"/>
    <w:rsid w:val="004D7B3D"/>
    <w:rsid w:val="004D7D71"/>
    <w:rsid w:val="004E07C9"/>
    <w:rsid w:val="004E201D"/>
    <w:rsid w:val="004E21F6"/>
    <w:rsid w:val="004E28E7"/>
    <w:rsid w:val="004E2AC9"/>
    <w:rsid w:val="004E3400"/>
    <w:rsid w:val="004E4E3A"/>
    <w:rsid w:val="004E5371"/>
    <w:rsid w:val="004E57B6"/>
    <w:rsid w:val="004E6C36"/>
    <w:rsid w:val="004E7825"/>
    <w:rsid w:val="004F0A02"/>
    <w:rsid w:val="004F1B8E"/>
    <w:rsid w:val="004F2E79"/>
    <w:rsid w:val="004F2FD9"/>
    <w:rsid w:val="004F3E9E"/>
    <w:rsid w:val="004F419A"/>
    <w:rsid w:val="004F4ACF"/>
    <w:rsid w:val="004F4C18"/>
    <w:rsid w:val="004F5679"/>
    <w:rsid w:val="00501592"/>
    <w:rsid w:val="00503007"/>
    <w:rsid w:val="00504627"/>
    <w:rsid w:val="005052BC"/>
    <w:rsid w:val="0050611C"/>
    <w:rsid w:val="0050703A"/>
    <w:rsid w:val="00507324"/>
    <w:rsid w:val="00511622"/>
    <w:rsid w:val="00512913"/>
    <w:rsid w:val="00512F5C"/>
    <w:rsid w:val="00513D75"/>
    <w:rsid w:val="00514E36"/>
    <w:rsid w:val="00515BAA"/>
    <w:rsid w:val="00517126"/>
    <w:rsid w:val="00517A83"/>
    <w:rsid w:val="0052241E"/>
    <w:rsid w:val="00522D4F"/>
    <w:rsid w:val="005231DF"/>
    <w:rsid w:val="00523DB6"/>
    <w:rsid w:val="005241B7"/>
    <w:rsid w:val="005243F3"/>
    <w:rsid w:val="00525D29"/>
    <w:rsid w:val="00526FE3"/>
    <w:rsid w:val="0052779D"/>
    <w:rsid w:val="00527E4F"/>
    <w:rsid w:val="00530B31"/>
    <w:rsid w:val="00531B04"/>
    <w:rsid w:val="00531D55"/>
    <w:rsid w:val="005320AC"/>
    <w:rsid w:val="00532141"/>
    <w:rsid w:val="005327F9"/>
    <w:rsid w:val="00533C5D"/>
    <w:rsid w:val="00534169"/>
    <w:rsid w:val="005341D3"/>
    <w:rsid w:val="00534D20"/>
    <w:rsid w:val="00535F40"/>
    <w:rsid w:val="0053689A"/>
    <w:rsid w:val="00536E11"/>
    <w:rsid w:val="00537A37"/>
    <w:rsid w:val="005400D2"/>
    <w:rsid w:val="0054055D"/>
    <w:rsid w:val="0054099E"/>
    <w:rsid w:val="00540A85"/>
    <w:rsid w:val="00542D9A"/>
    <w:rsid w:val="00542F6C"/>
    <w:rsid w:val="00543B98"/>
    <w:rsid w:val="00544006"/>
    <w:rsid w:val="00544BB2"/>
    <w:rsid w:val="00544E6F"/>
    <w:rsid w:val="00544FB1"/>
    <w:rsid w:val="00547896"/>
    <w:rsid w:val="00547D66"/>
    <w:rsid w:val="00551EB4"/>
    <w:rsid w:val="00552018"/>
    <w:rsid w:val="005520E5"/>
    <w:rsid w:val="00552B65"/>
    <w:rsid w:val="00553463"/>
    <w:rsid w:val="00553E7C"/>
    <w:rsid w:val="00553FEE"/>
    <w:rsid w:val="00554354"/>
    <w:rsid w:val="00557B7F"/>
    <w:rsid w:val="00560ADA"/>
    <w:rsid w:val="00564046"/>
    <w:rsid w:val="00565AB7"/>
    <w:rsid w:val="00566C7E"/>
    <w:rsid w:val="00566E65"/>
    <w:rsid w:val="00570972"/>
    <w:rsid w:val="005715AC"/>
    <w:rsid w:val="00571CFC"/>
    <w:rsid w:val="00572031"/>
    <w:rsid w:val="005723B0"/>
    <w:rsid w:val="0057331C"/>
    <w:rsid w:val="00574A21"/>
    <w:rsid w:val="00575030"/>
    <w:rsid w:val="0057540E"/>
    <w:rsid w:val="0057608F"/>
    <w:rsid w:val="00576416"/>
    <w:rsid w:val="00576BA5"/>
    <w:rsid w:val="00577D9D"/>
    <w:rsid w:val="00580756"/>
    <w:rsid w:val="00580EAB"/>
    <w:rsid w:val="00584393"/>
    <w:rsid w:val="00585333"/>
    <w:rsid w:val="00585D62"/>
    <w:rsid w:val="005866FF"/>
    <w:rsid w:val="005875AA"/>
    <w:rsid w:val="005907A5"/>
    <w:rsid w:val="005925D0"/>
    <w:rsid w:val="005942E8"/>
    <w:rsid w:val="00594E96"/>
    <w:rsid w:val="005958F3"/>
    <w:rsid w:val="00596AED"/>
    <w:rsid w:val="005971FE"/>
    <w:rsid w:val="0059797F"/>
    <w:rsid w:val="005A0D07"/>
    <w:rsid w:val="005A116D"/>
    <w:rsid w:val="005A1A1E"/>
    <w:rsid w:val="005A4276"/>
    <w:rsid w:val="005A550E"/>
    <w:rsid w:val="005A5554"/>
    <w:rsid w:val="005A6126"/>
    <w:rsid w:val="005A74DD"/>
    <w:rsid w:val="005A7559"/>
    <w:rsid w:val="005A7F34"/>
    <w:rsid w:val="005A7F60"/>
    <w:rsid w:val="005B0941"/>
    <w:rsid w:val="005B1201"/>
    <w:rsid w:val="005B17EF"/>
    <w:rsid w:val="005B2091"/>
    <w:rsid w:val="005B39B8"/>
    <w:rsid w:val="005B6187"/>
    <w:rsid w:val="005C125C"/>
    <w:rsid w:val="005C1428"/>
    <w:rsid w:val="005C1F01"/>
    <w:rsid w:val="005C2A02"/>
    <w:rsid w:val="005C381A"/>
    <w:rsid w:val="005C3F3E"/>
    <w:rsid w:val="005C442D"/>
    <w:rsid w:val="005C74BB"/>
    <w:rsid w:val="005D2670"/>
    <w:rsid w:val="005D291D"/>
    <w:rsid w:val="005D3012"/>
    <w:rsid w:val="005D3724"/>
    <w:rsid w:val="005D39E4"/>
    <w:rsid w:val="005D3B10"/>
    <w:rsid w:val="005D46D8"/>
    <w:rsid w:val="005D4817"/>
    <w:rsid w:val="005D4C46"/>
    <w:rsid w:val="005D4D1D"/>
    <w:rsid w:val="005D59BF"/>
    <w:rsid w:val="005D5B9B"/>
    <w:rsid w:val="005D6E2F"/>
    <w:rsid w:val="005D793D"/>
    <w:rsid w:val="005E021D"/>
    <w:rsid w:val="005E1A56"/>
    <w:rsid w:val="005E1F2C"/>
    <w:rsid w:val="005E263E"/>
    <w:rsid w:val="005E3E61"/>
    <w:rsid w:val="005E405C"/>
    <w:rsid w:val="005E4CEA"/>
    <w:rsid w:val="005E5419"/>
    <w:rsid w:val="005E588F"/>
    <w:rsid w:val="005E7CBE"/>
    <w:rsid w:val="005F12A7"/>
    <w:rsid w:val="005F1568"/>
    <w:rsid w:val="005F1ABD"/>
    <w:rsid w:val="005F1E1C"/>
    <w:rsid w:val="005F28D2"/>
    <w:rsid w:val="005F436A"/>
    <w:rsid w:val="005F549B"/>
    <w:rsid w:val="005F73DB"/>
    <w:rsid w:val="005F7508"/>
    <w:rsid w:val="006015AC"/>
    <w:rsid w:val="00601CAB"/>
    <w:rsid w:val="00601CD9"/>
    <w:rsid w:val="006021EE"/>
    <w:rsid w:val="00606C52"/>
    <w:rsid w:val="006107BF"/>
    <w:rsid w:val="006110AE"/>
    <w:rsid w:val="006123A5"/>
    <w:rsid w:val="0061247E"/>
    <w:rsid w:val="006129DD"/>
    <w:rsid w:val="0061531B"/>
    <w:rsid w:val="00616632"/>
    <w:rsid w:val="00617E1A"/>
    <w:rsid w:val="00621B78"/>
    <w:rsid w:val="00624F02"/>
    <w:rsid w:val="006258C1"/>
    <w:rsid w:val="00627198"/>
    <w:rsid w:val="006275B8"/>
    <w:rsid w:val="006327C4"/>
    <w:rsid w:val="0063380C"/>
    <w:rsid w:val="006341D4"/>
    <w:rsid w:val="00634A36"/>
    <w:rsid w:val="006354A6"/>
    <w:rsid w:val="00635562"/>
    <w:rsid w:val="00635A61"/>
    <w:rsid w:val="006362FF"/>
    <w:rsid w:val="00636DE6"/>
    <w:rsid w:val="006375C3"/>
    <w:rsid w:val="0063774A"/>
    <w:rsid w:val="0063779B"/>
    <w:rsid w:val="00637ED1"/>
    <w:rsid w:val="00641573"/>
    <w:rsid w:val="006428A1"/>
    <w:rsid w:val="00642CE3"/>
    <w:rsid w:val="00642F50"/>
    <w:rsid w:val="0064366E"/>
    <w:rsid w:val="00643C09"/>
    <w:rsid w:val="0064524E"/>
    <w:rsid w:val="00646238"/>
    <w:rsid w:val="00646A34"/>
    <w:rsid w:val="00646EB6"/>
    <w:rsid w:val="00650DAE"/>
    <w:rsid w:val="00652E38"/>
    <w:rsid w:val="00653D2A"/>
    <w:rsid w:val="006552AA"/>
    <w:rsid w:val="00656C04"/>
    <w:rsid w:val="00660050"/>
    <w:rsid w:val="006601B1"/>
    <w:rsid w:val="00666318"/>
    <w:rsid w:val="006664A2"/>
    <w:rsid w:val="00666A2E"/>
    <w:rsid w:val="00667B68"/>
    <w:rsid w:val="0067194B"/>
    <w:rsid w:val="00671F02"/>
    <w:rsid w:val="0067292F"/>
    <w:rsid w:val="006731A1"/>
    <w:rsid w:val="00673E39"/>
    <w:rsid w:val="00675983"/>
    <w:rsid w:val="00680278"/>
    <w:rsid w:val="00680E76"/>
    <w:rsid w:val="00681AEE"/>
    <w:rsid w:val="00681F35"/>
    <w:rsid w:val="00682860"/>
    <w:rsid w:val="00683C29"/>
    <w:rsid w:val="0068596A"/>
    <w:rsid w:val="00686773"/>
    <w:rsid w:val="0068725A"/>
    <w:rsid w:val="006875B1"/>
    <w:rsid w:val="00687AC5"/>
    <w:rsid w:val="00687EA7"/>
    <w:rsid w:val="00690E7E"/>
    <w:rsid w:val="006910AE"/>
    <w:rsid w:val="0069118B"/>
    <w:rsid w:val="0069135E"/>
    <w:rsid w:val="00692BF7"/>
    <w:rsid w:val="00693882"/>
    <w:rsid w:val="00696AA0"/>
    <w:rsid w:val="006978B5"/>
    <w:rsid w:val="00697D26"/>
    <w:rsid w:val="006A13AA"/>
    <w:rsid w:val="006A4EF6"/>
    <w:rsid w:val="006A5F11"/>
    <w:rsid w:val="006A6343"/>
    <w:rsid w:val="006B05C1"/>
    <w:rsid w:val="006B141B"/>
    <w:rsid w:val="006B28A7"/>
    <w:rsid w:val="006B51EA"/>
    <w:rsid w:val="006B6ACD"/>
    <w:rsid w:val="006B71F5"/>
    <w:rsid w:val="006C03A6"/>
    <w:rsid w:val="006C1588"/>
    <w:rsid w:val="006C485B"/>
    <w:rsid w:val="006C70FC"/>
    <w:rsid w:val="006D08C4"/>
    <w:rsid w:val="006D1BBA"/>
    <w:rsid w:val="006D1FBD"/>
    <w:rsid w:val="006D3978"/>
    <w:rsid w:val="006D4864"/>
    <w:rsid w:val="006D4BF5"/>
    <w:rsid w:val="006D52A1"/>
    <w:rsid w:val="006D5366"/>
    <w:rsid w:val="006D6ACF"/>
    <w:rsid w:val="006D73DF"/>
    <w:rsid w:val="006E0CCE"/>
    <w:rsid w:val="006E1210"/>
    <w:rsid w:val="006E2EBA"/>
    <w:rsid w:val="006E3AC2"/>
    <w:rsid w:val="006E4335"/>
    <w:rsid w:val="006E72BF"/>
    <w:rsid w:val="006F0E6B"/>
    <w:rsid w:val="006F1950"/>
    <w:rsid w:val="006F1A2F"/>
    <w:rsid w:val="006F1DCC"/>
    <w:rsid w:val="006F23AF"/>
    <w:rsid w:val="006F2DC1"/>
    <w:rsid w:val="006F3953"/>
    <w:rsid w:val="006F39EE"/>
    <w:rsid w:val="006F4373"/>
    <w:rsid w:val="006F44B3"/>
    <w:rsid w:val="006F4883"/>
    <w:rsid w:val="006F5822"/>
    <w:rsid w:val="006F6454"/>
    <w:rsid w:val="006F7804"/>
    <w:rsid w:val="007003A1"/>
    <w:rsid w:val="00700A2A"/>
    <w:rsid w:val="00701CC8"/>
    <w:rsid w:val="00703A05"/>
    <w:rsid w:val="0070581F"/>
    <w:rsid w:val="0070713D"/>
    <w:rsid w:val="00707F1D"/>
    <w:rsid w:val="00710C2D"/>
    <w:rsid w:val="00711EA8"/>
    <w:rsid w:val="00712C3C"/>
    <w:rsid w:val="00713294"/>
    <w:rsid w:val="00715D87"/>
    <w:rsid w:val="00716416"/>
    <w:rsid w:val="00716719"/>
    <w:rsid w:val="00716783"/>
    <w:rsid w:val="0071695A"/>
    <w:rsid w:val="00716E62"/>
    <w:rsid w:val="007170C9"/>
    <w:rsid w:val="00720475"/>
    <w:rsid w:val="00720C1F"/>
    <w:rsid w:val="00720E41"/>
    <w:rsid w:val="007218CA"/>
    <w:rsid w:val="00721EAC"/>
    <w:rsid w:val="00722F13"/>
    <w:rsid w:val="00722FB6"/>
    <w:rsid w:val="0072444A"/>
    <w:rsid w:val="0072472A"/>
    <w:rsid w:val="007256FF"/>
    <w:rsid w:val="007265E6"/>
    <w:rsid w:val="007274EF"/>
    <w:rsid w:val="00730015"/>
    <w:rsid w:val="00730AF1"/>
    <w:rsid w:val="007311C4"/>
    <w:rsid w:val="00732550"/>
    <w:rsid w:val="007341AB"/>
    <w:rsid w:val="00734266"/>
    <w:rsid w:val="00735BF6"/>
    <w:rsid w:val="00736A46"/>
    <w:rsid w:val="00737A20"/>
    <w:rsid w:val="00737B65"/>
    <w:rsid w:val="00737D30"/>
    <w:rsid w:val="00737E16"/>
    <w:rsid w:val="00740E3D"/>
    <w:rsid w:val="00741B8C"/>
    <w:rsid w:val="00741EF5"/>
    <w:rsid w:val="00742FFF"/>
    <w:rsid w:val="00743255"/>
    <w:rsid w:val="00743F72"/>
    <w:rsid w:val="00745D31"/>
    <w:rsid w:val="007463EA"/>
    <w:rsid w:val="0074786A"/>
    <w:rsid w:val="007503D4"/>
    <w:rsid w:val="00751FE9"/>
    <w:rsid w:val="007526B1"/>
    <w:rsid w:val="007535D4"/>
    <w:rsid w:val="0075454F"/>
    <w:rsid w:val="00754C6E"/>
    <w:rsid w:val="0075544F"/>
    <w:rsid w:val="0075635E"/>
    <w:rsid w:val="00756519"/>
    <w:rsid w:val="00757708"/>
    <w:rsid w:val="00760A21"/>
    <w:rsid w:val="00760A4D"/>
    <w:rsid w:val="00760E0A"/>
    <w:rsid w:val="00760E2F"/>
    <w:rsid w:val="0076283E"/>
    <w:rsid w:val="00763513"/>
    <w:rsid w:val="0076371F"/>
    <w:rsid w:val="007659A4"/>
    <w:rsid w:val="0076617C"/>
    <w:rsid w:val="007665E3"/>
    <w:rsid w:val="0076683D"/>
    <w:rsid w:val="00770D34"/>
    <w:rsid w:val="00771C05"/>
    <w:rsid w:val="00771CBF"/>
    <w:rsid w:val="00772E19"/>
    <w:rsid w:val="00773E52"/>
    <w:rsid w:val="00773F2C"/>
    <w:rsid w:val="007765EA"/>
    <w:rsid w:val="00777C29"/>
    <w:rsid w:val="0078024E"/>
    <w:rsid w:val="0078098B"/>
    <w:rsid w:val="00781085"/>
    <w:rsid w:val="00781311"/>
    <w:rsid w:val="00781492"/>
    <w:rsid w:val="00781624"/>
    <w:rsid w:val="00781BFB"/>
    <w:rsid w:val="00783876"/>
    <w:rsid w:val="00784294"/>
    <w:rsid w:val="00784857"/>
    <w:rsid w:val="0078519D"/>
    <w:rsid w:val="00785214"/>
    <w:rsid w:val="007855B4"/>
    <w:rsid w:val="00785A48"/>
    <w:rsid w:val="00786A95"/>
    <w:rsid w:val="007902AC"/>
    <w:rsid w:val="007921FA"/>
    <w:rsid w:val="0079381C"/>
    <w:rsid w:val="00793E21"/>
    <w:rsid w:val="007944B9"/>
    <w:rsid w:val="00794980"/>
    <w:rsid w:val="00794D91"/>
    <w:rsid w:val="00795AC3"/>
    <w:rsid w:val="00795E2B"/>
    <w:rsid w:val="00795F0E"/>
    <w:rsid w:val="007A0B44"/>
    <w:rsid w:val="007A24F8"/>
    <w:rsid w:val="007A4095"/>
    <w:rsid w:val="007A6498"/>
    <w:rsid w:val="007A6DCA"/>
    <w:rsid w:val="007A7689"/>
    <w:rsid w:val="007A78F8"/>
    <w:rsid w:val="007A79BB"/>
    <w:rsid w:val="007B02CE"/>
    <w:rsid w:val="007B2556"/>
    <w:rsid w:val="007B5015"/>
    <w:rsid w:val="007B52A7"/>
    <w:rsid w:val="007B592E"/>
    <w:rsid w:val="007C3247"/>
    <w:rsid w:val="007C3FA7"/>
    <w:rsid w:val="007C55FD"/>
    <w:rsid w:val="007C56CB"/>
    <w:rsid w:val="007C62C0"/>
    <w:rsid w:val="007C727B"/>
    <w:rsid w:val="007D00DB"/>
    <w:rsid w:val="007D0324"/>
    <w:rsid w:val="007D08AA"/>
    <w:rsid w:val="007D1245"/>
    <w:rsid w:val="007D1317"/>
    <w:rsid w:val="007D1D3D"/>
    <w:rsid w:val="007D3768"/>
    <w:rsid w:val="007D5C8B"/>
    <w:rsid w:val="007D66DC"/>
    <w:rsid w:val="007E0659"/>
    <w:rsid w:val="007E09A6"/>
    <w:rsid w:val="007E1F12"/>
    <w:rsid w:val="007E5C85"/>
    <w:rsid w:val="007E5E82"/>
    <w:rsid w:val="007E722F"/>
    <w:rsid w:val="007E7A42"/>
    <w:rsid w:val="007E7BBF"/>
    <w:rsid w:val="007F0587"/>
    <w:rsid w:val="007F183B"/>
    <w:rsid w:val="007F279E"/>
    <w:rsid w:val="007F3E3C"/>
    <w:rsid w:val="007F4A1B"/>
    <w:rsid w:val="007F4AC7"/>
    <w:rsid w:val="007F4AF0"/>
    <w:rsid w:val="007F4EE6"/>
    <w:rsid w:val="007F54D4"/>
    <w:rsid w:val="007F5C45"/>
    <w:rsid w:val="007F6885"/>
    <w:rsid w:val="007F7DEF"/>
    <w:rsid w:val="00801D7D"/>
    <w:rsid w:val="00803628"/>
    <w:rsid w:val="00805194"/>
    <w:rsid w:val="00806926"/>
    <w:rsid w:val="0081099F"/>
    <w:rsid w:val="00811254"/>
    <w:rsid w:val="00811BD1"/>
    <w:rsid w:val="00811C3C"/>
    <w:rsid w:val="0081548E"/>
    <w:rsid w:val="00820741"/>
    <w:rsid w:val="00820889"/>
    <w:rsid w:val="00822576"/>
    <w:rsid w:val="0082511A"/>
    <w:rsid w:val="0082628B"/>
    <w:rsid w:val="00826922"/>
    <w:rsid w:val="00831FEB"/>
    <w:rsid w:val="00833415"/>
    <w:rsid w:val="008349AE"/>
    <w:rsid w:val="0083502A"/>
    <w:rsid w:val="0083547F"/>
    <w:rsid w:val="008355C1"/>
    <w:rsid w:val="00835A7D"/>
    <w:rsid w:val="00836879"/>
    <w:rsid w:val="0083779C"/>
    <w:rsid w:val="00841633"/>
    <w:rsid w:val="00842689"/>
    <w:rsid w:val="0084293A"/>
    <w:rsid w:val="00843FD2"/>
    <w:rsid w:val="00844BA2"/>
    <w:rsid w:val="00844CB0"/>
    <w:rsid w:val="008465BD"/>
    <w:rsid w:val="008467F9"/>
    <w:rsid w:val="0084683E"/>
    <w:rsid w:val="008468A1"/>
    <w:rsid w:val="00846E53"/>
    <w:rsid w:val="00847187"/>
    <w:rsid w:val="0085063A"/>
    <w:rsid w:val="008506BC"/>
    <w:rsid w:val="00850F9E"/>
    <w:rsid w:val="0085141D"/>
    <w:rsid w:val="008514D5"/>
    <w:rsid w:val="0085219B"/>
    <w:rsid w:val="0085241E"/>
    <w:rsid w:val="008528DB"/>
    <w:rsid w:val="00852D04"/>
    <w:rsid w:val="00853F8A"/>
    <w:rsid w:val="00855E89"/>
    <w:rsid w:val="0085611C"/>
    <w:rsid w:val="008565E4"/>
    <w:rsid w:val="00857319"/>
    <w:rsid w:val="00857621"/>
    <w:rsid w:val="008602EA"/>
    <w:rsid w:val="00860EB4"/>
    <w:rsid w:val="008621C0"/>
    <w:rsid w:val="00862820"/>
    <w:rsid w:val="00862A30"/>
    <w:rsid w:val="00863175"/>
    <w:rsid w:val="0086360C"/>
    <w:rsid w:val="00864E48"/>
    <w:rsid w:val="00864EE7"/>
    <w:rsid w:val="008656D3"/>
    <w:rsid w:val="00867454"/>
    <w:rsid w:val="00870E01"/>
    <w:rsid w:val="0087235E"/>
    <w:rsid w:val="008736CF"/>
    <w:rsid w:val="00873A7F"/>
    <w:rsid w:val="00880FB5"/>
    <w:rsid w:val="00883C39"/>
    <w:rsid w:val="00887119"/>
    <w:rsid w:val="00890FDF"/>
    <w:rsid w:val="00891350"/>
    <w:rsid w:val="0089192F"/>
    <w:rsid w:val="0089323B"/>
    <w:rsid w:val="00893B5F"/>
    <w:rsid w:val="00894CA0"/>
    <w:rsid w:val="00895D4D"/>
    <w:rsid w:val="00896D70"/>
    <w:rsid w:val="008978DC"/>
    <w:rsid w:val="008A0430"/>
    <w:rsid w:val="008A0946"/>
    <w:rsid w:val="008A0A16"/>
    <w:rsid w:val="008A0BC7"/>
    <w:rsid w:val="008A2804"/>
    <w:rsid w:val="008A2B80"/>
    <w:rsid w:val="008A46C2"/>
    <w:rsid w:val="008A49C0"/>
    <w:rsid w:val="008A54A2"/>
    <w:rsid w:val="008A6C83"/>
    <w:rsid w:val="008B0246"/>
    <w:rsid w:val="008B1C5A"/>
    <w:rsid w:val="008B3081"/>
    <w:rsid w:val="008B4847"/>
    <w:rsid w:val="008B4A9E"/>
    <w:rsid w:val="008B5977"/>
    <w:rsid w:val="008B5E2B"/>
    <w:rsid w:val="008B5F30"/>
    <w:rsid w:val="008B687E"/>
    <w:rsid w:val="008B744A"/>
    <w:rsid w:val="008B7D36"/>
    <w:rsid w:val="008C1833"/>
    <w:rsid w:val="008C1862"/>
    <w:rsid w:val="008C1EF3"/>
    <w:rsid w:val="008C341A"/>
    <w:rsid w:val="008C380A"/>
    <w:rsid w:val="008C700A"/>
    <w:rsid w:val="008D0B52"/>
    <w:rsid w:val="008D0C5A"/>
    <w:rsid w:val="008D0E08"/>
    <w:rsid w:val="008D136E"/>
    <w:rsid w:val="008D18ED"/>
    <w:rsid w:val="008D28CC"/>
    <w:rsid w:val="008D4124"/>
    <w:rsid w:val="008D419E"/>
    <w:rsid w:val="008D4E7E"/>
    <w:rsid w:val="008D4FEC"/>
    <w:rsid w:val="008D4FF3"/>
    <w:rsid w:val="008D554F"/>
    <w:rsid w:val="008D6886"/>
    <w:rsid w:val="008D69FF"/>
    <w:rsid w:val="008D7478"/>
    <w:rsid w:val="008D7912"/>
    <w:rsid w:val="008D7A04"/>
    <w:rsid w:val="008E1932"/>
    <w:rsid w:val="008E38FE"/>
    <w:rsid w:val="008E4399"/>
    <w:rsid w:val="008E4592"/>
    <w:rsid w:val="008E6931"/>
    <w:rsid w:val="008E702E"/>
    <w:rsid w:val="008E7384"/>
    <w:rsid w:val="008E7F2E"/>
    <w:rsid w:val="008F1F4E"/>
    <w:rsid w:val="008F22BF"/>
    <w:rsid w:val="008F4F2B"/>
    <w:rsid w:val="008F5CE4"/>
    <w:rsid w:val="008F6FBE"/>
    <w:rsid w:val="009007A3"/>
    <w:rsid w:val="00900BE0"/>
    <w:rsid w:val="00900C09"/>
    <w:rsid w:val="0090398C"/>
    <w:rsid w:val="00904CF6"/>
    <w:rsid w:val="00905DAD"/>
    <w:rsid w:val="00906355"/>
    <w:rsid w:val="0090779B"/>
    <w:rsid w:val="00907A14"/>
    <w:rsid w:val="00912868"/>
    <w:rsid w:val="00912B4B"/>
    <w:rsid w:val="00912E8A"/>
    <w:rsid w:val="00913145"/>
    <w:rsid w:val="009133B0"/>
    <w:rsid w:val="00913580"/>
    <w:rsid w:val="00913CFD"/>
    <w:rsid w:val="00914188"/>
    <w:rsid w:val="00915236"/>
    <w:rsid w:val="009155E5"/>
    <w:rsid w:val="00916563"/>
    <w:rsid w:val="0091685E"/>
    <w:rsid w:val="009201A4"/>
    <w:rsid w:val="009206DC"/>
    <w:rsid w:val="0092156A"/>
    <w:rsid w:val="00923844"/>
    <w:rsid w:val="009242EE"/>
    <w:rsid w:val="00925656"/>
    <w:rsid w:val="00925C82"/>
    <w:rsid w:val="00926154"/>
    <w:rsid w:val="00927659"/>
    <w:rsid w:val="0093409E"/>
    <w:rsid w:val="00935B00"/>
    <w:rsid w:val="00935DC6"/>
    <w:rsid w:val="00940AEC"/>
    <w:rsid w:val="00941996"/>
    <w:rsid w:val="00941EF9"/>
    <w:rsid w:val="00942CD4"/>
    <w:rsid w:val="009436DB"/>
    <w:rsid w:val="00943CA0"/>
    <w:rsid w:val="00944F67"/>
    <w:rsid w:val="00945155"/>
    <w:rsid w:val="0094560D"/>
    <w:rsid w:val="0094592F"/>
    <w:rsid w:val="00945C2F"/>
    <w:rsid w:val="00946A3B"/>
    <w:rsid w:val="00946E49"/>
    <w:rsid w:val="00951FFF"/>
    <w:rsid w:val="00953474"/>
    <w:rsid w:val="00953BE1"/>
    <w:rsid w:val="00953BE5"/>
    <w:rsid w:val="00954501"/>
    <w:rsid w:val="00954ADF"/>
    <w:rsid w:val="00955443"/>
    <w:rsid w:val="009560E5"/>
    <w:rsid w:val="00957E4D"/>
    <w:rsid w:val="009605EE"/>
    <w:rsid w:val="009607F1"/>
    <w:rsid w:val="00960B52"/>
    <w:rsid w:val="00962333"/>
    <w:rsid w:val="00962E3B"/>
    <w:rsid w:val="00965C9A"/>
    <w:rsid w:val="00965DAF"/>
    <w:rsid w:val="009714A9"/>
    <w:rsid w:val="00971FDE"/>
    <w:rsid w:val="00972B74"/>
    <w:rsid w:val="009748CA"/>
    <w:rsid w:val="00975689"/>
    <w:rsid w:val="00976542"/>
    <w:rsid w:val="0098048E"/>
    <w:rsid w:val="00980B0C"/>
    <w:rsid w:val="00983F14"/>
    <w:rsid w:val="00986466"/>
    <w:rsid w:val="00986CBD"/>
    <w:rsid w:val="00987B92"/>
    <w:rsid w:val="00987FA5"/>
    <w:rsid w:val="009911E1"/>
    <w:rsid w:val="009927B6"/>
    <w:rsid w:val="0099293A"/>
    <w:rsid w:val="00992BD3"/>
    <w:rsid w:val="00993B20"/>
    <w:rsid w:val="00994237"/>
    <w:rsid w:val="00995B84"/>
    <w:rsid w:val="00995C00"/>
    <w:rsid w:val="00997625"/>
    <w:rsid w:val="009976BD"/>
    <w:rsid w:val="00997D75"/>
    <w:rsid w:val="009A0058"/>
    <w:rsid w:val="009A014A"/>
    <w:rsid w:val="009A06D1"/>
    <w:rsid w:val="009A193C"/>
    <w:rsid w:val="009A1B44"/>
    <w:rsid w:val="009A29E2"/>
    <w:rsid w:val="009A2E1E"/>
    <w:rsid w:val="009A3736"/>
    <w:rsid w:val="009A430C"/>
    <w:rsid w:val="009A5929"/>
    <w:rsid w:val="009A5F84"/>
    <w:rsid w:val="009A649B"/>
    <w:rsid w:val="009B026C"/>
    <w:rsid w:val="009B07A7"/>
    <w:rsid w:val="009B099A"/>
    <w:rsid w:val="009B0ADF"/>
    <w:rsid w:val="009B1690"/>
    <w:rsid w:val="009B1A37"/>
    <w:rsid w:val="009B2BD2"/>
    <w:rsid w:val="009B332C"/>
    <w:rsid w:val="009B38B8"/>
    <w:rsid w:val="009B482B"/>
    <w:rsid w:val="009B484F"/>
    <w:rsid w:val="009B496C"/>
    <w:rsid w:val="009B557A"/>
    <w:rsid w:val="009B5BF3"/>
    <w:rsid w:val="009B69B5"/>
    <w:rsid w:val="009B7B69"/>
    <w:rsid w:val="009B7B6A"/>
    <w:rsid w:val="009B7C30"/>
    <w:rsid w:val="009C0EF4"/>
    <w:rsid w:val="009C252F"/>
    <w:rsid w:val="009C2A66"/>
    <w:rsid w:val="009C4DB2"/>
    <w:rsid w:val="009C6E60"/>
    <w:rsid w:val="009C74B0"/>
    <w:rsid w:val="009C791B"/>
    <w:rsid w:val="009D0354"/>
    <w:rsid w:val="009D0EE9"/>
    <w:rsid w:val="009D11EB"/>
    <w:rsid w:val="009D1961"/>
    <w:rsid w:val="009D299F"/>
    <w:rsid w:val="009D2E4E"/>
    <w:rsid w:val="009D4B4F"/>
    <w:rsid w:val="009D5E48"/>
    <w:rsid w:val="009D79CE"/>
    <w:rsid w:val="009D7EE5"/>
    <w:rsid w:val="009E0B24"/>
    <w:rsid w:val="009E180F"/>
    <w:rsid w:val="009E2B75"/>
    <w:rsid w:val="009E4402"/>
    <w:rsid w:val="009E4B3D"/>
    <w:rsid w:val="009E4D02"/>
    <w:rsid w:val="009E5842"/>
    <w:rsid w:val="009E6166"/>
    <w:rsid w:val="009E7388"/>
    <w:rsid w:val="009E7AC2"/>
    <w:rsid w:val="009F0E16"/>
    <w:rsid w:val="009F0E3C"/>
    <w:rsid w:val="009F1220"/>
    <w:rsid w:val="009F19EF"/>
    <w:rsid w:val="009F1BCB"/>
    <w:rsid w:val="009F39C4"/>
    <w:rsid w:val="009F464A"/>
    <w:rsid w:val="009F6974"/>
    <w:rsid w:val="00A01318"/>
    <w:rsid w:val="00A01FF9"/>
    <w:rsid w:val="00A02601"/>
    <w:rsid w:val="00A02A23"/>
    <w:rsid w:val="00A02EE4"/>
    <w:rsid w:val="00A03E18"/>
    <w:rsid w:val="00A054D3"/>
    <w:rsid w:val="00A0593B"/>
    <w:rsid w:val="00A109D6"/>
    <w:rsid w:val="00A11FF4"/>
    <w:rsid w:val="00A120B3"/>
    <w:rsid w:val="00A12E26"/>
    <w:rsid w:val="00A13962"/>
    <w:rsid w:val="00A16520"/>
    <w:rsid w:val="00A166AF"/>
    <w:rsid w:val="00A16937"/>
    <w:rsid w:val="00A17865"/>
    <w:rsid w:val="00A17EC5"/>
    <w:rsid w:val="00A2070A"/>
    <w:rsid w:val="00A212C2"/>
    <w:rsid w:val="00A22111"/>
    <w:rsid w:val="00A23599"/>
    <w:rsid w:val="00A239A4"/>
    <w:rsid w:val="00A2592E"/>
    <w:rsid w:val="00A268EE"/>
    <w:rsid w:val="00A273FF"/>
    <w:rsid w:val="00A315D2"/>
    <w:rsid w:val="00A31756"/>
    <w:rsid w:val="00A3177C"/>
    <w:rsid w:val="00A31F8C"/>
    <w:rsid w:val="00A344A6"/>
    <w:rsid w:val="00A35E80"/>
    <w:rsid w:val="00A3652B"/>
    <w:rsid w:val="00A36881"/>
    <w:rsid w:val="00A368CA"/>
    <w:rsid w:val="00A409CF"/>
    <w:rsid w:val="00A439D9"/>
    <w:rsid w:val="00A45A07"/>
    <w:rsid w:val="00A51E2A"/>
    <w:rsid w:val="00A51F11"/>
    <w:rsid w:val="00A53091"/>
    <w:rsid w:val="00A571D0"/>
    <w:rsid w:val="00A60BB3"/>
    <w:rsid w:val="00A62158"/>
    <w:rsid w:val="00A6432F"/>
    <w:rsid w:val="00A647C3"/>
    <w:rsid w:val="00A66C43"/>
    <w:rsid w:val="00A66EB0"/>
    <w:rsid w:val="00A675E1"/>
    <w:rsid w:val="00A6766A"/>
    <w:rsid w:val="00A67BD6"/>
    <w:rsid w:val="00A67F35"/>
    <w:rsid w:val="00A72858"/>
    <w:rsid w:val="00A73ECE"/>
    <w:rsid w:val="00A75407"/>
    <w:rsid w:val="00A75DFF"/>
    <w:rsid w:val="00A75E6A"/>
    <w:rsid w:val="00A76B90"/>
    <w:rsid w:val="00A7714A"/>
    <w:rsid w:val="00A77E24"/>
    <w:rsid w:val="00A80DD2"/>
    <w:rsid w:val="00A8370C"/>
    <w:rsid w:val="00A84CAB"/>
    <w:rsid w:val="00A90B19"/>
    <w:rsid w:val="00A91ADE"/>
    <w:rsid w:val="00A91FDE"/>
    <w:rsid w:val="00A94B7E"/>
    <w:rsid w:val="00A951D1"/>
    <w:rsid w:val="00A959C1"/>
    <w:rsid w:val="00A95EC8"/>
    <w:rsid w:val="00A9632E"/>
    <w:rsid w:val="00A96348"/>
    <w:rsid w:val="00A969DC"/>
    <w:rsid w:val="00A96A10"/>
    <w:rsid w:val="00A9753C"/>
    <w:rsid w:val="00AA1C17"/>
    <w:rsid w:val="00AA2B3A"/>
    <w:rsid w:val="00AA392E"/>
    <w:rsid w:val="00AA43D6"/>
    <w:rsid w:val="00AA4DA3"/>
    <w:rsid w:val="00AA5305"/>
    <w:rsid w:val="00AA6044"/>
    <w:rsid w:val="00AB1EED"/>
    <w:rsid w:val="00AB2388"/>
    <w:rsid w:val="00AB241E"/>
    <w:rsid w:val="00AB4AE0"/>
    <w:rsid w:val="00AB5CDA"/>
    <w:rsid w:val="00AB769A"/>
    <w:rsid w:val="00AC0CA5"/>
    <w:rsid w:val="00AC0F79"/>
    <w:rsid w:val="00AC229F"/>
    <w:rsid w:val="00AC41B0"/>
    <w:rsid w:val="00AC64CB"/>
    <w:rsid w:val="00AC70DA"/>
    <w:rsid w:val="00AC7A7C"/>
    <w:rsid w:val="00AD0C86"/>
    <w:rsid w:val="00AD2BE5"/>
    <w:rsid w:val="00AD3D6B"/>
    <w:rsid w:val="00AD3E96"/>
    <w:rsid w:val="00AD4FBB"/>
    <w:rsid w:val="00AD5AA2"/>
    <w:rsid w:val="00AD6BA2"/>
    <w:rsid w:val="00AD7132"/>
    <w:rsid w:val="00AD7301"/>
    <w:rsid w:val="00AE5C0C"/>
    <w:rsid w:val="00AE6888"/>
    <w:rsid w:val="00AF1649"/>
    <w:rsid w:val="00AF1A91"/>
    <w:rsid w:val="00AF4ACA"/>
    <w:rsid w:val="00AF522A"/>
    <w:rsid w:val="00AF562D"/>
    <w:rsid w:val="00AF6567"/>
    <w:rsid w:val="00AF75E7"/>
    <w:rsid w:val="00B00A36"/>
    <w:rsid w:val="00B0276A"/>
    <w:rsid w:val="00B02BA6"/>
    <w:rsid w:val="00B0349D"/>
    <w:rsid w:val="00B03632"/>
    <w:rsid w:val="00B03925"/>
    <w:rsid w:val="00B03F8D"/>
    <w:rsid w:val="00B064A7"/>
    <w:rsid w:val="00B076EF"/>
    <w:rsid w:val="00B07DA1"/>
    <w:rsid w:val="00B12865"/>
    <w:rsid w:val="00B155D0"/>
    <w:rsid w:val="00B17F7B"/>
    <w:rsid w:val="00B21FB5"/>
    <w:rsid w:val="00B24719"/>
    <w:rsid w:val="00B26BCB"/>
    <w:rsid w:val="00B27B3D"/>
    <w:rsid w:val="00B30940"/>
    <w:rsid w:val="00B3096E"/>
    <w:rsid w:val="00B30CDE"/>
    <w:rsid w:val="00B3109E"/>
    <w:rsid w:val="00B31223"/>
    <w:rsid w:val="00B312DF"/>
    <w:rsid w:val="00B31647"/>
    <w:rsid w:val="00B320B3"/>
    <w:rsid w:val="00B32977"/>
    <w:rsid w:val="00B3312A"/>
    <w:rsid w:val="00B34401"/>
    <w:rsid w:val="00B35CE6"/>
    <w:rsid w:val="00B36F7A"/>
    <w:rsid w:val="00B37CF9"/>
    <w:rsid w:val="00B4103B"/>
    <w:rsid w:val="00B41866"/>
    <w:rsid w:val="00B41C2F"/>
    <w:rsid w:val="00B435E2"/>
    <w:rsid w:val="00B44FEA"/>
    <w:rsid w:val="00B4577B"/>
    <w:rsid w:val="00B46457"/>
    <w:rsid w:val="00B4658E"/>
    <w:rsid w:val="00B466BD"/>
    <w:rsid w:val="00B50B8F"/>
    <w:rsid w:val="00B50FB2"/>
    <w:rsid w:val="00B53099"/>
    <w:rsid w:val="00B535E2"/>
    <w:rsid w:val="00B537EB"/>
    <w:rsid w:val="00B54163"/>
    <w:rsid w:val="00B54579"/>
    <w:rsid w:val="00B54B52"/>
    <w:rsid w:val="00B56A92"/>
    <w:rsid w:val="00B57D59"/>
    <w:rsid w:val="00B60ED9"/>
    <w:rsid w:val="00B6179E"/>
    <w:rsid w:val="00B63BE2"/>
    <w:rsid w:val="00B64E2C"/>
    <w:rsid w:val="00B6547E"/>
    <w:rsid w:val="00B658AF"/>
    <w:rsid w:val="00B6596D"/>
    <w:rsid w:val="00B65EB8"/>
    <w:rsid w:val="00B667AC"/>
    <w:rsid w:val="00B66EA8"/>
    <w:rsid w:val="00B67A0A"/>
    <w:rsid w:val="00B7117E"/>
    <w:rsid w:val="00B72AE8"/>
    <w:rsid w:val="00B736DC"/>
    <w:rsid w:val="00B74A24"/>
    <w:rsid w:val="00B74DBE"/>
    <w:rsid w:val="00B756AD"/>
    <w:rsid w:val="00B75A95"/>
    <w:rsid w:val="00B76A21"/>
    <w:rsid w:val="00B80F78"/>
    <w:rsid w:val="00B8263A"/>
    <w:rsid w:val="00B82FAD"/>
    <w:rsid w:val="00B835F8"/>
    <w:rsid w:val="00B83A32"/>
    <w:rsid w:val="00B83B15"/>
    <w:rsid w:val="00B841BC"/>
    <w:rsid w:val="00B851ED"/>
    <w:rsid w:val="00B8763E"/>
    <w:rsid w:val="00B9170C"/>
    <w:rsid w:val="00B924F7"/>
    <w:rsid w:val="00B9301E"/>
    <w:rsid w:val="00B9312E"/>
    <w:rsid w:val="00B93CC1"/>
    <w:rsid w:val="00B93FD7"/>
    <w:rsid w:val="00B95ADC"/>
    <w:rsid w:val="00B95F3C"/>
    <w:rsid w:val="00B9669B"/>
    <w:rsid w:val="00B976CE"/>
    <w:rsid w:val="00BA213B"/>
    <w:rsid w:val="00BA2F56"/>
    <w:rsid w:val="00BA331C"/>
    <w:rsid w:val="00BA3AA3"/>
    <w:rsid w:val="00BA5975"/>
    <w:rsid w:val="00BA65A3"/>
    <w:rsid w:val="00BA6815"/>
    <w:rsid w:val="00BA713A"/>
    <w:rsid w:val="00BA739E"/>
    <w:rsid w:val="00BB0177"/>
    <w:rsid w:val="00BB0B79"/>
    <w:rsid w:val="00BB0C92"/>
    <w:rsid w:val="00BB17E9"/>
    <w:rsid w:val="00BB1E11"/>
    <w:rsid w:val="00BB283C"/>
    <w:rsid w:val="00BB2D41"/>
    <w:rsid w:val="00BB3691"/>
    <w:rsid w:val="00BB46C6"/>
    <w:rsid w:val="00BB54E5"/>
    <w:rsid w:val="00BB5CBC"/>
    <w:rsid w:val="00BB6F22"/>
    <w:rsid w:val="00BB73E7"/>
    <w:rsid w:val="00BC11FC"/>
    <w:rsid w:val="00BC1640"/>
    <w:rsid w:val="00BC1F7B"/>
    <w:rsid w:val="00BC32C3"/>
    <w:rsid w:val="00BC3BCB"/>
    <w:rsid w:val="00BC3CE1"/>
    <w:rsid w:val="00BC3D0A"/>
    <w:rsid w:val="00BC3E58"/>
    <w:rsid w:val="00BC44CA"/>
    <w:rsid w:val="00BC75CE"/>
    <w:rsid w:val="00BC7748"/>
    <w:rsid w:val="00BD0C31"/>
    <w:rsid w:val="00BD2C4B"/>
    <w:rsid w:val="00BD2DCB"/>
    <w:rsid w:val="00BD3468"/>
    <w:rsid w:val="00BD720C"/>
    <w:rsid w:val="00BE03C0"/>
    <w:rsid w:val="00BE07E1"/>
    <w:rsid w:val="00BE0C2B"/>
    <w:rsid w:val="00BE1A91"/>
    <w:rsid w:val="00BE219E"/>
    <w:rsid w:val="00BE2651"/>
    <w:rsid w:val="00BE364A"/>
    <w:rsid w:val="00BE3845"/>
    <w:rsid w:val="00BE6BC8"/>
    <w:rsid w:val="00BE7D06"/>
    <w:rsid w:val="00BF0113"/>
    <w:rsid w:val="00BF1AE4"/>
    <w:rsid w:val="00BF3436"/>
    <w:rsid w:val="00BF3BEA"/>
    <w:rsid w:val="00BF4938"/>
    <w:rsid w:val="00BF6B7E"/>
    <w:rsid w:val="00C002D6"/>
    <w:rsid w:val="00C00EEA"/>
    <w:rsid w:val="00C01647"/>
    <w:rsid w:val="00C0356F"/>
    <w:rsid w:val="00C04998"/>
    <w:rsid w:val="00C06B23"/>
    <w:rsid w:val="00C06DD9"/>
    <w:rsid w:val="00C06FCA"/>
    <w:rsid w:val="00C07B71"/>
    <w:rsid w:val="00C10729"/>
    <w:rsid w:val="00C11CFF"/>
    <w:rsid w:val="00C1284C"/>
    <w:rsid w:val="00C13502"/>
    <w:rsid w:val="00C136C8"/>
    <w:rsid w:val="00C15A46"/>
    <w:rsid w:val="00C16815"/>
    <w:rsid w:val="00C16915"/>
    <w:rsid w:val="00C17069"/>
    <w:rsid w:val="00C17BC6"/>
    <w:rsid w:val="00C20C0D"/>
    <w:rsid w:val="00C20CC2"/>
    <w:rsid w:val="00C20FD5"/>
    <w:rsid w:val="00C20FFB"/>
    <w:rsid w:val="00C21ABB"/>
    <w:rsid w:val="00C21BDA"/>
    <w:rsid w:val="00C228EA"/>
    <w:rsid w:val="00C22AC1"/>
    <w:rsid w:val="00C23FE3"/>
    <w:rsid w:val="00C2620E"/>
    <w:rsid w:val="00C26E0D"/>
    <w:rsid w:val="00C30337"/>
    <w:rsid w:val="00C307D8"/>
    <w:rsid w:val="00C31526"/>
    <w:rsid w:val="00C31BA2"/>
    <w:rsid w:val="00C32E5A"/>
    <w:rsid w:val="00C33E5D"/>
    <w:rsid w:val="00C3538C"/>
    <w:rsid w:val="00C35928"/>
    <w:rsid w:val="00C35C76"/>
    <w:rsid w:val="00C377F5"/>
    <w:rsid w:val="00C43031"/>
    <w:rsid w:val="00C44285"/>
    <w:rsid w:val="00C4473F"/>
    <w:rsid w:val="00C453E7"/>
    <w:rsid w:val="00C460BD"/>
    <w:rsid w:val="00C4660D"/>
    <w:rsid w:val="00C469D4"/>
    <w:rsid w:val="00C50739"/>
    <w:rsid w:val="00C528DB"/>
    <w:rsid w:val="00C5307F"/>
    <w:rsid w:val="00C535CD"/>
    <w:rsid w:val="00C55929"/>
    <w:rsid w:val="00C57865"/>
    <w:rsid w:val="00C61F62"/>
    <w:rsid w:val="00C6327D"/>
    <w:rsid w:val="00C63F0E"/>
    <w:rsid w:val="00C641DC"/>
    <w:rsid w:val="00C67611"/>
    <w:rsid w:val="00C67627"/>
    <w:rsid w:val="00C676F5"/>
    <w:rsid w:val="00C677ED"/>
    <w:rsid w:val="00C67D18"/>
    <w:rsid w:val="00C67FD1"/>
    <w:rsid w:val="00C729D4"/>
    <w:rsid w:val="00C7329A"/>
    <w:rsid w:val="00C73CBA"/>
    <w:rsid w:val="00C73F81"/>
    <w:rsid w:val="00C74AE7"/>
    <w:rsid w:val="00C82712"/>
    <w:rsid w:val="00C82991"/>
    <w:rsid w:val="00C837BC"/>
    <w:rsid w:val="00C83FD8"/>
    <w:rsid w:val="00C8423C"/>
    <w:rsid w:val="00C842F3"/>
    <w:rsid w:val="00C856B0"/>
    <w:rsid w:val="00C85837"/>
    <w:rsid w:val="00C85D6D"/>
    <w:rsid w:val="00C85EA4"/>
    <w:rsid w:val="00C86DC4"/>
    <w:rsid w:val="00C909AB"/>
    <w:rsid w:val="00C90AA7"/>
    <w:rsid w:val="00C90EA2"/>
    <w:rsid w:val="00C92888"/>
    <w:rsid w:val="00C92D4B"/>
    <w:rsid w:val="00C939F9"/>
    <w:rsid w:val="00C94429"/>
    <w:rsid w:val="00C948C9"/>
    <w:rsid w:val="00C950B6"/>
    <w:rsid w:val="00C95240"/>
    <w:rsid w:val="00C955EF"/>
    <w:rsid w:val="00C963DA"/>
    <w:rsid w:val="00CA189F"/>
    <w:rsid w:val="00CA22AC"/>
    <w:rsid w:val="00CA54E8"/>
    <w:rsid w:val="00CA5EEA"/>
    <w:rsid w:val="00CA64D9"/>
    <w:rsid w:val="00CA6E29"/>
    <w:rsid w:val="00CA6F9E"/>
    <w:rsid w:val="00CA770A"/>
    <w:rsid w:val="00CB142D"/>
    <w:rsid w:val="00CB1ADF"/>
    <w:rsid w:val="00CB2082"/>
    <w:rsid w:val="00CB27BF"/>
    <w:rsid w:val="00CB2A21"/>
    <w:rsid w:val="00CB304E"/>
    <w:rsid w:val="00CB36EE"/>
    <w:rsid w:val="00CB37DE"/>
    <w:rsid w:val="00CB4B20"/>
    <w:rsid w:val="00CB53BC"/>
    <w:rsid w:val="00CB7DB4"/>
    <w:rsid w:val="00CC1583"/>
    <w:rsid w:val="00CC16F8"/>
    <w:rsid w:val="00CC1A2F"/>
    <w:rsid w:val="00CC2BC5"/>
    <w:rsid w:val="00CC2E12"/>
    <w:rsid w:val="00CC3333"/>
    <w:rsid w:val="00CC4505"/>
    <w:rsid w:val="00CC490D"/>
    <w:rsid w:val="00CC51B1"/>
    <w:rsid w:val="00CC7346"/>
    <w:rsid w:val="00CC7A74"/>
    <w:rsid w:val="00CD1518"/>
    <w:rsid w:val="00CD1B9E"/>
    <w:rsid w:val="00CD1C33"/>
    <w:rsid w:val="00CD1C87"/>
    <w:rsid w:val="00CD1D18"/>
    <w:rsid w:val="00CD2A02"/>
    <w:rsid w:val="00CD2FF6"/>
    <w:rsid w:val="00CD6469"/>
    <w:rsid w:val="00CD657C"/>
    <w:rsid w:val="00CD7A47"/>
    <w:rsid w:val="00CD7E4E"/>
    <w:rsid w:val="00CE0819"/>
    <w:rsid w:val="00CE0CA6"/>
    <w:rsid w:val="00CE2096"/>
    <w:rsid w:val="00CE2FD2"/>
    <w:rsid w:val="00CE32B3"/>
    <w:rsid w:val="00CE3F5B"/>
    <w:rsid w:val="00CE4C10"/>
    <w:rsid w:val="00CE4C7E"/>
    <w:rsid w:val="00CE7027"/>
    <w:rsid w:val="00CF05AC"/>
    <w:rsid w:val="00CF1148"/>
    <w:rsid w:val="00CF117B"/>
    <w:rsid w:val="00CF275A"/>
    <w:rsid w:val="00CF4689"/>
    <w:rsid w:val="00CF4D8B"/>
    <w:rsid w:val="00CF5976"/>
    <w:rsid w:val="00D00EFF"/>
    <w:rsid w:val="00D01052"/>
    <w:rsid w:val="00D0108E"/>
    <w:rsid w:val="00D03BB1"/>
    <w:rsid w:val="00D04939"/>
    <w:rsid w:val="00D058C3"/>
    <w:rsid w:val="00D10781"/>
    <w:rsid w:val="00D127D1"/>
    <w:rsid w:val="00D12A04"/>
    <w:rsid w:val="00D1376F"/>
    <w:rsid w:val="00D13A57"/>
    <w:rsid w:val="00D14D72"/>
    <w:rsid w:val="00D151AF"/>
    <w:rsid w:val="00D152F3"/>
    <w:rsid w:val="00D158D0"/>
    <w:rsid w:val="00D159DA"/>
    <w:rsid w:val="00D16A33"/>
    <w:rsid w:val="00D16DD6"/>
    <w:rsid w:val="00D170E6"/>
    <w:rsid w:val="00D2229E"/>
    <w:rsid w:val="00D23093"/>
    <w:rsid w:val="00D26DD0"/>
    <w:rsid w:val="00D30E4F"/>
    <w:rsid w:val="00D3120B"/>
    <w:rsid w:val="00D313AE"/>
    <w:rsid w:val="00D31A7D"/>
    <w:rsid w:val="00D31F9F"/>
    <w:rsid w:val="00D330A4"/>
    <w:rsid w:val="00D337BE"/>
    <w:rsid w:val="00D355E7"/>
    <w:rsid w:val="00D35BBE"/>
    <w:rsid w:val="00D361B1"/>
    <w:rsid w:val="00D37A26"/>
    <w:rsid w:val="00D40E4A"/>
    <w:rsid w:val="00D41413"/>
    <w:rsid w:val="00D41A12"/>
    <w:rsid w:val="00D428B1"/>
    <w:rsid w:val="00D42AD9"/>
    <w:rsid w:val="00D431A7"/>
    <w:rsid w:val="00D44ACA"/>
    <w:rsid w:val="00D45068"/>
    <w:rsid w:val="00D450F6"/>
    <w:rsid w:val="00D46F50"/>
    <w:rsid w:val="00D47B53"/>
    <w:rsid w:val="00D47ED1"/>
    <w:rsid w:val="00D50060"/>
    <w:rsid w:val="00D53715"/>
    <w:rsid w:val="00D5374C"/>
    <w:rsid w:val="00D56BB9"/>
    <w:rsid w:val="00D5751B"/>
    <w:rsid w:val="00D577D5"/>
    <w:rsid w:val="00D57D79"/>
    <w:rsid w:val="00D57FDA"/>
    <w:rsid w:val="00D60267"/>
    <w:rsid w:val="00D6120A"/>
    <w:rsid w:val="00D61755"/>
    <w:rsid w:val="00D61F77"/>
    <w:rsid w:val="00D62CCE"/>
    <w:rsid w:val="00D63A0F"/>
    <w:rsid w:val="00D64336"/>
    <w:rsid w:val="00D64D60"/>
    <w:rsid w:val="00D65A34"/>
    <w:rsid w:val="00D676AF"/>
    <w:rsid w:val="00D67737"/>
    <w:rsid w:val="00D7279B"/>
    <w:rsid w:val="00D72EAC"/>
    <w:rsid w:val="00D730F1"/>
    <w:rsid w:val="00D7357A"/>
    <w:rsid w:val="00D73848"/>
    <w:rsid w:val="00D73E37"/>
    <w:rsid w:val="00D74639"/>
    <w:rsid w:val="00D7562A"/>
    <w:rsid w:val="00D75D19"/>
    <w:rsid w:val="00D762FB"/>
    <w:rsid w:val="00D77C7A"/>
    <w:rsid w:val="00D81092"/>
    <w:rsid w:val="00D81DA1"/>
    <w:rsid w:val="00D8222E"/>
    <w:rsid w:val="00D82B08"/>
    <w:rsid w:val="00D846D1"/>
    <w:rsid w:val="00D8472D"/>
    <w:rsid w:val="00D84934"/>
    <w:rsid w:val="00D85FF9"/>
    <w:rsid w:val="00D868AB"/>
    <w:rsid w:val="00D869C0"/>
    <w:rsid w:val="00D87062"/>
    <w:rsid w:val="00D9124D"/>
    <w:rsid w:val="00D9402F"/>
    <w:rsid w:val="00D9579A"/>
    <w:rsid w:val="00D978FE"/>
    <w:rsid w:val="00DA0084"/>
    <w:rsid w:val="00DA01FE"/>
    <w:rsid w:val="00DA0703"/>
    <w:rsid w:val="00DA0A8C"/>
    <w:rsid w:val="00DA198E"/>
    <w:rsid w:val="00DA29DD"/>
    <w:rsid w:val="00DA2F8E"/>
    <w:rsid w:val="00DA3B06"/>
    <w:rsid w:val="00DA4C57"/>
    <w:rsid w:val="00DA5231"/>
    <w:rsid w:val="00DA7B42"/>
    <w:rsid w:val="00DB1372"/>
    <w:rsid w:val="00DB1408"/>
    <w:rsid w:val="00DB1FC5"/>
    <w:rsid w:val="00DB2F60"/>
    <w:rsid w:val="00DB30AC"/>
    <w:rsid w:val="00DB3DF5"/>
    <w:rsid w:val="00DB4C7B"/>
    <w:rsid w:val="00DB4E12"/>
    <w:rsid w:val="00DB5257"/>
    <w:rsid w:val="00DB58C7"/>
    <w:rsid w:val="00DB626A"/>
    <w:rsid w:val="00DC18FF"/>
    <w:rsid w:val="00DC26DA"/>
    <w:rsid w:val="00DC325D"/>
    <w:rsid w:val="00DC33BE"/>
    <w:rsid w:val="00DC3535"/>
    <w:rsid w:val="00DC3943"/>
    <w:rsid w:val="00DC51CC"/>
    <w:rsid w:val="00DC528E"/>
    <w:rsid w:val="00DC550C"/>
    <w:rsid w:val="00DC75B3"/>
    <w:rsid w:val="00DD137A"/>
    <w:rsid w:val="00DD2E5E"/>
    <w:rsid w:val="00DD4301"/>
    <w:rsid w:val="00DD531B"/>
    <w:rsid w:val="00DD55EE"/>
    <w:rsid w:val="00DD6046"/>
    <w:rsid w:val="00DD61A6"/>
    <w:rsid w:val="00DD7CAB"/>
    <w:rsid w:val="00DE0D3E"/>
    <w:rsid w:val="00DE0DB3"/>
    <w:rsid w:val="00DE12FF"/>
    <w:rsid w:val="00DE3C34"/>
    <w:rsid w:val="00DE4904"/>
    <w:rsid w:val="00DE51EF"/>
    <w:rsid w:val="00DE53B2"/>
    <w:rsid w:val="00DE5C9B"/>
    <w:rsid w:val="00DE7EC4"/>
    <w:rsid w:val="00DF0919"/>
    <w:rsid w:val="00DF1067"/>
    <w:rsid w:val="00DF16E0"/>
    <w:rsid w:val="00DF3282"/>
    <w:rsid w:val="00DF32EA"/>
    <w:rsid w:val="00DF3688"/>
    <w:rsid w:val="00DF44A4"/>
    <w:rsid w:val="00DF4703"/>
    <w:rsid w:val="00DF5B4F"/>
    <w:rsid w:val="00DF642D"/>
    <w:rsid w:val="00DF67FC"/>
    <w:rsid w:val="00DF69D6"/>
    <w:rsid w:val="00E00C73"/>
    <w:rsid w:val="00E01D71"/>
    <w:rsid w:val="00E02239"/>
    <w:rsid w:val="00E02574"/>
    <w:rsid w:val="00E0301F"/>
    <w:rsid w:val="00E0335B"/>
    <w:rsid w:val="00E035CB"/>
    <w:rsid w:val="00E03EFD"/>
    <w:rsid w:val="00E04216"/>
    <w:rsid w:val="00E0489F"/>
    <w:rsid w:val="00E05225"/>
    <w:rsid w:val="00E05C9A"/>
    <w:rsid w:val="00E05FDF"/>
    <w:rsid w:val="00E06634"/>
    <w:rsid w:val="00E0693C"/>
    <w:rsid w:val="00E06E5A"/>
    <w:rsid w:val="00E105B1"/>
    <w:rsid w:val="00E10A5F"/>
    <w:rsid w:val="00E10E28"/>
    <w:rsid w:val="00E11A81"/>
    <w:rsid w:val="00E14435"/>
    <w:rsid w:val="00E14940"/>
    <w:rsid w:val="00E15508"/>
    <w:rsid w:val="00E16CA6"/>
    <w:rsid w:val="00E20945"/>
    <w:rsid w:val="00E21209"/>
    <w:rsid w:val="00E22EF6"/>
    <w:rsid w:val="00E233A7"/>
    <w:rsid w:val="00E23BD9"/>
    <w:rsid w:val="00E241F3"/>
    <w:rsid w:val="00E24CDE"/>
    <w:rsid w:val="00E250E6"/>
    <w:rsid w:val="00E25329"/>
    <w:rsid w:val="00E261E9"/>
    <w:rsid w:val="00E26424"/>
    <w:rsid w:val="00E27D28"/>
    <w:rsid w:val="00E320E8"/>
    <w:rsid w:val="00E32722"/>
    <w:rsid w:val="00E332E6"/>
    <w:rsid w:val="00E34B34"/>
    <w:rsid w:val="00E355F0"/>
    <w:rsid w:val="00E3735D"/>
    <w:rsid w:val="00E37E9D"/>
    <w:rsid w:val="00E40411"/>
    <w:rsid w:val="00E41142"/>
    <w:rsid w:val="00E431E4"/>
    <w:rsid w:val="00E4574B"/>
    <w:rsid w:val="00E468CC"/>
    <w:rsid w:val="00E47FF7"/>
    <w:rsid w:val="00E50A20"/>
    <w:rsid w:val="00E51DC3"/>
    <w:rsid w:val="00E5315B"/>
    <w:rsid w:val="00E546CB"/>
    <w:rsid w:val="00E55FCC"/>
    <w:rsid w:val="00E56023"/>
    <w:rsid w:val="00E56B72"/>
    <w:rsid w:val="00E60999"/>
    <w:rsid w:val="00E60E7A"/>
    <w:rsid w:val="00E613C8"/>
    <w:rsid w:val="00E61E19"/>
    <w:rsid w:val="00E648AE"/>
    <w:rsid w:val="00E64E34"/>
    <w:rsid w:val="00E66799"/>
    <w:rsid w:val="00E66E00"/>
    <w:rsid w:val="00E72045"/>
    <w:rsid w:val="00E72363"/>
    <w:rsid w:val="00E738FA"/>
    <w:rsid w:val="00E7720B"/>
    <w:rsid w:val="00E77467"/>
    <w:rsid w:val="00E8020E"/>
    <w:rsid w:val="00E80734"/>
    <w:rsid w:val="00E80784"/>
    <w:rsid w:val="00E81E73"/>
    <w:rsid w:val="00E82C6F"/>
    <w:rsid w:val="00E84AA3"/>
    <w:rsid w:val="00E85103"/>
    <w:rsid w:val="00E868A7"/>
    <w:rsid w:val="00E876D5"/>
    <w:rsid w:val="00E87CF7"/>
    <w:rsid w:val="00E9010A"/>
    <w:rsid w:val="00E9055D"/>
    <w:rsid w:val="00E92091"/>
    <w:rsid w:val="00E932C9"/>
    <w:rsid w:val="00E93428"/>
    <w:rsid w:val="00E94D98"/>
    <w:rsid w:val="00E95971"/>
    <w:rsid w:val="00E962EF"/>
    <w:rsid w:val="00E963D3"/>
    <w:rsid w:val="00E968A6"/>
    <w:rsid w:val="00E96A68"/>
    <w:rsid w:val="00E96E01"/>
    <w:rsid w:val="00E97B40"/>
    <w:rsid w:val="00EA0216"/>
    <w:rsid w:val="00EA08B5"/>
    <w:rsid w:val="00EA0FEB"/>
    <w:rsid w:val="00EA1839"/>
    <w:rsid w:val="00EA1C48"/>
    <w:rsid w:val="00EA265C"/>
    <w:rsid w:val="00EA2EB1"/>
    <w:rsid w:val="00EA4313"/>
    <w:rsid w:val="00EA4335"/>
    <w:rsid w:val="00EA50E2"/>
    <w:rsid w:val="00EA6700"/>
    <w:rsid w:val="00EA7CCF"/>
    <w:rsid w:val="00EB05C1"/>
    <w:rsid w:val="00EB3CF3"/>
    <w:rsid w:val="00EB5F4F"/>
    <w:rsid w:val="00EB7C6A"/>
    <w:rsid w:val="00EC0B50"/>
    <w:rsid w:val="00EC1F82"/>
    <w:rsid w:val="00ED0496"/>
    <w:rsid w:val="00ED0780"/>
    <w:rsid w:val="00ED0887"/>
    <w:rsid w:val="00ED0C62"/>
    <w:rsid w:val="00ED1288"/>
    <w:rsid w:val="00ED12D0"/>
    <w:rsid w:val="00ED2A5D"/>
    <w:rsid w:val="00ED3868"/>
    <w:rsid w:val="00ED3952"/>
    <w:rsid w:val="00ED4773"/>
    <w:rsid w:val="00ED4D62"/>
    <w:rsid w:val="00EE25C6"/>
    <w:rsid w:val="00EE5E4D"/>
    <w:rsid w:val="00EF0007"/>
    <w:rsid w:val="00EF056B"/>
    <w:rsid w:val="00EF117F"/>
    <w:rsid w:val="00EF11F0"/>
    <w:rsid w:val="00EF13B0"/>
    <w:rsid w:val="00EF1DFB"/>
    <w:rsid w:val="00EF2332"/>
    <w:rsid w:val="00EF4B6E"/>
    <w:rsid w:val="00EF4BD3"/>
    <w:rsid w:val="00EF5ED9"/>
    <w:rsid w:val="00EF6756"/>
    <w:rsid w:val="00EF7DEE"/>
    <w:rsid w:val="00F01864"/>
    <w:rsid w:val="00F0194E"/>
    <w:rsid w:val="00F0355A"/>
    <w:rsid w:val="00F03E98"/>
    <w:rsid w:val="00F04E36"/>
    <w:rsid w:val="00F07875"/>
    <w:rsid w:val="00F1017D"/>
    <w:rsid w:val="00F104E8"/>
    <w:rsid w:val="00F11BD2"/>
    <w:rsid w:val="00F140C7"/>
    <w:rsid w:val="00F169BF"/>
    <w:rsid w:val="00F16BD4"/>
    <w:rsid w:val="00F20F6C"/>
    <w:rsid w:val="00F21365"/>
    <w:rsid w:val="00F21B87"/>
    <w:rsid w:val="00F22517"/>
    <w:rsid w:val="00F228D3"/>
    <w:rsid w:val="00F2296B"/>
    <w:rsid w:val="00F23B9C"/>
    <w:rsid w:val="00F250C0"/>
    <w:rsid w:val="00F2750F"/>
    <w:rsid w:val="00F276D0"/>
    <w:rsid w:val="00F27FD9"/>
    <w:rsid w:val="00F3014D"/>
    <w:rsid w:val="00F30414"/>
    <w:rsid w:val="00F310A0"/>
    <w:rsid w:val="00F311E5"/>
    <w:rsid w:val="00F32449"/>
    <w:rsid w:val="00F33D52"/>
    <w:rsid w:val="00F365FD"/>
    <w:rsid w:val="00F36A61"/>
    <w:rsid w:val="00F3703B"/>
    <w:rsid w:val="00F40714"/>
    <w:rsid w:val="00F41F17"/>
    <w:rsid w:val="00F42843"/>
    <w:rsid w:val="00F4360B"/>
    <w:rsid w:val="00F4540C"/>
    <w:rsid w:val="00F4591E"/>
    <w:rsid w:val="00F4638D"/>
    <w:rsid w:val="00F46CA9"/>
    <w:rsid w:val="00F47068"/>
    <w:rsid w:val="00F471C0"/>
    <w:rsid w:val="00F47CCA"/>
    <w:rsid w:val="00F500CC"/>
    <w:rsid w:val="00F502D1"/>
    <w:rsid w:val="00F50725"/>
    <w:rsid w:val="00F50993"/>
    <w:rsid w:val="00F50D3E"/>
    <w:rsid w:val="00F5167B"/>
    <w:rsid w:val="00F51E3C"/>
    <w:rsid w:val="00F51FE0"/>
    <w:rsid w:val="00F535F0"/>
    <w:rsid w:val="00F613B3"/>
    <w:rsid w:val="00F62325"/>
    <w:rsid w:val="00F625C2"/>
    <w:rsid w:val="00F6283E"/>
    <w:rsid w:val="00F64C21"/>
    <w:rsid w:val="00F64CFF"/>
    <w:rsid w:val="00F64D84"/>
    <w:rsid w:val="00F70324"/>
    <w:rsid w:val="00F71355"/>
    <w:rsid w:val="00F725D4"/>
    <w:rsid w:val="00F74E1F"/>
    <w:rsid w:val="00F76010"/>
    <w:rsid w:val="00F761A2"/>
    <w:rsid w:val="00F8029F"/>
    <w:rsid w:val="00F80C23"/>
    <w:rsid w:val="00F817BB"/>
    <w:rsid w:val="00F82CBD"/>
    <w:rsid w:val="00F84A7F"/>
    <w:rsid w:val="00F856FF"/>
    <w:rsid w:val="00F86003"/>
    <w:rsid w:val="00F8604C"/>
    <w:rsid w:val="00F875F7"/>
    <w:rsid w:val="00F87F02"/>
    <w:rsid w:val="00F9050F"/>
    <w:rsid w:val="00F9135F"/>
    <w:rsid w:val="00F92AEE"/>
    <w:rsid w:val="00F93DC8"/>
    <w:rsid w:val="00F94EC6"/>
    <w:rsid w:val="00F957C5"/>
    <w:rsid w:val="00F96853"/>
    <w:rsid w:val="00F975B2"/>
    <w:rsid w:val="00FA0FA0"/>
    <w:rsid w:val="00FA149C"/>
    <w:rsid w:val="00FA1563"/>
    <w:rsid w:val="00FA4303"/>
    <w:rsid w:val="00FA49C1"/>
    <w:rsid w:val="00FA4F0C"/>
    <w:rsid w:val="00FA6123"/>
    <w:rsid w:val="00FA6AF7"/>
    <w:rsid w:val="00FB25B6"/>
    <w:rsid w:val="00FB30AA"/>
    <w:rsid w:val="00FB5574"/>
    <w:rsid w:val="00FB65CE"/>
    <w:rsid w:val="00FB661F"/>
    <w:rsid w:val="00FC1417"/>
    <w:rsid w:val="00FC4710"/>
    <w:rsid w:val="00FC673F"/>
    <w:rsid w:val="00FC7CEF"/>
    <w:rsid w:val="00FD0C0C"/>
    <w:rsid w:val="00FD16B6"/>
    <w:rsid w:val="00FD2854"/>
    <w:rsid w:val="00FD4CEE"/>
    <w:rsid w:val="00FD55A3"/>
    <w:rsid w:val="00FD5A42"/>
    <w:rsid w:val="00FD5D12"/>
    <w:rsid w:val="00FD61A7"/>
    <w:rsid w:val="00FD6871"/>
    <w:rsid w:val="00FD6FDB"/>
    <w:rsid w:val="00FD780A"/>
    <w:rsid w:val="00FD79D1"/>
    <w:rsid w:val="00FE1461"/>
    <w:rsid w:val="00FE25A4"/>
    <w:rsid w:val="00FE4603"/>
    <w:rsid w:val="00FE4ABF"/>
    <w:rsid w:val="00FE6293"/>
    <w:rsid w:val="00FE7600"/>
    <w:rsid w:val="00FF0E11"/>
    <w:rsid w:val="00FF0F1E"/>
    <w:rsid w:val="00FF54A8"/>
    <w:rsid w:val="00FF583B"/>
    <w:rsid w:val="00FF65B3"/>
    <w:rsid w:val="00FF65C8"/>
    <w:rsid w:val="00FF78E0"/>
    <w:rsid w:val="00FF7A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fafaf,#ff9b9b,#bc8fdd,#ffc9c9,#dcd947"/>
    </o:shapedefaults>
    <o:shapelayout v:ext="edit">
      <o:idmap v:ext="edit" data="1"/>
    </o:shapelayout>
  </w:shapeDefaults>
  <w:decimalSymbol w:val=","/>
  <w:listSeparator w:val=";"/>
  <w15:docId w15:val="{394349A1-4712-4DA6-B063-724234BC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01-Normal"/>
    <w:qFormat/>
    <w:rsid w:val="0020016C"/>
    <w:rPr>
      <w:sz w:val="24"/>
    </w:rPr>
  </w:style>
  <w:style w:type="paragraph" w:styleId="Titre1">
    <w:name w:val="heading 1"/>
    <w:basedOn w:val="Normal"/>
    <w:next w:val="Normal"/>
    <w:link w:val="Titre1Car"/>
    <w:uiPriority w:val="9"/>
    <w:qFormat/>
    <w:rsid w:val="00286643"/>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
    <w:unhideWhenUsed/>
    <w:qFormat/>
    <w:rsid w:val="001F3BF4"/>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iPriority w:val="9"/>
    <w:semiHidden/>
    <w:unhideWhenUsed/>
    <w:qFormat/>
    <w:rsid w:val="002E2831"/>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semiHidden/>
    <w:unhideWhenUsed/>
    <w:qFormat/>
    <w:rsid w:val="00BC1F7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813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70324"/>
    <w:pPr>
      <w:tabs>
        <w:tab w:val="center" w:pos="4320"/>
        <w:tab w:val="right" w:pos="8640"/>
      </w:tabs>
    </w:pPr>
  </w:style>
  <w:style w:type="character" w:customStyle="1" w:styleId="En-tteCar">
    <w:name w:val="En-tête Car"/>
    <w:link w:val="En-tte"/>
    <w:uiPriority w:val="99"/>
    <w:rsid w:val="00F70324"/>
    <w:rPr>
      <w:rFonts w:ascii="Calibri" w:hAnsi="Calibri"/>
    </w:rPr>
  </w:style>
  <w:style w:type="paragraph" w:styleId="Pieddepage">
    <w:name w:val="footer"/>
    <w:basedOn w:val="Normal"/>
    <w:link w:val="PieddepageCar"/>
    <w:uiPriority w:val="99"/>
    <w:unhideWhenUsed/>
    <w:rsid w:val="00F70324"/>
    <w:pPr>
      <w:tabs>
        <w:tab w:val="center" w:pos="4320"/>
        <w:tab w:val="right" w:pos="8640"/>
      </w:tabs>
    </w:pPr>
  </w:style>
  <w:style w:type="character" w:customStyle="1" w:styleId="PieddepageCar">
    <w:name w:val="Pied de page Car"/>
    <w:link w:val="Pieddepage"/>
    <w:uiPriority w:val="99"/>
    <w:rsid w:val="00F70324"/>
    <w:rPr>
      <w:rFonts w:ascii="Calibri" w:hAnsi="Calibri"/>
    </w:rPr>
  </w:style>
  <w:style w:type="paragraph" w:styleId="Textedebulles">
    <w:name w:val="Balloon Text"/>
    <w:basedOn w:val="Normal"/>
    <w:link w:val="TextedebullesCar"/>
    <w:uiPriority w:val="99"/>
    <w:unhideWhenUsed/>
    <w:rsid w:val="0076683D"/>
    <w:rPr>
      <w:rFonts w:ascii="Tahoma" w:hAnsi="Tahoma" w:cs="Tahoma"/>
      <w:sz w:val="16"/>
      <w:szCs w:val="16"/>
    </w:rPr>
  </w:style>
  <w:style w:type="character" w:customStyle="1" w:styleId="TextedebullesCar">
    <w:name w:val="Texte de bulles Car"/>
    <w:link w:val="Textedebulles"/>
    <w:uiPriority w:val="99"/>
    <w:rsid w:val="0076683D"/>
    <w:rPr>
      <w:rFonts w:ascii="Tahoma" w:hAnsi="Tahoma" w:cs="Tahoma"/>
      <w:sz w:val="16"/>
      <w:szCs w:val="16"/>
    </w:rPr>
  </w:style>
  <w:style w:type="paragraph" w:styleId="Paragraphedeliste">
    <w:name w:val="List Paragraph"/>
    <w:basedOn w:val="Normal"/>
    <w:link w:val="ParagraphedelisteCar"/>
    <w:uiPriority w:val="34"/>
    <w:qFormat/>
    <w:rsid w:val="00DF44A4"/>
    <w:pPr>
      <w:ind w:left="708"/>
    </w:pPr>
  </w:style>
  <w:style w:type="numbering" w:customStyle="1" w:styleId="Aucuneliste1">
    <w:name w:val="Aucune liste1"/>
    <w:next w:val="Aucuneliste"/>
    <w:uiPriority w:val="99"/>
    <w:semiHidden/>
    <w:unhideWhenUsed/>
    <w:rsid w:val="00D31A7D"/>
  </w:style>
  <w:style w:type="table" w:customStyle="1" w:styleId="Grilledutableau1">
    <w:name w:val="Grille du tableau1"/>
    <w:basedOn w:val="TableauNormal"/>
    <w:next w:val="Grilledutableau"/>
    <w:uiPriority w:val="59"/>
    <w:rsid w:val="00D31A7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nhideWhenUsed/>
    <w:rsid w:val="00D31A7D"/>
    <w:rPr>
      <w:lang w:eastAsia="en-US"/>
    </w:rPr>
  </w:style>
  <w:style w:type="character" w:customStyle="1" w:styleId="NotedebasdepageCar">
    <w:name w:val="Note de bas de page Car"/>
    <w:link w:val="Notedebasdepage"/>
    <w:uiPriority w:val="99"/>
    <w:rsid w:val="00D31A7D"/>
    <w:rPr>
      <w:rFonts w:ascii="Calibri" w:hAnsi="Calibri"/>
      <w:lang w:eastAsia="en-US"/>
    </w:rPr>
  </w:style>
  <w:style w:type="character" w:styleId="Appelnotedebasdep">
    <w:name w:val="footnote reference"/>
    <w:unhideWhenUsed/>
    <w:rsid w:val="00D31A7D"/>
    <w:rPr>
      <w:vertAlign w:val="superscript"/>
    </w:rPr>
  </w:style>
  <w:style w:type="numbering" w:customStyle="1" w:styleId="Aucuneliste2">
    <w:name w:val="Aucune liste2"/>
    <w:next w:val="Aucuneliste"/>
    <w:uiPriority w:val="99"/>
    <w:semiHidden/>
    <w:unhideWhenUsed/>
    <w:rsid w:val="00492B85"/>
  </w:style>
  <w:style w:type="table" w:customStyle="1" w:styleId="Grilledutableau2">
    <w:name w:val="Grille du tableau2"/>
    <w:basedOn w:val="TableauNormal"/>
    <w:next w:val="Grilledutableau"/>
    <w:uiPriority w:val="59"/>
    <w:rsid w:val="00492B8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794980"/>
    <w:rPr>
      <w:rFonts w:ascii="Calibri" w:hAnsi="Calibri"/>
      <w:sz w:val="22"/>
      <w:szCs w:val="22"/>
      <w:lang w:eastAsia="en-US"/>
    </w:rPr>
  </w:style>
  <w:style w:type="table" w:customStyle="1" w:styleId="Grilledutableau3">
    <w:name w:val="Grille du tableau3"/>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4036D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59"/>
    <w:rsid w:val="0027012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59"/>
    <w:rsid w:val="00E66E0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09465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07354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16759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42571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0A345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ta-puce1">
    <w:name w:val="sita-puce1"/>
    <w:basedOn w:val="Normal"/>
    <w:rsid w:val="007003A1"/>
    <w:pPr>
      <w:numPr>
        <w:numId w:val="9"/>
      </w:numPr>
      <w:spacing w:after="240"/>
      <w:jc w:val="both"/>
    </w:pPr>
    <w:rPr>
      <w:rFonts w:ascii="Trebuchet MS" w:eastAsia="Times New Roman" w:hAnsi="Trebuchet MS"/>
      <w:color w:val="000000"/>
      <w:szCs w:val="24"/>
      <w:lang w:val="en-CA" w:eastAsia="fr-FR"/>
    </w:rPr>
  </w:style>
  <w:style w:type="paragraph" w:customStyle="1" w:styleId="Default">
    <w:name w:val="Default"/>
    <w:rsid w:val="00AD6BA2"/>
    <w:pPr>
      <w:autoSpaceDE w:val="0"/>
      <w:autoSpaceDN w:val="0"/>
      <w:adjustRightInd w:val="0"/>
    </w:pPr>
    <w:rPr>
      <w:color w:val="000000"/>
      <w:sz w:val="24"/>
      <w:szCs w:val="24"/>
    </w:rPr>
  </w:style>
  <w:style w:type="paragraph" w:styleId="NormalWeb">
    <w:name w:val="Normal (Web)"/>
    <w:basedOn w:val="Normal"/>
    <w:uiPriority w:val="99"/>
    <w:unhideWhenUsed/>
    <w:rsid w:val="00E00C73"/>
    <w:pPr>
      <w:spacing w:before="100" w:beforeAutospacing="1" w:after="100" w:afterAutospacing="1"/>
    </w:pPr>
    <w:rPr>
      <w:rFonts w:eastAsia="Times New Roman"/>
      <w:szCs w:val="24"/>
      <w:lang w:eastAsia="en-US"/>
    </w:rPr>
  </w:style>
  <w:style w:type="table" w:customStyle="1" w:styleId="Grilledutableau16">
    <w:name w:val="Grille du tableau16"/>
    <w:basedOn w:val="TableauNormal"/>
    <w:next w:val="Grilledutableau"/>
    <w:uiPriority w:val="59"/>
    <w:rsid w:val="005D59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DF1067"/>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1">
    <w:name w:val="Grille du tableau171"/>
    <w:basedOn w:val="TableauNormal"/>
    <w:next w:val="Grilledutableau"/>
    <w:uiPriority w:val="59"/>
    <w:rsid w:val="00842689"/>
    <w:rPr>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EE5E4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link w:val="Sansinterligne"/>
    <w:uiPriority w:val="1"/>
    <w:rsid w:val="00451F8F"/>
    <w:rPr>
      <w:rFonts w:ascii="Calibri" w:hAnsi="Calibri"/>
      <w:sz w:val="22"/>
      <w:szCs w:val="22"/>
      <w:lang w:eastAsia="en-US"/>
    </w:rPr>
  </w:style>
  <w:style w:type="table" w:customStyle="1" w:styleId="Grilledutableau19">
    <w:name w:val="Grille du tableau19"/>
    <w:basedOn w:val="TableauNormal"/>
    <w:next w:val="Grilledutableau"/>
    <w:uiPriority w:val="59"/>
    <w:rsid w:val="00F86003"/>
    <w:rPr>
      <w:rFonts w:ascii="Calibri" w:eastAsia="MS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colonne">
    <w:name w:val="Style Titre colonne"/>
    <w:basedOn w:val="Normal"/>
    <w:link w:val="StyleTitrecolonneCar"/>
    <w:qFormat/>
    <w:rsid w:val="008D7A04"/>
    <w:rPr>
      <w:rFonts w:ascii="Albertus Medium" w:hAnsi="Albertus Medium"/>
      <w:b/>
      <w:color w:val="31849B"/>
      <w:sz w:val="22"/>
      <w:szCs w:val="22"/>
      <w:lang w:eastAsia="en-US"/>
    </w:rPr>
  </w:style>
  <w:style w:type="paragraph" w:customStyle="1" w:styleId="Stylelments">
    <w:name w:val="Style Éléments"/>
    <w:basedOn w:val="Normal"/>
    <w:link w:val="StylelmentsCar"/>
    <w:qFormat/>
    <w:rsid w:val="008D7A04"/>
    <w:pPr>
      <w:spacing w:before="120" w:after="120"/>
    </w:pPr>
    <w:rPr>
      <w:lang w:eastAsia="en-US"/>
    </w:rPr>
  </w:style>
  <w:style w:type="character" w:customStyle="1" w:styleId="StyleTitrecolonneCar">
    <w:name w:val="Style Titre colonne Car"/>
    <w:link w:val="StyleTitrecolonne"/>
    <w:rsid w:val="008D7A04"/>
    <w:rPr>
      <w:rFonts w:ascii="Albertus Medium" w:hAnsi="Albertus Medium"/>
      <w:b/>
      <w:color w:val="31849B"/>
      <w:sz w:val="22"/>
      <w:szCs w:val="22"/>
      <w:lang w:eastAsia="en-US"/>
    </w:rPr>
  </w:style>
  <w:style w:type="character" w:customStyle="1" w:styleId="StylelmentsCar">
    <w:name w:val="Style Éléments Car"/>
    <w:link w:val="Stylelments"/>
    <w:rsid w:val="008D7A04"/>
    <w:rPr>
      <w:rFonts w:ascii="Calibri" w:hAnsi="Calibri"/>
      <w:lang w:eastAsia="en-US"/>
    </w:rPr>
  </w:style>
  <w:style w:type="paragraph" w:customStyle="1" w:styleId="StylePucesindicateurs">
    <w:name w:val="Style Puces indicateurs"/>
    <w:basedOn w:val="Paragraphedeliste"/>
    <w:link w:val="StylePucesindicateursCar"/>
    <w:qFormat/>
    <w:rsid w:val="008D7A04"/>
    <w:pPr>
      <w:numPr>
        <w:numId w:val="61"/>
      </w:numPr>
      <w:spacing w:before="120"/>
      <w:ind w:left="227" w:hanging="238"/>
    </w:pPr>
    <w:rPr>
      <w:lang w:eastAsia="en-US"/>
    </w:rPr>
  </w:style>
  <w:style w:type="paragraph" w:customStyle="1" w:styleId="StylePuceslments">
    <w:name w:val="Style Puces éléments"/>
    <w:basedOn w:val="Paragraphedeliste"/>
    <w:link w:val="StylePuceslmentsCar"/>
    <w:qFormat/>
    <w:rsid w:val="008D7A04"/>
    <w:pPr>
      <w:numPr>
        <w:numId w:val="62"/>
      </w:numPr>
      <w:spacing w:before="60" w:after="60"/>
      <w:ind w:left="334" w:hanging="323"/>
    </w:pPr>
    <w:rPr>
      <w:lang w:eastAsia="en-US"/>
    </w:rPr>
  </w:style>
  <w:style w:type="character" w:customStyle="1" w:styleId="ParagraphedelisteCar">
    <w:name w:val="Paragraphe de liste Car"/>
    <w:link w:val="Paragraphedeliste"/>
    <w:uiPriority w:val="34"/>
    <w:rsid w:val="008D7A04"/>
    <w:rPr>
      <w:rFonts w:ascii="Calibri" w:hAnsi="Calibri"/>
    </w:rPr>
  </w:style>
  <w:style w:type="character" w:customStyle="1" w:styleId="StylePucesindicateursCar">
    <w:name w:val="Style Puces indicateurs Car"/>
    <w:link w:val="StylePucesindicateurs"/>
    <w:rsid w:val="008D7A04"/>
    <w:rPr>
      <w:sz w:val="24"/>
      <w:lang w:eastAsia="en-US"/>
    </w:rPr>
  </w:style>
  <w:style w:type="paragraph" w:customStyle="1" w:styleId="StyleTOTAL">
    <w:name w:val="StyleTOTAL"/>
    <w:basedOn w:val="Normal"/>
    <w:link w:val="StyleTOTALCar"/>
    <w:qFormat/>
    <w:rsid w:val="008D7A04"/>
    <w:pPr>
      <w:tabs>
        <w:tab w:val="left" w:pos="10720"/>
        <w:tab w:val="left" w:pos="13279"/>
      </w:tabs>
    </w:pPr>
    <w:rPr>
      <w:b/>
      <w:color w:val="31849B"/>
      <w:szCs w:val="24"/>
      <w:lang w:eastAsia="en-US"/>
    </w:rPr>
  </w:style>
  <w:style w:type="character" w:customStyle="1" w:styleId="StylePuceslmentsCar">
    <w:name w:val="Style Puces éléments Car"/>
    <w:link w:val="StylePuceslments"/>
    <w:rsid w:val="008D7A04"/>
    <w:rPr>
      <w:sz w:val="24"/>
      <w:lang w:eastAsia="en-US"/>
    </w:rPr>
  </w:style>
  <w:style w:type="character" w:customStyle="1" w:styleId="StyleTOTALCar">
    <w:name w:val="StyleTOTAL Car"/>
    <w:link w:val="StyleTOTAL"/>
    <w:rsid w:val="008D7A04"/>
    <w:rPr>
      <w:rFonts w:ascii="Calibri" w:hAnsi="Calibri"/>
      <w:b/>
      <w:color w:val="31849B"/>
      <w:sz w:val="24"/>
      <w:szCs w:val="24"/>
      <w:lang w:eastAsia="en-US"/>
    </w:rPr>
  </w:style>
  <w:style w:type="paragraph" w:customStyle="1" w:styleId="sita-texte">
    <w:name w:val="sita-texte"/>
    <w:basedOn w:val="Normal"/>
    <w:rsid w:val="006F1DCC"/>
    <w:pPr>
      <w:jc w:val="both"/>
    </w:pPr>
    <w:rPr>
      <w:rFonts w:ascii="Arial" w:eastAsia="Times New Roman" w:hAnsi="Arial"/>
      <w:szCs w:val="24"/>
      <w:lang w:eastAsia="fr-FR"/>
    </w:rPr>
  </w:style>
  <w:style w:type="paragraph" w:customStyle="1" w:styleId="TableParagraph">
    <w:name w:val="Table Paragraph"/>
    <w:basedOn w:val="Normal"/>
    <w:uiPriority w:val="1"/>
    <w:qFormat/>
    <w:rsid w:val="006F1DCC"/>
    <w:pPr>
      <w:autoSpaceDE w:val="0"/>
      <w:autoSpaceDN w:val="0"/>
      <w:adjustRightInd w:val="0"/>
    </w:pPr>
    <w:rPr>
      <w:szCs w:val="24"/>
      <w:lang w:eastAsia="en-US"/>
    </w:rPr>
  </w:style>
  <w:style w:type="character" w:styleId="Numrodepage">
    <w:name w:val="page number"/>
    <w:rsid w:val="00CD1C33"/>
  </w:style>
  <w:style w:type="character" w:styleId="Lienhypertexte">
    <w:name w:val="Hyperlink"/>
    <w:uiPriority w:val="99"/>
    <w:rsid w:val="00CD1C33"/>
    <w:rPr>
      <w:color w:val="0000FF"/>
      <w:u w:val="single"/>
    </w:rPr>
  </w:style>
  <w:style w:type="character" w:customStyle="1" w:styleId="Titre1Car">
    <w:name w:val="Titre 1 Car"/>
    <w:link w:val="Titre1"/>
    <w:uiPriority w:val="9"/>
    <w:rsid w:val="00286643"/>
    <w:rPr>
      <w:rFonts w:ascii="Cambria" w:eastAsia="Times New Roman" w:hAnsi="Cambria" w:cs="Times New Roman"/>
      <w:b/>
      <w:bCs/>
      <w:kern w:val="32"/>
      <w:sz w:val="32"/>
      <w:szCs w:val="32"/>
    </w:rPr>
  </w:style>
  <w:style w:type="paragraph" w:styleId="En-ttedetabledesmatires">
    <w:name w:val="TOC Heading"/>
    <w:basedOn w:val="Titre1"/>
    <w:next w:val="Normal"/>
    <w:uiPriority w:val="39"/>
    <w:unhideWhenUsed/>
    <w:qFormat/>
    <w:rsid w:val="00286643"/>
    <w:pPr>
      <w:keepLines/>
      <w:spacing w:before="480" w:after="0" w:line="276" w:lineRule="auto"/>
      <w:outlineLvl w:val="9"/>
    </w:pPr>
    <w:rPr>
      <w:color w:val="365F91"/>
      <w:kern w:val="0"/>
      <w:sz w:val="28"/>
      <w:szCs w:val="28"/>
    </w:rPr>
  </w:style>
  <w:style w:type="paragraph" w:styleId="TM2">
    <w:name w:val="toc 2"/>
    <w:basedOn w:val="Normal"/>
    <w:next w:val="Normal"/>
    <w:autoRedefine/>
    <w:uiPriority w:val="39"/>
    <w:unhideWhenUsed/>
    <w:rsid w:val="00286643"/>
    <w:pPr>
      <w:ind w:left="240"/>
    </w:pPr>
    <w:rPr>
      <w:rFonts w:ascii="Calibri" w:hAnsi="Calibri"/>
      <w:smallCaps/>
      <w:sz w:val="20"/>
    </w:rPr>
  </w:style>
  <w:style w:type="paragraph" w:styleId="TM1">
    <w:name w:val="toc 1"/>
    <w:basedOn w:val="Normal"/>
    <w:next w:val="Normal"/>
    <w:autoRedefine/>
    <w:uiPriority w:val="39"/>
    <w:unhideWhenUsed/>
    <w:rsid w:val="00287027"/>
    <w:pPr>
      <w:spacing w:before="120" w:after="120"/>
    </w:pPr>
    <w:rPr>
      <w:rFonts w:ascii="Calibri" w:hAnsi="Calibri"/>
      <w:b/>
      <w:bCs/>
      <w:caps/>
      <w:sz w:val="20"/>
    </w:rPr>
  </w:style>
  <w:style w:type="character" w:customStyle="1" w:styleId="Titre2Car">
    <w:name w:val="Titre 2 Car"/>
    <w:link w:val="Titre2"/>
    <w:rsid w:val="001F3BF4"/>
    <w:rPr>
      <w:rFonts w:ascii="Cambria" w:eastAsia="Times New Roman" w:hAnsi="Cambria" w:cs="Times New Roman"/>
      <w:b/>
      <w:bCs/>
      <w:i/>
      <w:iCs/>
      <w:sz w:val="28"/>
      <w:szCs w:val="28"/>
    </w:rPr>
  </w:style>
  <w:style w:type="character" w:customStyle="1" w:styleId="Titre3Car">
    <w:name w:val="Titre 3 Car"/>
    <w:link w:val="Titre3"/>
    <w:uiPriority w:val="9"/>
    <w:semiHidden/>
    <w:rsid w:val="002E2831"/>
    <w:rPr>
      <w:rFonts w:ascii="Cambria" w:eastAsia="Times New Roman" w:hAnsi="Cambria" w:cs="Times New Roman"/>
      <w:b/>
      <w:bCs/>
      <w:sz w:val="26"/>
      <w:szCs w:val="26"/>
    </w:rPr>
  </w:style>
  <w:style w:type="paragraph" w:styleId="TM3">
    <w:name w:val="toc 3"/>
    <w:basedOn w:val="Normal"/>
    <w:next w:val="Normal"/>
    <w:autoRedefine/>
    <w:uiPriority w:val="39"/>
    <w:unhideWhenUsed/>
    <w:rsid w:val="001D4894"/>
    <w:pPr>
      <w:tabs>
        <w:tab w:val="right" w:leader="dot" w:pos="10528"/>
      </w:tabs>
      <w:spacing w:before="60" w:after="60"/>
      <w:ind w:left="518"/>
    </w:pPr>
    <w:rPr>
      <w:rFonts w:ascii="Calibri" w:hAnsi="Calibri"/>
      <w:b/>
      <w:iCs/>
      <w:caps/>
      <w:noProof/>
      <w:szCs w:val="24"/>
    </w:rPr>
  </w:style>
  <w:style w:type="paragraph" w:customStyle="1" w:styleId="03-Titreniveau2Rfrentielval">
    <w:name w:val="03-Titre niveau 2 Référentiel éval"/>
    <w:basedOn w:val="Titre2"/>
    <w:link w:val="03-Titreniveau2RfrentielvalCar"/>
    <w:qFormat/>
    <w:rsid w:val="007A4095"/>
    <w:pPr>
      <w:spacing w:before="0"/>
      <w:jc w:val="center"/>
    </w:pPr>
    <w:rPr>
      <w:rFonts w:ascii="Times New Roman" w:hAnsi="Times New Roman"/>
      <w:i w:val="0"/>
      <w:caps/>
      <w:color w:val="595959"/>
      <w:sz w:val="32"/>
    </w:rPr>
  </w:style>
  <w:style w:type="paragraph" w:customStyle="1" w:styleId="02-Sectionniveau1">
    <w:name w:val="02-Section (niveau1)"/>
    <w:basedOn w:val="Titre1"/>
    <w:link w:val="02-Sectionniveau1Car"/>
    <w:qFormat/>
    <w:rsid w:val="00C676F5"/>
    <w:pPr>
      <w:spacing w:before="0" w:after="0"/>
      <w:jc w:val="center"/>
    </w:pPr>
    <w:rPr>
      <w:rFonts w:ascii="Times New Roman" w:hAnsi="Times New Roman"/>
      <w:caps/>
      <w:color w:val="808080"/>
      <w:sz w:val="72"/>
      <w:szCs w:val="56"/>
      <w14:shadow w14:blurRad="50800" w14:dist="38100" w14:dir="2700000" w14:sx="100000" w14:sy="100000" w14:kx="0" w14:ky="0" w14:algn="tl">
        <w14:srgbClr w14:val="000000">
          <w14:alpha w14:val="60000"/>
        </w14:srgbClr>
      </w14:shadow>
    </w:rPr>
  </w:style>
  <w:style w:type="character" w:customStyle="1" w:styleId="03-Titreniveau2RfrentielvalCar">
    <w:name w:val="03-Titre niveau 2 Référentiel éval Car"/>
    <w:link w:val="03-Titreniveau2Rfrentielval"/>
    <w:rsid w:val="007A4095"/>
    <w:rPr>
      <w:rFonts w:eastAsia="Times New Roman"/>
      <w:b/>
      <w:bCs/>
      <w:iCs/>
      <w:caps/>
      <w:color w:val="595959"/>
      <w:sz w:val="32"/>
      <w:szCs w:val="28"/>
    </w:rPr>
  </w:style>
  <w:style w:type="paragraph" w:customStyle="1" w:styleId="Style1">
    <w:name w:val="Style1"/>
    <w:basedOn w:val="02-Sectionniveau1"/>
    <w:link w:val="Style1Car"/>
    <w:qFormat/>
    <w:rsid w:val="00C676F5"/>
  </w:style>
  <w:style w:type="character" w:customStyle="1" w:styleId="02-Sectionniveau1Car">
    <w:name w:val="02-Section (niveau1) Car"/>
    <w:link w:val="02-Sectionniveau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Style2">
    <w:name w:val="Style2"/>
    <w:basedOn w:val="03-Titreniveau2Rfrentielval"/>
    <w:link w:val="Style2Car"/>
    <w:qFormat/>
    <w:rsid w:val="00D26DD0"/>
  </w:style>
  <w:style w:type="character" w:customStyle="1" w:styleId="Style1Car">
    <w:name w:val="Style1 Car"/>
    <w:basedOn w:val="02-Sectionniveau1Car"/>
    <w:link w:val="Style1"/>
    <w:rsid w:val="00C676F5"/>
    <w:rPr>
      <w:rFonts w:ascii="Cambria" w:eastAsia="Times New Roman" w:hAnsi="Cambria" w:cs="Times New Roman"/>
      <w:b/>
      <w:bCs/>
      <w:caps/>
      <w:color w:val="808080"/>
      <w:kern w:val="32"/>
      <w:sz w:val="72"/>
      <w:szCs w:val="56"/>
      <w14:shadow w14:blurRad="50800" w14:dist="38100" w14:dir="2700000" w14:sx="100000" w14:sy="100000" w14:kx="0" w14:ky="0" w14:algn="tl">
        <w14:srgbClr w14:val="000000">
          <w14:alpha w14:val="60000"/>
        </w14:srgbClr>
      </w14:shadow>
    </w:rPr>
  </w:style>
  <w:style w:type="paragraph" w:customStyle="1" w:styleId="04-Annexes">
    <w:name w:val="04-Annexes"/>
    <w:basedOn w:val="Titre3"/>
    <w:link w:val="04-AnnexesCar"/>
    <w:qFormat/>
    <w:rsid w:val="00770D34"/>
    <w:pPr>
      <w:spacing w:before="0"/>
    </w:pPr>
    <w:rPr>
      <w:rFonts w:ascii="Times New Roman" w:hAnsi="Times New Roman"/>
      <w:caps/>
      <w:color w:val="595959"/>
      <w:sz w:val="28"/>
      <w:szCs w:val="24"/>
    </w:rPr>
  </w:style>
  <w:style w:type="character" w:customStyle="1" w:styleId="Style2Car">
    <w:name w:val="Style2 Car"/>
    <w:basedOn w:val="03-Titreniveau2RfrentielvalCar"/>
    <w:link w:val="Style2"/>
    <w:rsid w:val="00D26DD0"/>
    <w:rPr>
      <w:rFonts w:eastAsia="Times New Roman"/>
      <w:b/>
      <w:bCs/>
      <w:iCs/>
      <w:caps/>
      <w:color w:val="595959"/>
      <w:sz w:val="32"/>
      <w:szCs w:val="28"/>
    </w:rPr>
  </w:style>
  <w:style w:type="paragraph" w:customStyle="1" w:styleId="01-Normal11pnts">
    <w:name w:val="01-Normal 11 pnts"/>
    <w:basedOn w:val="Normal"/>
    <w:link w:val="01-Normal11pntsCar"/>
    <w:qFormat/>
    <w:rsid w:val="00F64D84"/>
    <w:rPr>
      <w:sz w:val="22"/>
    </w:rPr>
  </w:style>
  <w:style w:type="character" w:customStyle="1" w:styleId="04-AnnexesCar">
    <w:name w:val="04-Annexes Car"/>
    <w:link w:val="04-Annexes"/>
    <w:rsid w:val="00770D34"/>
    <w:rPr>
      <w:rFonts w:eastAsia="Times New Roman"/>
      <w:b/>
      <w:bCs/>
      <w:caps/>
      <w:color w:val="595959"/>
      <w:sz w:val="28"/>
      <w:szCs w:val="24"/>
    </w:rPr>
  </w:style>
  <w:style w:type="paragraph" w:customStyle="1" w:styleId="Annexesniveau2">
    <w:name w:val="Annexes niveau 2"/>
    <w:basedOn w:val="04-Annexes"/>
    <w:link w:val="Annexesniveau2Car"/>
    <w:qFormat/>
    <w:rsid w:val="003463B4"/>
    <w:pPr>
      <w:jc w:val="center"/>
      <w:outlineLvl w:val="1"/>
    </w:pPr>
    <w:rPr>
      <w:sz w:val="56"/>
    </w:rPr>
  </w:style>
  <w:style w:type="character" w:customStyle="1" w:styleId="01-Normal11pntsCar">
    <w:name w:val="01-Normal 11 pnts Car"/>
    <w:link w:val="01-Normal11pnts"/>
    <w:rsid w:val="00F64D84"/>
    <w:rPr>
      <w:sz w:val="22"/>
    </w:rPr>
  </w:style>
  <w:style w:type="paragraph" w:styleId="TM4">
    <w:name w:val="toc 4"/>
    <w:basedOn w:val="Normal"/>
    <w:next w:val="Normal"/>
    <w:autoRedefine/>
    <w:uiPriority w:val="39"/>
    <w:unhideWhenUsed/>
    <w:rsid w:val="00A439D9"/>
    <w:pPr>
      <w:tabs>
        <w:tab w:val="left" w:pos="1792"/>
        <w:tab w:val="right" w:leader="dot" w:pos="10528"/>
      </w:tabs>
      <w:ind w:left="504"/>
    </w:pPr>
    <w:rPr>
      <w:rFonts w:ascii="Calibri" w:hAnsi="Calibri"/>
      <w:sz w:val="18"/>
      <w:szCs w:val="18"/>
    </w:rPr>
  </w:style>
  <w:style w:type="character" w:customStyle="1" w:styleId="Annexesniveau2Car">
    <w:name w:val="Annexes niveau 2 Car"/>
    <w:link w:val="Annexesniveau2"/>
    <w:rsid w:val="003463B4"/>
    <w:rPr>
      <w:rFonts w:eastAsia="Times New Roman"/>
      <w:b/>
      <w:bCs/>
      <w:caps/>
      <w:color w:val="595959"/>
      <w:sz w:val="56"/>
      <w:szCs w:val="24"/>
    </w:rPr>
  </w:style>
  <w:style w:type="paragraph" w:styleId="TM5">
    <w:name w:val="toc 5"/>
    <w:basedOn w:val="Normal"/>
    <w:next w:val="Normal"/>
    <w:autoRedefine/>
    <w:uiPriority w:val="39"/>
    <w:unhideWhenUsed/>
    <w:rsid w:val="00693882"/>
    <w:pPr>
      <w:ind w:left="960"/>
    </w:pPr>
    <w:rPr>
      <w:rFonts w:ascii="Calibri" w:hAnsi="Calibri"/>
      <w:sz w:val="18"/>
      <w:szCs w:val="18"/>
    </w:rPr>
  </w:style>
  <w:style w:type="paragraph" w:styleId="TM6">
    <w:name w:val="toc 6"/>
    <w:basedOn w:val="Normal"/>
    <w:next w:val="Normal"/>
    <w:autoRedefine/>
    <w:uiPriority w:val="39"/>
    <w:unhideWhenUsed/>
    <w:rsid w:val="00693882"/>
    <w:pPr>
      <w:ind w:left="1200"/>
    </w:pPr>
    <w:rPr>
      <w:rFonts w:ascii="Calibri" w:hAnsi="Calibri"/>
      <w:sz w:val="18"/>
      <w:szCs w:val="18"/>
    </w:rPr>
  </w:style>
  <w:style w:type="paragraph" w:styleId="TM7">
    <w:name w:val="toc 7"/>
    <w:basedOn w:val="Normal"/>
    <w:next w:val="Normal"/>
    <w:autoRedefine/>
    <w:uiPriority w:val="39"/>
    <w:unhideWhenUsed/>
    <w:rsid w:val="00693882"/>
    <w:pPr>
      <w:ind w:left="1440"/>
    </w:pPr>
    <w:rPr>
      <w:rFonts w:ascii="Calibri" w:hAnsi="Calibri"/>
      <w:sz w:val="18"/>
      <w:szCs w:val="18"/>
    </w:rPr>
  </w:style>
  <w:style w:type="paragraph" w:styleId="TM8">
    <w:name w:val="toc 8"/>
    <w:basedOn w:val="Normal"/>
    <w:next w:val="Normal"/>
    <w:autoRedefine/>
    <w:uiPriority w:val="39"/>
    <w:unhideWhenUsed/>
    <w:rsid w:val="00693882"/>
    <w:pPr>
      <w:ind w:left="1680"/>
    </w:pPr>
    <w:rPr>
      <w:rFonts w:ascii="Calibri" w:hAnsi="Calibri"/>
      <w:sz w:val="18"/>
      <w:szCs w:val="18"/>
    </w:rPr>
  </w:style>
  <w:style w:type="paragraph" w:styleId="TM9">
    <w:name w:val="toc 9"/>
    <w:basedOn w:val="Normal"/>
    <w:next w:val="Normal"/>
    <w:autoRedefine/>
    <w:uiPriority w:val="39"/>
    <w:unhideWhenUsed/>
    <w:rsid w:val="00693882"/>
    <w:pPr>
      <w:ind w:left="1920"/>
    </w:pPr>
    <w:rPr>
      <w:rFonts w:ascii="Calibri" w:hAnsi="Calibri"/>
      <w:sz w:val="18"/>
      <w:szCs w:val="18"/>
    </w:rPr>
  </w:style>
  <w:style w:type="paragraph" w:styleId="Corpsdetexte">
    <w:name w:val="Body Text"/>
    <w:basedOn w:val="Normal"/>
    <w:link w:val="CorpsdetexteCar"/>
    <w:uiPriority w:val="1"/>
    <w:qFormat/>
    <w:rsid w:val="00995C00"/>
    <w:pPr>
      <w:widowControl w:val="0"/>
      <w:ind w:left="543"/>
    </w:pPr>
    <w:rPr>
      <w:rFonts w:ascii="Century Gothic" w:eastAsia="Century Gothic" w:hAnsi="Century Gothic"/>
      <w:szCs w:val="24"/>
      <w:lang w:val="en-US" w:eastAsia="en-US"/>
    </w:rPr>
  </w:style>
  <w:style w:type="character" w:customStyle="1" w:styleId="CorpsdetexteCar">
    <w:name w:val="Corps de texte Car"/>
    <w:link w:val="Corpsdetexte"/>
    <w:uiPriority w:val="1"/>
    <w:rsid w:val="00995C00"/>
    <w:rPr>
      <w:rFonts w:ascii="Century Gothic" w:eastAsia="Century Gothic" w:hAnsi="Century Gothic"/>
      <w:sz w:val="24"/>
      <w:szCs w:val="24"/>
      <w:lang w:val="en-US" w:eastAsia="en-US"/>
    </w:rPr>
  </w:style>
  <w:style w:type="table" w:customStyle="1" w:styleId="Grilledutableau20">
    <w:name w:val="Grille du tableau20"/>
    <w:basedOn w:val="TableauNormal"/>
    <w:next w:val="Grilledutableau"/>
    <w:uiPriority w:val="39"/>
    <w:rsid w:val="00316BF4"/>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D57D7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57D79"/>
    <w:rPr>
      <w:rFonts w:asciiTheme="majorHAnsi" w:eastAsiaTheme="majorEastAsia" w:hAnsiTheme="majorHAnsi" w:cstheme="majorBidi"/>
      <w:spacing w:val="-10"/>
      <w:kern w:val="28"/>
      <w:sz w:val="56"/>
      <w:szCs w:val="56"/>
    </w:rPr>
  </w:style>
  <w:style w:type="paragraph" w:customStyle="1" w:styleId="txt">
    <w:name w:val="txt"/>
    <w:basedOn w:val="Normal"/>
    <w:rsid w:val="00CB27BF"/>
    <w:pPr>
      <w:spacing w:before="100" w:beforeAutospacing="1" w:after="100" w:afterAutospacing="1"/>
    </w:pPr>
    <w:rPr>
      <w:rFonts w:eastAsia="Times New Roman"/>
      <w:szCs w:val="24"/>
    </w:rPr>
  </w:style>
  <w:style w:type="character" w:styleId="Textedelespacerserv">
    <w:name w:val="Placeholder Text"/>
    <w:basedOn w:val="Policepardfaut"/>
    <w:uiPriority w:val="99"/>
    <w:semiHidden/>
    <w:rsid w:val="00585333"/>
    <w:rPr>
      <w:color w:val="808080"/>
    </w:rPr>
  </w:style>
  <w:style w:type="table" w:customStyle="1" w:styleId="Grilledutableau21">
    <w:name w:val="Grille du tableau21"/>
    <w:basedOn w:val="TableauNormal"/>
    <w:next w:val="Grilledutableau"/>
    <w:uiPriority w:val="39"/>
    <w:rsid w:val="00EB3CF3"/>
    <w:rPr>
      <w:rFonts w:eastAsiaTheme="minorHAnsi" w:cstheme="minorBidi"/>
      <w:sz w:val="24"/>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BC1F7B"/>
    <w:rPr>
      <w:rFonts w:asciiTheme="majorHAnsi" w:eastAsiaTheme="majorEastAsia" w:hAnsiTheme="majorHAnsi" w:cstheme="majorBidi"/>
      <w:i/>
      <w:iCs/>
      <w:color w:val="2E74B5" w:themeColor="accent1" w:themeShade="BF"/>
      <w:sz w:val="24"/>
    </w:rPr>
  </w:style>
  <w:style w:type="paragraph" w:customStyle="1" w:styleId="Fauxsous-titre">
    <w:name w:val="Faux sous-titre"/>
    <w:basedOn w:val="Normal"/>
    <w:qFormat/>
    <w:rsid w:val="007A4095"/>
    <w:pPr>
      <w:jc w:val="center"/>
    </w:pPr>
    <w:rPr>
      <w:b/>
      <w:caps/>
      <w:color w:val="595959"/>
      <w:sz w:val="32"/>
    </w:rPr>
  </w:style>
  <w:style w:type="character" w:styleId="Lienhypertextesuivivisit">
    <w:name w:val="FollowedHyperlink"/>
    <w:basedOn w:val="Policepardfaut"/>
    <w:uiPriority w:val="99"/>
    <w:semiHidden/>
    <w:unhideWhenUsed/>
    <w:rsid w:val="00061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30115">
      <w:bodyDiv w:val="1"/>
      <w:marLeft w:val="0"/>
      <w:marRight w:val="0"/>
      <w:marTop w:val="0"/>
      <w:marBottom w:val="0"/>
      <w:divBdr>
        <w:top w:val="none" w:sz="0" w:space="0" w:color="auto"/>
        <w:left w:val="none" w:sz="0" w:space="0" w:color="auto"/>
        <w:bottom w:val="none" w:sz="0" w:space="0" w:color="auto"/>
        <w:right w:val="none" w:sz="0" w:space="0" w:color="auto"/>
      </w:divBdr>
    </w:div>
    <w:div w:id="187567767">
      <w:bodyDiv w:val="1"/>
      <w:marLeft w:val="0"/>
      <w:marRight w:val="0"/>
      <w:marTop w:val="0"/>
      <w:marBottom w:val="0"/>
      <w:divBdr>
        <w:top w:val="none" w:sz="0" w:space="0" w:color="auto"/>
        <w:left w:val="none" w:sz="0" w:space="0" w:color="auto"/>
        <w:bottom w:val="none" w:sz="0" w:space="0" w:color="auto"/>
        <w:right w:val="none" w:sz="0" w:space="0" w:color="auto"/>
      </w:divBdr>
    </w:div>
    <w:div w:id="219438719">
      <w:bodyDiv w:val="1"/>
      <w:marLeft w:val="0"/>
      <w:marRight w:val="0"/>
      <w:marTop w:val="0"/>
      <w:marBottom w:val="0"/>
      <w:divBdr>
        <w:top w:val="none" w:sz="0" w:space="0" w:color="auto"/>
        <w:left w:val="none" w:sz="0" w:space="0" w:color="auto"/>
        <w:bottom w:val="none" w:sz="0" w:space="0" w:color="auto"/>
        <w:right w:val="none" w:sz="0" w:space="0" w:color="auto"/>
      </w:divBdr>
    </w:div>
    <w:div w:id="289213686">
      <w:bodyDiv w:val="1"/>
      <w:marLeft w:val="0"/>
      <w:marRight w:val="0"/>
      <w:marTop w:val="0"/>
      <w:marBottom w:val="0"/>
      <w:divBdr>
        <w:top w:val="none" w:sz="0" w:space="0" w:color="auto"/>
        <w:left w:val="none" w:sz="0" w:space="0" w:color="auto"/>
        <w:bottom w:val="none" w:sz="0" w:space="0" w:color="auto"/>
        <w:right w:val="none" w:sz="0" w:space="0" w:color="auto"/>
      </w:divBdr>
    </w:div>
    <w:div w:id="297103997">
      <w:bodyDiv w:val="1"/>
      <w:marLeft w:val="0"/>
      <w:marRight w:val="0"/>
      <w:marTop w:val="0"/>
      <w:marBottom w:val="0"/>
      <w:divBdr>
        <w:top w:val="none" w:sz="0" w:space="0" w:color="auto"/>
        <w:left w:val="none" w:sz="0" w:space="0" w:color="auto"/>
        <w:bottom w:val="none" w:sz="0" w:space="0" w:color="auto"/>
        <w:right w:val="none" w:sz="0" w:space="0" w:color="auto"/>
      </w:divBdr>
    </w:div>
    <w:div w:id="310410213">
      <w:bodyDiv w:val="1"/>
      <w:marLeft w:val="0"/>
      <w:marRight w:val="0"/>
      <w:marTop w:val="0"/>
      <w:marBottom w:val="0"/>
      <w:divBdr>
        <w:top w:val="none" w:sz="0" w:space="0" w:color="auto"/>
        <w:left w:val="none" w:sz="0" w:space="0" w:color="auto"/>
        <w:bottom w:val="none" w:sz="0" w:space="0" w:color="auto"/>
        <w:right w:val="none" w:sz="0" w:space="0" w:color="auto"/>
      </w:divBdr>
    </w:div>
    <w:div w:id="350885964">
      <w:bodyDiv w:val="1"/>
      <w:marLeft w:val="0"/>
      <w:marRight w:val="0"/>
      <w:marTop w:val="0"/>
      <w:marBottom w:val="0"/>
      <w:divBdr>
        <w:top w:val="none" w:sz="0" w:space="0" w:color="auto"/>
        <w:left w:val="none" w:sz="0" w:space="0" w:color="auto"/>
        <w:bottom w:val="none" w:sz="0" w:space="0" w:color="auto"/>
        <w:right w:val="none" w:sz="0" w:space="0" w:color="auto"/>
      </w:divBdr>
    </w:div>
    <w:div w:id="424157520">
      <w:bodyDiv w:val="1"/>
      <w:marLeft w:val="0"/>
      <w:marRight w:val="0"/>
      <w:marTop w:val="0"/>
      <w:marBottom w:val="0"/>
      <w:divBdr>
        <w:top w:val="none" w:sz="0" w:space="0" w:color="auto"/>
        <w:left w:val="none" w:sz="0" w:space="0" w:color="auto"/>
        <w:bottom w:val="none" w:sz="0" w:space="0" w:color="auto"/>
        <w:right w:val="none" w:sz="0" w:space="0" w:color="auto"/>
      </w:divBdr>
    </w:div>
    <w:div w:id="461768722">
      <w:bodyDiv w:val="1"/>
      <w:marLeft w:val="0"/>
      <w:marRight w:val="0"/>
      <w:marTop w:val="0"/>
      <w:marBottom w:val="0"/>
      <w:divBdr>
        <w:top w:val="none" w:sz="0" w:space="0" w:color="auto"/>
        <w:left w:val="none" w:sz="0" w:space="0" w:color="auto"/>
        <w:bottom w:val="none" w:sz="0" w:space="0" w:color="auto"/>
        <w:right w:val="none" w:sz="0" w:space="0" w:color="auto"/>
      </w:divBdr>
    </w:div>
    <w:div w:id="463237393">
      <w:bodyDiv w:val="1"/>
      <w:marLeft w:val="0"/>
      <w:marRight w:val="0"/>
      <w:marTop w:val="0"/>
      <w:marBottom w:val="0"/>
      <w:divBdr>
        <w:top w:val="none" w:sz="0" w:space="0" w:color="auto"/>
        <w:left w:val="none" w:sz="0" w:space="0" w:color="auto"/>
        <w:bottom w:val="none" w:sz="0" w:space="0" w:color="auto"/>
        <w:right w:val="none" w:sz="0" w:space="0" w:color="auto"/>
      </w:divBdr>
    </w:div>
    <w:div w:id="473375147">
      <w:bodyDiv w:val="1"/>
      <w:marLeft w:val="0"/>
      <w:marRight w:val="0"/>
      <w:marTop w:val="0"/>
      <w:marBottom w:val="0"/>
      <w:divBdr>
        <w:top w:val="none" w:sz="0" w:space="0" w:color="auto"/>
        <w:left w:val="none" w:sz="0" w:space="0" w:color="auto"/>
        <w:bottom w:val="none" w:sz="0" w:space="0" w:color="auto"/>
        <w:right w:val="none" w:sz="0" w:space="0" w:color="auto"/>
      </w:divBdr>
    </w:div>
    <w:div w:id="508831369">
      <w:bodyDiv w:val="1"/>
      <w:marLeft w:val="0"/>
      <w:marRight w:val="0"/>
      <w:marTop w:val="0"/>
      <w:marBottom w:val="0"/>
      <w:divBdr>
        <w:top w:val="none" w:sz="0" w:space="0" w:color="auto"/>
        <w:left w:val="none" w:sz="0" w:space="0" w:color="auto"/>
        <w:bottom w:val="none" w:sz="0" w:space="0" w:color="auto"/>
        <w:right w:val="none" w:sz="0" w:space="0" w:color="auto"/>
      </w:divBdr>
    </w:div>
    <w:div w:id="526212201">
      <w:bodyDiv w:val="1"/>
      <w:marLeft w:val="0"/>
      <w:marRight w:val="0"/>
      <w:marTop w:val="0"/>
      <w:marBottom w:val="0"/>
      <w:divBdr>
        <w:top w:val="none" w:sz="0" w:space="0" w:color="auto"/>
        <w:left w:val="none" w:sz="0" w:space="0" w:color="auto"/>
        <w:bottom w:val="none" w:sz="0" w:space="0" w:color="auto"/>
        <w:right w:val="none" w:sz="0" w:space="0" w:color="auto"/>
      </w:divBdr>
      <w:divsChild>
        <w:div w:id="1213882295">
          <w:marLeft w:val="0"/>
          <w:marRight w:val="0"/>
          <w:marTop w:val="0"/>
          <w:marBottom w:val="0"/>
          <w:divBdr>
            <w:top w:val="none" w:sz="0" w:space="0" w:color="auto"/>
            <w:left w:val="none" w:sz="0" w:space="0" w:color="auto"/>
            <w:bottom w:val="none" w:sz="0" w:space="0" w:color="auto"/>
            <w:right w:val="none" w:sz="0" w:space="0" w:color="auto"/>
          </w:divBdr>
          <w:divsChild>
            <w:div w:id="1274287728">
              <w:marLeft w:val="0"/>
              <w:marRight w:val="0"/>
              <w:marTop w:val="0"/>
              <w:marBottom w:val="0"/>
              <w:divBdr>
                <w:top w:val="none" w:sz="0" w:space="0" w:color="auto"/>
                <w:left w:val="none" w:sz="0" w:space="0" w:color="auto"/>
                <w:bottom w:val="none" w:sz="0" w:space="0" w:color="auto"/>
                <w:right w:val="none" w:sz="0" w:space="0" w:color="auto"/>
              </w:divBdr>
              <w:divsChild>
                <w:div w:id="461384275">
                  <w:marLeft w:val="0"/>
                  <w:marRight w:val="0"/>
                  <w:marTop w:val="0"/>
                  <w:marBottom w:val="0"/>
                  <w:divBdr>
                    <w:top w:val="none" w:sz="0" w:space="0" w:color="auto"/>
                    <w:left w:val="none" w:sz="0" w:space="0" w:color="auto"/>
                    <w:bottom w:val="none" w:sz="0" w:space="0" w:color="auto"/>
                    <w:right w:val="none" w:sz="0" w:space="0" w:color="auto"/>
                  </w:divBdr>
                  <w:divsChild>
                    <w:div w:id="990721082">
                      <w:marLeft w:val="0"/>
                      <w:marRight w:val="0"/>
                      <w:marTop w:val="0"/>
                      <w:marBottom w:val="0"/>
                      <w:divBdr>
                        <w:top w:val="none" w:sz="0" w:space="0" w:color="auto"/>
                        <w:left w:val="none" w:sz="0" w:space="0" w:color="auto"/>
                        <w:bottom w:val="none" w:sz="0" w:space="0" w:color="auto"/>
                        <w:right w:val="none" w:sz="0" w:space="0" w:color="auto"/>
                      </w:divBdr>
                      <w:divsChild>
                        <w:div w:id="741606041">
                          <w:marLeft w:val="0"/>
                          <w:marRight w:val="0"/>
                          <w:marTop w:val="0"/>
                          <w:marBottom w:val="0"/>
                          <w:divBdr>
                            <w:top w:val="none" w:sz="0" w:space="0" w:color="auto"/>
                            <w:left w:val="none" w:sz="0" w:space="0" w:color="auto"/>
                            <w:bottom w:val="none" w:sz="0" w:space="0" w:color="auto"/>
                            <w:right w:val="none" w:sz="0" w:space="0" w:color="auto"/>
                          </w:divBdr>
                          <w:divsChild>
                            <w:div w:id="1418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077650">
      <w:bodyDiv w:val="1"/>
      <w:marLeft w:val="0"/>
      <w:marRight w:val="0"/>
      <w:marTop w:val="0"/>
      <w:marBottom w:val="0"/>
      <w:divBdr>
        <w:top w:val="none" w:sz="0" w:space="0" w:color="auto"/>
        <w:left w:val="none" w:sz="0" w:space="0" w:color="auto"/>
        <w:bottom w:val="none" w:sz="0" w:space="0" w:color="auto"/>
        <w:right w:val="none" w:sz="0" w:space="0" w:color="auto"/>
      </w:divBdr>
    </w:div>
    <w:div w:id="632180397">
      <w:bodyDiv w:val="1"/>
      <w:marLeft w:val="0"/>
      <w:marRight w:val="0"/>
      <w:marTop w:val="0"/>
      <w:marBottom w:val="0"/>
      <w:divBdr>
        <w:top w:val="none" w:sz="0" w:space="0" w:color="auto"/>
        <w:left w:val="none" w:sz="0" w:space="0" w:color="auto"/>
        <w:bottom w:val="none" w:sz="0" w:space="0" w:color="auto"/>
        <w:right w:val="none" w:sz="0" w:space="0" w:color="auto"/>
      </w:divBdr>
      <w:divsChild>
        <w:div w:id="2083796460">
          <w:marLeft w:val="0"/>
          <w:marRight w:val="0"/>
          <w:marTop w:val="0"/>
          <w:marBottom w:val="0"/>
          <w:divBdr>
            <w:top w:val="none" w:sz="0" w:space="0" w:color="auto"/>
            <w:left w:val="none" w:sz="0" w:space="0" w:color="auto"/>
            <w:bottom w:val="none" w:sz="0" w:space="0" w:color="auto"/>
            <w:right w:val="none" w:sz="0" w:space="0" w:color="auto"/>
          </w:divBdr>
          <w:divsChild>
            <w:div w:id="2103378417">
              <w:marLeft w:val="0"/>
              <w:marRight w:val="0"/>
              <w:marTop w:val="0"/>
              <w:marBottom w:val="0"/>
              <w:divBdr>
                <w:top w:val="none" w:sz="0" w:space="0" w:color="auto"/>
                <w:left w:val="none" w:sz="0" w:space="0" w:color="auto"/>
                <w:bottom w:val="none" w:sz="0" w:space="0" w:color="auto"/>
                <w:right w:val="none" w:sz="0" w:space="0" w:color="auto"/>
              </w:divBdr>
              <w:divsChild>
                <w:div w:id="1770738443">
                  <w:marLeft w:val="0"/>
                  <w:marRight w:val="0"/>
                  <w:marTop w:val="0"/>
                  <w:marBottom w:val="0"/>
                  <w:divBdr>
                    <w:top w:val="none" w:sz="0" w:space="0" w:color="auto"/>
                    <w:left w:val="none" w:sz="0" w:space="0" w:color="auto"/>
                    <w:bottom w:val="none" w:sz="0" w:space="0" w:color="auto"/>
                    <w:right w:val="none" w:sz="0" w:space="0" w:color="auto"/>
                  </w:divBdr>
                  <w:divsChild>
                    <w:div w:id="755856848">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0"/>
                          <w:marBottom w:val="0"/>
                          <w:divBdr>
                            <w:top w:val="none" w:sz="0" w:space="0" w:color="auto"/>
                            <w:left w:val="none" w:sz="0" w:space="0" w:color="auto"/>
                            <w:bottom w:val="none" w:sz="0" w:space="0" w:color="auto"/>
                            <w:right w:val="none" w:sz="0" w:space="0" w:color="auto"/>
                          </w:divBdr>
                          <w:divsChild>
                            <w:div w:id="207442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96238">
      <w:bodyDiv w:val="1"/>
      <w:marLeft w:val="0"/>
      <w:marRight w:val="0"/>
      <w:marTop w:val="0"/>
      <w:marBottom w:val="0"/>
      <w:divBdr>
        <w:top w:val="none" w:sz="0" w:space="0" w:color="auto"/>
        <w:left w:val="none" w:sz="0" w:space="0" w:color="auto"/>
        <w:bottom w:val="none" w:sz="0" w:space="0" w:color="auto"/>
        <w:right w:val="none" w:sz="0" w:space="0" w:color="auto"/>
      </w:divBdr>
    </w:div>
    <w:div w:id="667249041">
      <w:bodyDiv w:val="1"/>
      <w:marLeft w:val="0"/>
      <w:marRight w:val="0"/>
      <w:marTop w:val="0"/>
      <w:marBottom w:val="0"/>
      <w:divBdr>
        <w:top w:val="none" w:sz="0" w:space="0" w:color="auto"/>
        <w:left w:val="none" w:sz="0" w:space="0" w:color="auto"/>
        <w:bottom w:val="none" w:sz="0" w:space="0" w:color="auto"/>
        <w:right w:val="none" w:sz="0" w:space="0" w:color="auto"/>
      </w:divBdr>
    </w:div>
    <w:div w:id="737746041">
      <w:bodyDiv w:val="1"/>
      <w:marLeft w:val="0"/>
      <w:marRight w:val="0"/>
      <w:marTop w:val="0"/>
      <w:marBottom w:val="0"/>
      <w:divBdr>
        <w:top w:val="none" w:sz="0" w:space="0" w:color="auto"/>
        <w:left w:val="none" w:sz="0" w:space="0" w:color="auto"/>
        <w:bottom w:val="none" w:sz="0" w:space="0" w:color="auto"/>
        <w:right w:val="none" w:sz="0" w:space="0" w:color="auto"/>
      </w:divBdr>
    </w:div>
    <w:div w:id="772478473">
      <w:bodyDiv w:val="1"/>
      <w:marLeft w:val="0"/>
      <w:marRight w:val="0"/>
      <w:marTop w:val="0"/>
      <w:marBottom w:val="0"/>
      <w:divBdr>
        <w:top w:val="none" w:sz="0" w:space="0" w:color="auto"/>
        <w:left w:val="none" w:sz="0" w:space="0" w:color="auto"/>
        <w:bottom w:val="none" w:sz="0" w:space="0" w:color="auto"/>
        <w:right w:val="none" w:sz="0" w:space="0" w:color="auto"/>
      </w:divBdr>
    </w:div>
    <w:div w:id="801852864">
      <w:bodyDiv w:val="1"/>
      <w:marLeft w:val="0"/>
      <w:marRight w:val="0"/>
      <w:marTop w:val="0"/>
      <w:marBottom w:val="0"/>
      <w:divBdr>
        <w:top w:val="none" w:sz="0" w:space="0" w:color="auto"/>
        <w:left w:val="none" w:sz="0" w:space="0" w:color="auto"/>
        <w:bottom w:val="none" w:sz="0" w:space="0" w:color="auto"/>
        <w:right w:val="none" w:sz="0" w:space="0" w:color="auto"/>
      </w:divBdr>
    </w:div>
    <w:div w:id="827405311">
      <w:bodyDiv w:val="1"/>
      <w:marLeft w:val="0"/>
      <w:marRight w:val="0"/>
      <w:marTop w:val="0"/>
      <w:marBottom w:val="0"/>
      <w:divBdr>
        <w:top w:val="none" w:sz="0" w:space="0" w:color="auto"/>
        <w:left w:val="none" w:sz="0" w:space="0" w:color="auto"/>
        <w:bottom w:val="none" w:sz="0" w:space="0" w:color="auto"/>
        <w:right w:val="none" w:sz="0" w:space="0" w:color="auto"/>
      </w:divBdr>
    </w:div>
    <w:div w:id="832456933">
      <w:bodyDiv w:val="1"/>
      <w:marLeft w:val="0"/>
      <w:marRight w:val="0"/>
      <w:marTop w:val="0"/>
      <w:marBottom w:val="0"/>
      <w:divBdr>
        <w:top w:val="none" w:sz="0" w:space="0" w:color="auto"/>
        <w:left w:val="none" w:sz="0" w:space="0" w:color="auto"/>
        <w:bottom w:val="none" w:sz="0" w:space="0" w:color="auto"/>
        <w:right w:val="none" w:sz="0" w:space="0" w:color="auto"/>
      </w:divBdr>
    </w:div>
    <w:div w:id="880477996">
      <w:bodyDiv w:val="1"/>
      <w:marLeft w:val="0"/>
      <w:marRight w:val="0"/>
      <w:marTop w:val="0"/>
      <w:marBottom w:val="0"/>
      <w:divBdr>
        <w:top w:val="none" w:sz="0" w:space="0" w:color="auto"/>
        <w:left w:val="none" w:sz="0" w:space="0" w:color="auto"/>
        <w:bottom w:val="none" w:sz="0" w:space="0" w:color="auto"/>
        <w:right w:val="none" w:sz="0" w:space="0" w:color="auto"/>
      </w:divBdr>
    </w:div>
    <w:div w:id="906573188">
      <w:bodyDiv w:val="1"/>
      <w:marLeft w:val="0"/>
      <w:marRight w:val="0"/>
      <w:marTop w:val="0"/>
      <w:marBottom w:val="0"/>
      <w:divBdr>
        <w:top w:val="none" w:sz="0" w:space="0" w:color="auto"/>
        <w:left w:val="none" w:sz="0" w:space="0" w:color="auto"/>
        <w:bottom w:val="none" w:sz="0" w:space="0" w:color="auto"/>
        <w:right w:val="none" w:sz="0" w:space="0" w:color="auto"/>
      </w:divBdr>
    </w:div>
    <w:div w:id="919143781">
      <w:bodyDiv w:val="1"/>
      <w:marLeft w:val="0"/>
      <w:marRight w:val="0"/>
      <w:marTop w:val="0"/>
      <w:marBottom w:val="0"/>
      <w:divBdr>
        <w:top w:val="none" w:sz="0" w:space="0" w:color="auto"/>
        <w:left w:val="none" w:sz="0" w:space="0" w:color="auto"/>
        <w:bottom w:val="none" w:sz="0" w:space="0" w:color="auto"/>
        <w:right w:val="none" w:sz="0" w:space="0" w:color="auto"/>
      </w:divBdr>
    </w:div>
    <w:div w:id="935480244">
      <w:bodyDiv w:val="1"/>
      <w:marLeft w:val="0"/>
      <w:marRight w:val="0"/>
      <w:marTop w:val="0"/>
      <w:marBottom w:val="0"/>
      <w:divBdr>
        <w:top w:val="none" w:sz="0" w:space="0" w:color="auto"/>
        <w:left w:val="none" w:sz="0" w:space="0" w:color="auto"/>
        <w:bottom w:val="none" w:sz="0" w:space="0" w:color="auto"/>
        <w:right w:val="none" w:sz="0" w:space="0" w:color="auto"/>
      </w:divBdr>
    </w:div>
    <w:div w:id="966426098">
      <w:bodyDiv w:val="1"/>
      <w:marLeft w:val="0"/>
      <w:marRight w:val="0"/>
      <w:marTop w:val="0"/>
      <w:marBottom w:val="0"/>
      <w:divBdr>
        <w:top w:val="none" w:sz="0" w:space="0" w:color="auto"/>
        <w:left w:val="none" w:sz="0" w:space="0" w:color="auto"/>
        <w:bottom w:val="none" w:sz="0" w:space="0" w:color="auto"/>
        <w:right w:val="none" w:sz="0" w:space="0" w:color="auto"/>
      </w:divBdr>
    </w:div>
    <w:div w:id="971986899">
      <w:bodyDiv w:val="1"/>
      <w:marLeft w:val="0"/>
      <w:marRight w:val="0"/>
      <w:marTop w:val="0"/>
      <w:marBottom w:val="0"/>
      <w:divBdr>
        <w:top w:val="none" w:sz="0" w:space="0" w:color="auto"/>
        <w:left w:val="none" w:sz="0" w:space="0" w:color="auto"/>
        <w:bottom w:val="none" w:sz="0" w:space="0" w:color="auto"/>
        <w:right w:val="none" w:sz="0" w:space="0" w:color="auto"/>
      </w:divBdr>
    </w:div>
    <w:div w:id="1041714118">
      <w:bodyDiv w:val="1"/>
      <w:marLeft w:val="0"/>
      <w:marRight w:val="0"/>
      <w:marTop w:val="0"/>
      <w:marBottom w:val="0"/>
      <w:divBdr>
        <w:top w:val="none" w:sz="0" w:space="0" w:color="auto"/>
        <w:left w:val="none" w:sz="0" w:space="0" w:color="auto"/>
        <w:bottom w:val="none" w:sz="0" w:space="0" w:color="auto"/>
        <w:right w:val="none" w:sz="0" w:space="0" w:color="auto"/>
      </w:divBdr>
    </w:div>
    <w:div w:id="1074089348">
      <w:bodyDiv w:val="1"/>
      <w:marLeft w:val="0"/>
      <w:marRight w:val="0"/>
      <w:marTop w:val="0"/>
      <w:marBottom w:val="0"/>
      <w:divBdr>
        <w:top w:val="none" w:sz="0" w:space="0" w:color="auto"/>
        <w:left w:val="none" w:sz="0" w:space="0" w:color="auto"/>
        <w:bottom w:val="none" w:sz="0" w:space="0" w:color="auto"/>
        <w:right w:val="none" w:sz="0" w:space="0" w:color="auto"/>
      </w:divBdr>
    </w:div>
    <w:div w:id="1081026463">
      <w:bodyDiv w:val="1"/>
      <w:marLeft w:val="0"/>
      <w:marRight w:val="0"/>
      <w:marTop w:val="0"/>
      <w:marBottom w:val="0"/>
      <w:divBdr>
        <w:top w:val="none" w:sz="0" w:space="0" w:color="auto"/>
        <w:left w:val="none" w:sz="0" w:space="0" w:color="auto"/>
        <w:bottom w:val="none" w:sz="0" w:space="0" w:color="auto"/>
        <w:right w:val="none" w:sz="0" w:space="0" w:color="auto"/>
      </w:divBdr>
    </w:div>
    <w:div w:id="1163396191">
      <w:bodyDiv w:val="1"/>
      <w:marLeft w:val="0"/>
      <w:marRight w:val="0"/>
      <w:marTop w:val="0"/>
      <w:marBottom w:val="0"/>
      <w:divBdr>
        <w:top w:val="none" w:sz="0" w:space="0" w:color="auto"/>
        <w:left w:val="none" w:sz="0" w:space="0" w:color="auto"/>
        <w:bottom w:val="none" w:sz="0" w:space="0" w:color="auto"/>
        <w:right w:val="none" w:sz="0" w:space="0" w:color="auto"/>
      </w:divBdr>
    </w:div>
    <w:div w:id="1171484645">
      <w:bodyDiv w:val="1"/>
      <w:marLeft w:val="0"/>
      <w:marRight w:val="0"/>
      <w:marTop w:val="0"/>
      <w:marBottom w:val="0"/>
      <w:divBdr>
        <w:top w:val="none" w:sz="0" w:space="0" w:color="auto"/>
        <w:left w:val="none" w:sz="0" w:space="0" w:color="auto"/>
        <w:bottom w:val="none" w:sz="0" w:space="0" w:color="auto"/>
        <w:right w:val="none" w:sz="0" w:space="0" w:color="auto"/>
      </w:divBdr>
    </w:div>
    <w:div w:id="1238590386">
      <w:bodyDiv w:val="1"/>
      <w:marLeft w:val="0"/>
      <w:marRight w:val="0"/>
      <w:marTop w:val="0"/>
      <w:marBottom w:val="0"/>
      <w:divBdr>
        <w:top w:val="none" w:sz="0" w:space="0" w:color="auto"/>
        <w:left w:val="none" w:sz="0" w:space="0" w:color="auto"/>
        <w:bottom w:val="none" w:sz="0" w:space="0" w:color="auto"/>
        <w:right w:val="none" w:sz="0" w:space="0" w:color="auto"/>
      </w:divBdr>
    </w:div>
    <w:div w:id="1325550966">
      <w:bodyDiv w:val="1"/>
      <w:marLeft w:val="0"/>
      <w:marRight w:val="0"/>
      <w:marTop w:val="0"/>
      <w:marBottom w:val="0"/>
      <w:divBdr>
        <w:top w:val="none" w:sz="0" w:space="0" w:color="auto"/>
        <w:left w:val="none" w:sz="0" w:space="0" w:color="auto"/>
        <w:bottom w:val="none" w:sz="0" w:space="0" w:color="auto"/>
        <w:right w:val="none" w:sz="0" w:space="0" w:color="auto"/>
      </w:divBdr>
    </w:div>
    <w:div w:id="1344936234">
      <w:bodyDiv w:val="1"/>
      <w:marLeft w:val="0"/>
      <w:marRight w:val="0"/>
      <w:marTop w:val="0"/>
      <w:marBottom w:val="0"/>
      <w:divBdr>
        <w:top w:val="none" w:sz="0" w:space="0" w:color="auto"/>
        <w:left w:val="none" w:sz="0" w:space="0" w:color="auto"/>
        <w:bottom w:val="none" w:sz="0" w:space="0" w:color="auto"/>
        <w:right w:val="none" w:sz="0" w:space="0" w:color="auto"/>
      </w:divBdr>
    </w:div>
    <w:div w:id="1377121787">
      <w:bodyDiv w:val="1"/>
      <w:marLeft w:val="0"/>
      <w:marRight w:val="0"/>
      <w:marTop w:val="0"/>
      <w:marBottom w:val="0"/>
      <w:divBdr>
        <w:top w:val="none" w:sz="0" w:space="0" w:color="auto"/>
        <w:left w:val="none" w:sz="0" w:space="0" w:color="auto"/>
        <w:bottom w:val="none" w:sz="0" w:space="0" w:color="auto"/>
        <w:right w:val="none" w:sz="0" w:space="0" w:color="auto"/>
      </w:divBdr>
    </w:div>
    <w:div w:id="1454599135">
      <w:bodyDiv w:val="1"/>
      <w:marLeft w:val="0"/>
      <w:marRight w:val="0"/>
      <w:marTop w:val="0"/>
      <w:marBottom w:val="0"/>
      <w:divBdr>
        <w:top w:val="none" w:sz="0" w:space="0" w:color="auto"/>
        <w:left w:val="none" w:sz="0" w:space="0" w:color="auto"/>
        <w:bottom w:val="none" w:sz="0" w:space="0" w:color="auto"/>
        <w:right w:val="none" w:sz="0" w:space="0" w:color="auto"/>
      </w:divBdr>
    </w:div>
    <w:div w:id="1483502070">
      <w:bodyDiv w:val="1"/>
      <w:marLeft w:val="0"/>
      <w:marRight w:val="0"/>
      <w:marTop w:val="0"/>
      <w:marBottom w:val="0"/>
      <w:divBdr>
        <w:top w:val="none" w:sz="0" w:space="0" w:color="auto"/>
        <w:left w:val="none" w:sz="0" w:space="0" w:color="auto"/>
        <w:bottom w:val="none" w:sz="0" w:space="0" w:color="auto"/>
        <w:right w:val="none" w:sz="0" w:space="0" w:color="auto"/>
      </w:divBdr>
    </w:div>
    <w:div w:id="1483740141">
      <w:bodyDiv w:val="1"/>
      <w:marLeft w:val="0"/>
      <w:marRight w:val="0"/>
      <w:marTop w:val="0"/>
      <w:marBottom w:val="0"/>
      <w:divBdr>
        <w:top w:val="none" w:sz="0" w:space="0" w:color="auto"/>
        <w:left w:val="none" w:sz="0" w:space="0" w:color="auto"/>
        <w:bottom w:val="none" w:sz="0" w:space="0" w:color="auto"/>
        <w:right w:val="none" w:sz="0" w:space="0" w:color="auto"/>
      </w:divBdr>
    </w:div>
    <w:div w:id="1486898578">
      <w:bodyDiv w:val="1"/>
      <w:marLeft w:val="0"/>
      <w:marRight w:val="0"/>
      <w:marTop w:val="0"/>
      <w:marBottom w:val="0"/>
      <w:divBdr>
        <w:top w:val="none" w:sz="0" w:space="0" w:color="auto"/>
        <w:left w:val="none" w:sz="0" w:space="0" w:color="auto"/>
        <w:bottom w:val="none" w:sz="0" w:space="0" w:color="auto"/>
        <w:right w:val="none" w:sz="0" w:space="0" w:color="auto"/>
      </w:divBdr>
    </w:div>
    <w:div w:id="1493333890">
      <w:bodyDiv w:val="1"/>
      <w:marLeft w:val="0"/>
      <w:marRight w:val="0"/>
      <w:marTop w:val="0"/>
      <w:marBottom w:val="0"/>
      <w:divBdr>
        <w:top w:val="none" w:sz="0" w:space="0" w:color="auto"/>
        <w:left w:val="none" w:sz="0" w:space="0" w:color="auto"/>
        <w:bottom w:val="none" w:sz="0" w:space="0" w:color="auto"/>
        <w:right w:val="none" w:sz="0" w:space="0" w:color="auto"/>
      </w:divBdr>
    </w:div>
    <w:div w:id="1530412260">
      <w:bodyDiv w:val="1"/>
      <w:marLeft w:val="0"/>
      <w:marRight w:val="0"/>
      <w:marTop w:val="0"/>
      <w:marBottom w:val="0"/>
      <w:divBdr>
        <w:top w:val="none" w:sz="0" w:space="0" w:color="auto"/>
        <w:left w:val="none" w:sz="0" w:space="0" w:color="auto"/>
        <w:bottom w:val="none" w:sz="0" w:space="0" w:color="auto"/>
        <w:right w:val="none" w:sz="0" w:space="0" w:color="auto"/>
      </w:divBdr>
    </w:div>
    <w:div w:id="1538813265">
      <w:bodyDiv w:val="1"/>
      <w:marLeft w:val="0"/>
      <w:marRight w:val="0"/>
      <w:marTop w:val="0"/>
      <w:marBottom w:val="0"/>
      <w:divBdr>
        <w:top w:val="none" w:sz="0" w:space="0" w:color="auto"/>
        <w:left w:val="none" w:sz="0" w:space="0" w:color="auto"/>
        <w:bottom w:val="none" w:sz="0" w:space="0" w:color="auto"/>
        <w:right w:val="none" w:sz="0" w:space="0" w:color="auto"/>
      </w:divBdr>
    </w:div>
    <w:div w:id="1543708147">
      <w:bodyDiv w:val="1"/>
      <w:marLeft w:val="0"/>
      <w:marRight w:val="0"/>
      <w:marTop w:val="0"/>
      <w:marBottom w:val="0"/>
      <w:divBdr>
        <w:top w:val="none" w:sz="0" w:space="0" w:color="auto"/>
        <w:left w:val="none" w:sz="0" w:space="0" w:color="auto"/>
        <w:bottom w:val="none" w:sz="0" w:space="0" w:color="auto"/>
        <w:right w:val="none" w:sz="0" w:space="0" w:color="auto"/>
      </w:divBdr>
    </w:div>
    <w:div w:id="1551262355">
      <w:bodyDiv w:val="1"/>
      <w:marLeft w:val="0"/>
      <w:marRight w:val="0"/>
      <w:marTop w:val="0"/>
      <w:marBottom w:val="0"/>
      <w:divBdr>
        <w:top w:val="none" w:sz="0" w:space="0" w:color="auto"/>
        <w:left w:val="none" w:sz="0" w:space="0" w:color="auto"/>
        <w:bottom w:val="none" w:sz="0" w:space="0" w:color="auto"/>
        <w:right w:val="none" w:sz="0" w:space="0" w:color="auto"/>
      </w:divBdr>
      <w:divsChild>
        <w:div w:id="909924684">
          <w:marLeft w:val="0"/>
          <w:marRight w:val="0"/>
          <w:marTop w:val="0"/>
          <w:marBottom w:val="0"/>
          <w:divBdr>
            <w:top w:val="none" w:sz="0" w:space="0" w:color="auto"/>
            <w:left w:val="none" w:sz="0" w:space="0" w:color="auto"/>
            <w:bottom w:val="none" w:sz="0" w:space="0" w:color="auto"/>
            <w:right w:val="none" w:sz="0" w:space="0" w:color="auto"/>
          </w:divBdr>
          <w:divsChild>
            <w:div w:id="270432933">
              <w:marLeft w:val="0"/>
              <w:marRight w:val="0"/>
              <w:marTop w:val="0"/>
              <w:marBottom w:val="0"/>
              <w:divBdr>
                <w:top w:val="none" w:sz="0" w:space="0" w:color="auto"/>
                <w:left w:val="none" w:sz="0" w:space="0" w:color="auto"/>
                <w:bottom w:val="none" w:sz="0" w:space="0" w:color="auto"/>
                <w:right w:val="none" w:sz="0" w:space="0" w:color="auto"/>
              </w:divBdr>
              <w:divsChild>
                <w:div w:id="1799565289">
                  <w:marLeft w:val="0"/>
                  <w:marRight w:val="0"/>
                  <w:marTop w:val="0"/>
                  <w:marBottom w:val="0"/>
                  <w:divBdr>
                    <w:top w:val="none" w:sz="0" w:space="0" w:color="auto"/>
                    <w:left w:val="none" w:sz="0" w:space="0" w:color="auto"/>
                    <w:bottom w:val="none" w:sz="0" w:space="0" w:color="auto"/>
                    <w:right w:val="none" w:sz="0" w:space="0" w:color="auto"/>
                  </w:divBdr>
                  <w:divsChild>
                    <w:div w:id="216402337">
                      <w:marLeft w:val="0"/>
                      <w:marRight w:val="0"/>
                      <w:marTop w:val="0"/>
                      <w:marBottom w:val="0"/>
                      <w:divBdr>
                        <w:top w:val="none" w:sz="0" w:space="0" w:color="auto"/>
                        <w:left w:val="none" w:sz="0" w:space="0" w:color="auto"/>
                        <w:bottom w:val="none" w:sz="0" w:space="0" w:color="auto"/>
                        <w:right w:val="none" w:sz="0" w:space="0" w:color="auto"/>
                      </w:divBdr>
                      <w:divsChild>
                        <w:div w:id="936138722">
                          <w:marLeft w:val="0"/>
                          <w:marRight w:val="0"/>
                          <w:marTop w:val="0"/>
                          <w:marBottom w:val="0"/>
                          <w:divBdr>
                            <w:top w:val="none" w:sz="0" w:space="0" w:color="auto"/>
                            <w:left w:val="none" w:sz="0" w:space="0" w:color="auto"/>
                            <w:bottom w:val="none" w:sz="0" w:space="0" w:color="auto"/>
                            <w:right w:val="none" w:sz="0" w:space="0" w:color="auto"/>
                          </w:divBdr>
                          <w:divsChild>
                            <w:div w:id="1112893605">
                              <w:marLeft w:val="0"/>
                              <w:marRight w:val="0"/>
                              <w:marTop w:val="0"/>
                              <w:marBottom w:val="0"/>
                              <w:divBdr>
                                <w:top w:val="none" w:sz="0" w:space="0" w:color="auto"/>
                                <w:left w:val="none" w:sz="0" w:space="0" w:color="auto"/>
                                <w:bottom w:val="none" w:sz="0" w:space="0" w:color="auto"/>
                                <w:right w:val="none" w:sz="0" w:space="0" w:color="auto"/>
                              </w:divBdr>
                              <w:divsChild>
                                <w:div w:id="766999682">
                                  <w:marLeft w:val="0"/>
                                  <w:marRight w:val="0"/>
                                  <w:marTop w:val="0"/>
                                  <w:marBottom w:val="0"/>
                                  <w:divBdr>
                                    <w:top w:val="none" w:sz="0" w:space="0" w:color="auto"/>
                                    <w:left w:val="none" w:sz="0" w:space="0" w:color="auto"/>
                                    <w:bottom w:val="none" w:sz="0" w:space="0" w:color="auto"/>
                                    <w:right w:val="none" w:sz="0" w:space="0" w:color="auto"/>
                                  </w:divBdr>
                                  <w:divsChild>
                                    <w:div w:id="1216771028">
                                      <w:marLeft w:val="0"/>
                                      <w:marRight w:val="0"/>
                                      <w:marTop w:val="0"/>
                                      <w:marBottom w:val="0"/>
                                      <w:divBdr>
                                        <w:top w:val="none" w:sz="0" w:space="0" w:color="auto"/>
                                        <w:left w:val="none" w:sz="0" w:space="0" w:color="auto"/>
                                        <w:bottom w:val="none" w:sz="0" w:space="0" w:color="auto"/>
                                        <w:right w:val="none" w:sz="0" w:space="0" w:color="auto"/>
                                      </w:divBdr>
                                      <w:divsChild>
                                        <w:div w:id="997660375">
                                          <w:marLeft w:val="0"/>
                                          <w:marRight w:val="0"/>
                                          <w:marTop w:val="0"/>
                                          <w:marBottom w:val="0"/>
                                          <w:divBdr>
                                            <w:top w:val="none" w:sz="0" w:space="0" w:color="auto"/>
                                            <w:left w:val="none" w:sz="0" w:space="0" w:color="auto"/>
                                            <w:bottom w:val="none" w:sz="0" w:space="0" w:color="auto"/>
                                            <w:right w:val="none" w:sz="0" w:space="0" w:color="auto"/>
                                          </w:divBdr>
                                          <w:divsChild>
                                            <w:div w:id="1704133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159199">
      <w:bodyDiv w:val="1"/>
      <w:marLeft w:val="0"/>
      <w:marRight w:val="0"/>
      <w:marTop w:val="0"/>
      <w:marBottom w:val="0"/>
      <w:divBdr>
        <w:top w:val="none" w:sz="0" w:space="0" w:color="auto"/>
        <w:left w:val="none" w:sz="0" w:space="0" w:color="auto"/>
        <w:bottom w:val="none" w:sz="0" w:space="0" w:color="auto"/>
        <w:right w:val="none" w:sz="0" w:space="0" w:color="auto"/>
      </w:divBdr>
    </w:div>
    <w:div w:id="1571185698">
      <w:bodyDiv w:val="1"/>
      <w:marLeft w:val="0"/>
      <w:marRight w:val="0"/>
      <w:marTop w:val="0"/>
      <w:marBottom w:val="0"/>
      <w:divBdr>
        <w:top w:val="none" w:sz="0" w:space="0" w:color="auto"/>
        <w:left w:val="none" w:sz="0" w:space="0" w:color="auto"/>
        <w:bottom w:val="none" w:sz="0" w:space="0" w:color="auto"/>
        <w:right w:val="none" w:sz="0" w:space="0" w:color="auto"/>
      </w:divBdr>
    </w:div>
    <w:div w:id="1632175193">
      <w:bodyDiv w:val="1"/>
      <w:marLeft w:val="0"/>
      <w:marRight w:val="0"/>
      <w:marTop w:val="0"/>
      <w:marBottom w:val="0"/>
      <w:divBdr>
        <w:top w:val="none" w:sz="0" w:space="0" w:color="auto"/>
        <w:left w:val="none" w:sz="0" w:space="0" w:color="auto"/>
        <w:bottom w:val="none" w:sz="0" w:space="0" w:color="auto"/>
        <w:right w:val="none" w:sz="0" w:space="0" w:color="auto"/>
      </w:divBdr>
      <w:divsChild>
        <w:div w:id="1987006278">
          <w:marLeft w:val="0"/>
          <w:marRight w:val="0"/>
          <w:marTop w:val="0"/>
          <w:marBottom w:val="0"/>
          <w:divBdr>
            <w:top w:val="none" w:sz="0" w:space="0" w:color="auto"/>
            <w:left w:val="none" w:sz="0" w:space="0" w:color="auto"/>
            <w:bottom w:val="none" w:sz="0" w:space="0" w:color="auto"/>
            <w:right w:val="none" w:sz="0" w:space="0" w:color="auto"/>
          </w:divBdr>
          <w:divsChild>
            <w:div w:id="567115221">
              <w:marLeft w:val="0"/>
              <w:marRight w:val="0"/>
              <w:marTop w:val="0"/>
              <w:marBottom w:val="0"/>
              <w:divBdr>
                <w:top w:val="none" w:sz="0" w:space="0" w:color="auto"/>
                <w:left w:val="none" w:sz="0" w:space="0" w:color="auto"/>
                <w:bottom w:val="none" w:sz="0" w:space="0" w:color="auto"/>
                <w:right w:val="none" w:sz="0" w:space="0" w:color="auto"/>
              </w:divBdr>
              <w:divsChild>
                <w:div w:id="1896963032">
                  <w:marLeft w:val="0"/>
                  <w:marRight w:val="0"/>
                  <w:marTop w:val="0"/>
                  <w:marBottom w:val="0"/>
                  <w:divBdr>
                    <w:top w:val="none" w:sz="0" w:space="0" w:color="auto"/>
                    <w:left w:val="none" w:sz="0" w:space="0" w:color="auto"/>
                    <w:bottom w:val="none" w:sz="0" w:space="0" w:color="auto"/>
                    <w:right w:val="none" w:sz="0" w:space="0" w:color="auto"/>
                  </w:divBdr>
                  <w:divsChild>
                    <w:div w:id="570391016">
                      <w:marLeft w:val="0"/>
                      <w:marRight w:val="0"/>
                      <w:marTop w:val="0"/>
                      <w:marBottom w:val="0"/>
                      <w:divBdr>
                        <w:top w:val="none" w:sz="0" w:space="0" w:color="auto"/>
                        <w:left w:val="none" w:sz="0" w:space="0" w:color="auto"/>
                        <w:bottom w:val="none" w:sz="0" w:space="0" w:color="auto"/>
                        <w:right w:val="none" w:sz="0" w:space="0" w:color="auto"/>
                      </w:divBdr>
                      <w:divsChild>
                        <w:div w:id="519051830">
                          <w:marLeft w:val="0"/>
                          <w:marRight w:val="0"/>
                          <w:marTop w:val="0"/>
                          <w:marBottom w:val="0"/>
                          <w:divBdr>
                            <w:top w:val="none" w:sz="0" w:space="0" w:color="auto"/>
                            <w:left w:val="none" w:sz="0" w:space="0" w:color="auto"/>
                            <w:bottom w:val="none" w:sz="0" w:space="0" w:color="auto"/>
                            <w:right w:val="none" w:sz="0" w:space="0" w:color="auto"/>
                          </w:divBdr>
                          <w:divsChild>
                            <w:div w:id="845170717">
                              <w:marLeft w:val="0"/>
                              <w:marRight w:val="0"/>
                              <w:marTop w:val="0"/>
                              <w:marBottom w:val="0"/>
                              <w:divBdr>
                                <w:top w:val="none" w:sz="0" w:space="0" w:color="auto"/>
                                <w:left w:val="none" w:sz="0" w:space="0" w:color="auto"/>
                                <w:bottom w:val="none" w:sz="0" w:space="0" w:color="auto"/>
                                <w:right w:val="none" w:sz="0" w:space="0" w:color="auto"/>
                              </w:divBdr>
                              <w:divsChild>
                                <w:div w:id="1865627183">
                                  <w:marLeft w:val="0"/>
                                  <w:marRight w:val="0"/>
                                  <w:marTop w:val="0"/>
                                  <w:marBottom w:val="0"/>
                                  <w:divBdr>
                                    <w:top w:val="none" w:sz="0" w:space="0" w:color="auto"/>
                                    <w:left w:val="none" w:sz="0" w:space="0" w:color="auto"/>
                                    <w:bottom w:val="none" w:sz="0" w:space="0" w:color="auto"/>
                                    <w:right w:val="none" w:sz="0" w:space="0" w:color="auto"/>
                                  </w:divBdr>
                                  <w:divsChild>
                                    <w:div w:id="1721323248">
                                      <w:marLeft w:val="0"/>
                                      <w:marRight w:val="0"/>
                                      <w:marTop w:val="0"/>
                                      <w:marBottom w:val="0"/>
                                      <w:divBdr>
                                        <w:top w:val="none" w:sz="0" w:space="0" w:color="auto"/>
                                        <w:left w:val="none" w:sz="0" w:space="0" w:color="auto"/>
                                        <w:bottom w:val="none" w:sz="0" w:space="0" w:color="auto"/>
                                        <w:right w:val="none" w:sz="0" w:space="0" w:color="auto"/>
                                      </w:divBdr>
                                      <w:divsChild>
                                        <w:div w:id="1272470060">
                                          <w:marLeft w:val="0"/>
                                          <w:marRight w:val="0"/>
                                          <w:marTop w:val="0"/>
                                          <w:marBottom w:val="0"/>
                                          <w:divBdr>
                                            <w:top w:val="none" w:sz="0" w:space="0" w:color="auto"/>
                                            <w:left w:val="none" w:sz="0" w:space="0" w:color="auto"/>
                                            <w:bottom w:val="none" w:sz="0" w:space="0" w:color="auto"/>
                                            <w:right w:val="none" w:sz="0" w:space="0" w:color="auto"/>
                                          </w:divBdr>
                                          <w:divsChild>
                                            <w:div w:id="174343271">
                                              <w:marLeft w:val="0"/>
                                              <w:marRight w:val="0"/>
                                              <w:marTop w:val="0"/>
                                              <w:marBottom w:val="0"/>
                                              <w:divBdr>
                                                <w:top w:val="none" w:sz="0" w:space="0" w:color="auto"/>
                                                <w:left w:val="none" w:sz="0" w:space="0" w:color="auto"/>
                                                <w:bottom w:val="none" w:sz="0" w:space="0" w:color="auto"/>
                                                <w:right w:val="none" w:sz="0" w:space="0" w:color="auto"/>
                                              </w:divBdr>
                                              <w:divsChild>
                                                <w:div w:id="1913808867">
                                                  <w:marLeft w:val="0"/>
                                                  <w:marRight w:val="0"/>
                                                  <w:marTop w:val="0"/>
                                                  <w:marBottom w:val="0"/>
                                                  <w:divBdr>
                                                    <w:top w:val="none" w:sz="0" w:space="0" w:color="auto"/>
                                                    <w:left w:val="none" w:sz="0" w:space="0" w:color="auto"/>
                                                    <w:bottom w:val="none" w:sz="0" w:space="0" w:color="auto"/>
                                                    <w:right w:val="none" w:sz="0" w:space="0" w:color="auto"/>
                                                  </w:divBdr>
                                                  <w:divsChild>
                                                    <w:div w:id="1108697078">
                                                      <w:marLeft w:val="0"/>
                                                      <w:marRight w:val="0"/>
                                                      <w:marTop w:val="0"/>
                                                      <w:marBottom w:val="0"/>
                                                      <w:divBdr>
                                                        <w:top w:val="none" w:sz="0" w:space="0" w:color="auto"/>
                                                        <w:left w:val="none" w:sz="0" w:space="0" w:color="auto"/>
                                                        <w:bottom w:val="none" w:sz="0" w:space="0" w:color="auto"/>
                                                        <w:right w:val="none" w:sz="0" w:space="0" w:color="auto"/>
                                                      </w:divBdr>
                                                      <w:divsChild>
                                                        <w:div w:id="5418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368255">
      <w:bodyDiv w:val="1"/>
      <w:marLeft w:val="0"/>
      <w:marRight w:val="0"/>
      <w:marTop w:val="0"/>
      <w:marBottom w:val="0"/>
      <w:divBdr>
        <w:top w:val="none" w:sz="0" w:space="0" w:color="auto"/>
        <w:left w:val="none" w:sz="0" w:space="0" w:color="auto"/>
        <w:bottom w:val="none" w:sz="0" w:space="0" w:color="auto"/>
        <w:right w:val="none" w:sz="0" w:space="0" w:color="auto"/>
      </w:divBdr>
    </w:div>
    <w:div w:id="1691487980">
      <w:bodyDiv w:val="1"/>
      <w:marLeft w:val="0"/>
      <w:marRight w:val="0"/>
      <w:marTop w:val="0"/>
      <w:marBottom w:val="0"/>
      <w:divBdr>
        <w:top w:val="none" w:sz="0" w:space="0" w:color="auto"/>
        <w:left w:val="none" w:sz="0" w:space="0" w:color="auto"/>
        <w:bottom w:val="none" w:sz="0" w:space="0" w:color="auto"/>
        <w:right w:val="none" w:sz="0" w:space="0" w:color="auto"/>
      </w:divBdr>
    </w:div>
    <w:div w:id="1739984181">
      <w:bodyDiv w:val="1"/>
      <w:marLeft w:val="0"/>
      <w:marRight w:val="0"/>
      <w:marTop w:val="0"/>
      <w:marBottom w:val="0"/>
      <w:divBdr>
        <w:top w:val="none" w:sz="0" w:space="0" w:color="auto"/>
        <w:left w:val="none" w:sz="0" w:space="0" w:color="auto"/>
        <w:bottom w:val="none" w:sz="0" w:space="0" w:color="auto"/>
        <w:right w:val="none" w:sz="0" w:space="0" w:color="auto"/>
      </w:divBdr>
    </w:div>
    <w:div w:id="1771781531">
      <w:bodyDiv w:val="1"/>
      <w:marLeft w:val="0"/>
      <w:marRight w:val="0"/>
      <w:marTop w:val="0"/>
      <w:marBottom w:val="0"/>
      <w:divBdr>
        <w:top w:val="none" w:sz="0" w:space="0" w:color="auto"/>
        <w:left w:val="none" w:sz="0" w:space="0" w:color="auto"/>
        <w:bottom w:val="none" w:sz="0" w:space="0" w:color="auto"/>
        <w:right w:val="none" w:sz="0" w:space="0" w:color="auto"/>
      </w:divBdr>
    </w:div>
    <w:div w:id="1835800264">
      <w:bodyDiv w:val="1"/>
      <w:marLeft w:val="0"/>
      <w:marRight w:val="0"/>
      <w:marTop w:val="0"/>
      <w:marBottom w:val="0"/>
      <w:divBdr>
        <w:top w:val="none" w:sz="0" w:space="0" w:color="auto"/>
        <w:left w:val="none" w:sz="0" w:space="0" w:color="auto"/>
        <w:bottom w:val="none" w:sz="0" w:space="0" w:color="auto"/>
        <w:right w:val="none" w:sz="0" w:space="0" w:color="auto"/>
      </w:divBdr>
    </w:div>
    <w:div w:id="1940216058">
      <w:bodyDiv w:val="1"/>
      <w:marLeft w:val="0"/>
      <w:marRight w:val="0"/>
      <w:marTop w:val="0"/>
      <w:marBottom w:val="0"/>
      <w:divBdr>
        <w:top w:val="none" w:sz="0" w:space="0" w:color="auto"/>
        <w:left w:val="none" w:sz="0" w:space="0" w:color="auto"/>
        <w:bottom w:val="none" w:sz="0" w:space="0" w:color="auto"/>
        <w:right w:val="none" w:sz="0" w:space="0" w:color="auto"/>
      </w:divBdr>
    </w:div>
    <w:div w:id="1951738296">
      <w:bodyDiv w:val="1"/>
      <w:marLeft w:val="0"/>
      <w:marRight w:val="0"/>
      <w:marTop w:val="0"/>
      <w:marBottom w:val="0"/>
      <w:divBdr>
        <w:top w:val="none" w:sz="0" w:space="0" w:color="auto"/>
        <w:left w:val="none" w:sz="0" w:space="0" w:color="auto"/>
        <w:bottom w:val="none" w:sz="0" w:space="0" w:color="auto"/>
        <w:right w:val="none" w:sz="0" w:space="0" w:color="auto"/>
      </w:divBdr>
    </w:div>
    <w:div w:id="201398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3.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9468-1C19-49F2-8C3E-00A28CCF3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12344</Words>
  <Characters>67896</Characters>
  <Application>Microsoft Office Word</Application>
  <DocSecurity>0</DocSecurity>
  <Lines>565</Lines>
  <Paragraphs>160</Paragraphs>
  <ScaleCrop>false</ScaleCrop>
  <HeadingPairs>
    <vt:vector size="2" baseType="variant">
      <vt:variant>
        <vt:lpstr>Titre</vt:lpstr>
      </vt:variant>
      <vt:variant>
        <vt:i4>1</vt:i4>
      </vt:variant>
    </vt:vector>
  </HeadingPairs>
  <TitlesOfParts>
    <vt:vector size="1" baseType="lpstr">
      <vt:lpstr/>
    </vt:vector>
  </TitlesOfParts>
  <Company>Cs des Découvreurs</Company>
  <LinksUpToDate>false</LinksUpToDate>
  <CharactersWithSpaces>80080</CharactersWithSpaces>
  <SharedDoc>false</SharedDoc>
  <HLinks>
    <vt:vector size="702" baseType="variant">
      <vt:variant>
        <vt:i4>5963791</vt:i4>
      </vt:variant>
      <vt:variant>
        <vt:i4>648</vt:i4>
      </vt:variant>
      <vt:variant>
        <vt:i4>0</vt:i4>
      </vt:variant>
      <vt:variant>
        <vt:i4>5</vt:i4>
      </vt:variant>
      <vt:variant>
        <vt:lpwstr>http://seduc.csdecou.qc.ca/prim-us/files/2015/09/personnages.png</vt:lpwstr>
      </vt:variant>
      <vt:variant>
        <vt:lpwstr/>
      </vt:variant>
      <vt:variant>
        <vt:i4>3670120</vt:i4>
      </vt:variant>
      <vt:variant>
        <vt:i4>645</vt:i4>
      </vt:variant>
      <vt:variant>
        <vt:i4>0</vt:i4>
      </vt:variant>
      <vt:variant>
        <vt:i4>5</vt:i4>
      </vt:variant>
      <vt:variant>
        <vt:lpwstr>http://seduc.csdecou.qc.ca/prim-us/files/2015/09/evenement.png</vt:lpwstr>
      </vt:variant>
      <vt:variant>
        <vt:lpwstr/>
      </vt:variant>
      <vt:variant>
        <vt:i4>7077951</vt:i4>
      </vt:variant>
      <vt:variant>
        <vt:i4>642</vt:i4>
      </vt:variant>
      <vt:variant>
        <vt:i4>0</vt:i4>
      </vt:variant>
      <vt:variant>
        <vt:i4>5</vt:i4>
      </vt:variant>
      <vt:variant>
        <vt:lpwstr>http://seduc.csdecou.qc.ca/prim-us/files/2015/09/population.png</vt:lpwstr>
      </vt:variant>
      <vt:variant>
        <vt:lpwstr/>
      </vt:variant>
      <vt:variant>
        <vt:i4>10158150</vt:i4>
      </vt:variant>
      <vt:variant>
        <vt:i4>639</vt:i4>
      </vt:variant>
      <vt:variant>
        <vt:i4>0</vt:i4>
      </vt:variant>
      <vt:variant>
        <vt:i4>5</vt:i4>
      </vt:variant>
      <vt:variant>
        <vt:lpwstr>http://seduc.csdecou.qc.ca/prim-us/files/2015/09/économie.png</vt:lpwstr>
      </vt:variant>
      <vt:variant>
        <vt:lpwstr/>
      </vt:variant>
      <vt:variant>
        <vt:i4>6881324</vt:i4>
      </vt:variant>
      <vt:variant>
        <vt:i4>636</vt:i4>
      </vt:variant>
      <vt:variant>
        <vt:i4>0</vt:i4>
      </vt:variant>
      <vt:variant>
        <vt:i4>5</vt:i4>
      </vt:variant>
      <vt:variant>
        <vt:lpwstr>http://seduc.csdecou.qc.ca/prim-us/files/2015/09/territoire.png</vt:lpwstr>
      </vt:variant>
      <vt:variant>
        <vt:lpwstr/>
      </vt:variant>
      <vt:variant>
        <vt:i4>3145833</vt:i4>
      </vt:variant>
      <vt:variant>
        <vt:i4>633</vt:i4>
      </vt:variant>
      <vt:variant>
        <vt:i4>0</vt:i4>
      </vt:variant>
      <vt:variant>
        <vt:i4>5</vt:i4>
      </vt:variant>
      <vt:variant>
        <vt:lpwstr>http://seduc.csdecou.qc.ca/prim-us/files/2015/09/politique.png</vt:lpwstr>
      </vt:variant>
      <vt:variant>
        <vt:lpwstr/>
      </vt:variant>
      <vt:variant>
        <vt:i4>6815801</vt:i4>
      </vt:variant>
      <vt:variant>
        <vt:i4>630</vt:i4>
      </vt:variant>
      <vt:variant>
        <vt:i4>0</vt:i4>
      </vt:variant>
      <vt:variant>
        <vt:i4>5</vt:i4>
      </vt:variant>
      <vt:variant>
        <vt:lpwstr>http://seduc.csdecou.qc.ca/prim-us/files/2015/09/culturelle.png</vt:lpwstr>
      </vt:variant>
      <vt:variant>
        <vt:lpwstr/>
      </vt:variant>
      <vt:variant>
        <vt:i4>3801210</vt:i4>
      </vt:variant>
      <vt:variant>
        <vt:i4>627</vt:i4>
      </vt:variant>
      <vt:variant>
        <vt:i4>0</vt:i4>
      </vt:variant>
      <vt:variant>
        <vt:i4>5</vt:i4>
      </vt:variant>
      <vt:variant>
        <vt:lpwstr>http://seduc.csdecou.qc.ca/prim-us/files/2015/08/TimbreMicmacs.png</vt:lpwstr>
      </vt:variant>
      <vt:variant>
        <vt:lpwstr/>
      </vt:variant>
      <vt:variant>
        <vt:i4>2883709</vt:i4>
      </vt:variant>
      <vt:variant>
        <vt:i4>624</vt:i4>
      </vt:variant>
      <vt:variant>
        <vt:i4>0</vt:i4>
      </vt:variant>
      <vt:variant>
        <vt:i4>5</vt:i4>
      </vt:variant>
      <vt:variant>
        <vt:lpwstr>http://seduc.csdecou.qc.ca/prim-us/files/2015/08/1980inuit.png</vt:lpwstr>
      </vt:variant>
      <vt:variant>
        <vt:lpwstr/>
      </vt:variant>
      <vt:variant>
        <vt:i4>2621550</vt:i4>
      </vt:variant>
      <vt:variant>
        <vt:i4>621</vt:i4>
      </vt:variant>
      <vt:variant>
        <vt:i4>0</vt:i4>
      </vt:variant>
      <vt:variant>
        <vt:i4>5</vt:i4>
      </vt:variant>
      <vt:variant>
        <vt:lpwstr>http://seduc.csdecou.qc.ca/prim-us/files/2015/08/Timbre1980Afrique.png</vt:lpwstr>
      </vt:variant>
      <vt:variant>
        <vt:lpwstr/>
      </vt:variant>
      <vt:variant>
        <vt:i4>7864356</vt:i4>
      </vt:variant>
      <vt:variant>
        <vt:i4>618</vt:i4>
      </vt:variant>
      <vt:variant>
        <vt:i4>0</vt:i4>
      </vt:variant>
      <vt:variant>
        <vt:i4>5</vt:i4>
      </vt:variant>
      <vt:variant>
        <vt:lpwstr>http://seduc.csdecou.qc.ca/prim-us/files/2015/08/Timbre1980.png</vt:lpwstr>
      </vt:variant>
      <vt:variant>
        <vt:lpwstr/>
      </vt:variant>
      <vt:variant>
        <vt:i4>4390928</vt:i4>
      </vt:variant>
      <vt:variant>
        <vt:i4>615</vt:i4>
      </vt:variant>
      <vt:variant>
        <vt:i4>0</vt:i4>
      </vt:variant>
      <vt:variant>
        <vt:i4>5</vt:i4>
      </vt:variant>
      <vt:variant>
        <vt:lpwstr>http://seduc.csdecou.qc.ca/prim-us/files/2015/08/Timbrecoteouest1905.png</vt:lpwstr>
      </vt:variant>
      <vt:variant>
        <vt:lpwstr/>
      </vt:variant>
      <vt:variant>
        <vt:i4>7733280</vt:i4>
      </vt:variant>
      <vt:variant>
        <vt:i4>612</vt:i4>
      </vt:variant>
      <vt:variant>
        <vt:i4>0</vt:i4>
      </vt:variant>
      <vt:variant>
        <vt:i4>5</vt:i4>
      </vt:variant>
      <vt:variant>
        <vt:lpwstr>http://seduc.csdecou.qc.ca/prim-us/files/2015/08/Timbreprairies1905.png</vt:lpwstr>
      </vt:variant>
      <vt:variant>
        <vt:lpwstr/>
      </vt:variant>
      <vt:variant>
        <vt:i4>7340065</vt:i4>
      </vt:variant>
      <vt:variant>
        <vt:i4>609</vt:i4>
      </vt:variant>
      <vt:variant>
        <vt:i4>0</vt:i4>
      </vt:variant>
      <vt:variant>
        <vt:i4>5</vt:i4>
      </vt:variant>
      <vt:variant>
        <vt:lpwstr>http://seduc.csdecou.qc.ca/prim-us/files/2015/08/Timbre1905.png</vt:lpwstr>
      </vt:variant>
      <vt:variant>
        <vt:lpwstr/>
      </vt:variant>
      <vt:variant>
        <vt:i4>4522012</vt:i4>
      </vt:variant>
      <vt:variant>
        <vt:i4>606</vt:i4>
      </vt:variant>
      <vt:variant>
        <vt:i4>0</vt:i4>
      </vt:variant>
      <vt:variant>
        <vt:i4>5</vt:i4>
      </vt:variant>
      <vt:variant>
        <vt:lpwstr>http://seduc.csdecou.qc.ca/prim-us/files/2015/08/Timbre131745.png</vt:lpwstr>
      </vt:variant>
      <vt:variant>
        <vt:lpwstr/>
      </vt:variant>
      <vt:variant>
        <vt:i4>1704009</vt:i4>
      </vt:variant>
      <vt:variant>
        <vt:i4>603</vt:i4>
      </vt:variant>
      <vt:variant>
        <vt:i4>0</vt:i4>
      </vt:variant>
      <vt:variant>
        <vt:i4>5</vt:i4>
      </vt:variant>
      <vt:variant>
        <vt:lpwstr>http://seduc.csdecou.qc.ca/prim-us/files/2015/08/NF1745Timbre.png</vt:lpwstr>
      </vt:variant>
      <vt:variant>
        <vt:lpwstr/>
      </vt:variant>
      <vt:variant>
        <vt:i4>1704008</vt:i4>
      </vt:variant>
      <vt:variant>
        <vt:i4>600</vt:i4>
      </vt:variant>
      <vt:variant>
        <vt:i4>0</vt:i4>
      </vt:variant>
      <vt:variant>
        <vt:i4>5</vt:i4>
      </vt:variant>
      <vt:variant>
        <vt:lpwstr>http://seduc.csdecou.qc.ca/prim-us/files/2015/08/TimbreNF1645.png</vt:lpwstr>
      </vt:variant>
      <vt:variant>
        <vt:lpwstr/>
      </vt:variant>
      <vt:variant>
        <vt:i4>85</vt:i4>
      </vt:variant>
      <vt:variant>
        <vt:i4>597</vt:i4>
      </vt:variant>
      <vt:variant>
        <vt:i4>0</vt:i4>
      </vt:variant>
      <vt:variant>
        <vt:i4>5</vt:i4>
      </vt:variant>
      <vt:variant>
        <vt:lpwstr>http://seduc.csdecou.qc.ca/prim-us/files/2015/08/Timbreiroquoiens1745.png</vt:lpwstr>
      </vt:variant>
      <vt:variant>
        <vt:lpwstr/>
      </vt:variant>
      <vt:variant>
        <vt:i4>6881338</vt:i4>
      </vt:variant>
      <vt:variant>
        <vt:i4>573</vt:i4>
      </vt:variant>
      <vt:variant>
        <vt:i4>0</vt:i4>
      </vt:variant>
      <vt:variant>
        <vt:i4>5</vt:i4>
      </vt:variant>
      <vt:variant>
        <vt:lpwstr>http://picto.qc.ca/</vt:lpwstr>
      </vt:variant>
      <vt:variant>
        <vt:lpwstr/>
      </vt:variant>
      <vt:variant>
        <vt:i4>1245232</vt:i4>
      </vt:variant>
      <vt:variant>
        <vt:i4>560</vt:i4>
      </vt:variant>
      <vt:variant>
        <vt:i4>0</vt:i4>
      </vt:variant>
      <vt:variant>
        <vt:i4>5</vt:i4>
      </vt:variant>
      <vt:variant>
        <vt:lpwstr/>
      </vt:variant>
      <vt:variant>
        <vt:lpwstr>_Toc475377674</vt:lpwstr>
      </vt:variant>
      <vt:variant>
        <vt:i4>4456501</vt:i4>
      </vt:variant>
      <vt:variant>
        <vt:i4>554</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_Toc475377673</vt:lpwstr>
      </vt:variant>
      <vt:variant>
        <vt:i4>1245232</vt:i4>
      </vt:variant>
      <vt:variant>
        <vt:i4>548</vt:i4>
      </vt:variant>
      <vt:variant>
        <vt:i4>0</vt:i4>
      </vt:variant>
      <vt:variant>
        <vt:i4>5</vt:i4>
      </vt:variant>
      <vt:variant>
        <vt:lpwstr/>
      </vt:variant>
      <vt:variant>
        <vt:lpwstr>_Toc475377672</vt:lpwstr>
      </vt:variant>
      <vt:variant>
        <vt:i4>4456501</vt:i4>
      </vt:variant>
      <vt:variant>
        <vt:i4>542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_Toc475377671</vt:lpwstr>
      </vt:variant>
      <vt:variant>
        <vt:i4>1245232</vt:i4>
      </vt:variant>
      <vt:variant>
        <vt:i4>536</vt:i4>
      </vt:variant>
      <vt:variant>
        <vt:i4>0</vt:i4>
      </vt:variant>
      <vt:variant>
        <vt:i4>5</vt:i4>
      </vt:variant>
      <vt:variant>
        <vt:lpwstr/>
      </vt:variant>
      <vt:variant>
        <vt:lpwstr>_Toc475377670</vt:lpwstr>
      </vt:variant>
      <vt:variant>
        <vt:i4>4522037</vt:i4>
      </vt:variant>
      <vt:variant>
        <vt:i4>530</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_Toc475377669</vt:lpwstr>
      </vt:variant>
      <vt:variant>
        <vt:i4>1179696</vt:i4>
      </vt:variant>
      <vt:variant>
        <vt:i4>524</vt:i4>
      </vt:variant>
      <vt:variant>
        <vt:i4>0</vt:i4>
      </vt:variant>
      <vt:variant>
        <vt:i4>5</vt:i4>
      </vt:variant>
      <vt:variant>
        <vt:lpwstr/>
      </vt:variant>
      <vt:variant>
        <vt:lpwstr>_Toc475377668</vt:lpwstr>
      </vt:variant>
      <vt:variant>
        <vt:i4>1179696</vt:i4>
      </vt:variant>
      <vt:variant>
        <vt:i4>518</vt:i4>
      </vt:variant>
      <vt:variant>
        <vt:i4>0</vt:i4>
      </vt:variant>
      <vt:variant>
        <vt:i4>5</vt:i4>
      </vt:variant>
      <vt:variant>
        <vt:lpwstr/>
      </vt:variant>
      <vt:variant>
        <vt:lpwstr>_Toc475377667</vt:lpwstr>
      </vt:variant>
      <vt:variant>
        <vt:i4>4522037</vt:i4>
      </vt:variant>
      <vt:variant>
        <vt:i4>512</vt:i4>
      </vt:variant>
      <vt:variant>
        <vt:i4>0</vt:i4>
      </vt:variant>
      <vt:variant>
        <vt:i4>5</vt:i4>
      </vt:variant>
      <vt:variant>
        <vt:lpwstr>\\adperso.csdecou.qc.ca\ress-educatifs\00-BrigitteProvencal\Référentiel sur l'évaluation au primaire\Référentiel en évaluation au primaire (16-17).doc</vt:lpwstr>
      </vt:variant>
      <vt:variant>
        <vt:lpwstr>_Toc475377666</vt:lpwstr>
      </vt:variant>
      <vt:variant>
        <vt:i4>1179696</vt:i4>
      </vt:variant>
      <vt:variant>
        <vt:i4>506</vt:i4>
      </vt:variant>
      <vt:variant>
        <vt:i4>0</vt:i4>
      </vt:variant>
      <vt:variant>
        <vt:i4>5</vt:i4>
      </vt:variant>
      <vt:variant>
        <vt:lpwstr/>
      </vt:variant>
      <vt:variant>
        <vt:lpwstr>_Toc475377665</vt:lpwstr>
      </vt:variant>
      <vt:variant>
        <vt:i4>1179696</vt:i4>
      </vt:variant>
      <vt:variant>
        <vt:i4>500</vt:i4>
      </vt:variant>
      <vt:variant>
        <vt:i4>0</vt:i4>
      </vt:variant>
      <vt:variant>
        <vt:i4>5</vt:i4>
      </vt:variant>
      <vt:variant>
        <vt:lpwstr/>
      </vt:variant>
      <vt:variant>
        <vt:lpwstr>_Toc475377664</vt:lpwstr>
      </vt:variant>
      <vt:variant>
        <vt:i4>1179696</vt:i4>
      </vt:variant>
      <vt:variant>
        <vt:i4>494</vt:i4>
      </vt:variant>
      <vt:variant>
        <vt:i4>0</vt:i4>
      </vt:variant>
      <vt:variant>
        <vt:i4>5</vt:i4>
      </vt:variant>
      <vt:variant>
        <vt:lpwstr/>
      </vt:variant>
      <vt:variant>
        <vt:lpwstr>_Toc475377663</vt:lpwstr>
      </vt:variant>
      <vt:variant>
        <vt:i4>1179696</vt:i4>
      </vt:variant>
      <vt:variant>
        <vt:i4>488</vt:i4>
      </vt:variant>
      <vt:variant>
        <vt:i4>0</vt:i4>
      </vt:variant>
      <vt:variant>
        <vt:i4>5</vt:i4>
      </vt:variant>
      <vt:variant>
        <vt:lpwstr/>
      </vt:variant>
      <vt:variant>
        <vt:lpwstr>_Toc475377662</vt:lpwstr>
      </vt:variant>
      <vt:variant>
        <vt:i4>1179696</vt:i4>
      </vt:variant>
      <vt:variant>
        <vt:i4>482</vt:i4>
      </vt:variant>
      <vt:variant>
        <vt:i4>0</vt:i4>
      </vt:variant>
      <vt:variant>
        <vt:i4>5</vt:i4>
      </vt:variant>
      <vt:variant>
        <vt:lpwstr/>
      </vt:variant>
      <vt:variant>
        <vt:lpwstr>_Toc475377661</vt:lpwstr>
      </vt:variant>
      <vt:variant>
        <vt:i4>1179696</vt:i4>
      </vt:variant>
      <vt:variant>
        <vt:i4>476</vt:i4>
      </vt:variant>
      <vt:variant>
        <vt:i4>0</vt:i4>
      </vt:variant>
      <vt:variant>
        <vt:i4>5</vt:i4>
      </vt:variant>
      <vt:variant>
        <vt:lpwstr/>
      </vt:variant>
      <vt:variant>
        <vt:lpwstr>_Toc475377660</vt:lpwstr>
      </vt:variant>
      <vt:variant>
        <vt:i4>1114160</vt:i4>
      </vt:variant>
      <vt:variant>
        <vt:i4>470</vt:i4>
      </vt:variant>
      <vt:variant>
        <vt:i4>0</vt:i4>
      </vt:variant>
      <vt:variant>
        <vt:i4>5</vt:i4>
      </vt:variant>
      <vt:variant>
        <vt:lpwstr/>
      </vt:variant>
      <vt:variant>
        <vt:lpwstr>_Toc475377659</vt:lpwstr>
      </vt:variant>
      <vt:variant>
        <vt:i4>1114160</vt:i4>
      </vt:variant>
      <vt:variant>
        <vt:i4>464</vt:i4>
      </vt:variant>
      <vt:variant>
        <vt:i4>0</vt:i4>
      </vt:variant>
      <vt:variant>
        <vt:i4>5</vt:i4>
      </vt:variant>
      <vt:variant>
        <vt:lpwstr/>
      </vt:variant>
      <vt:variant>
        <vt:lpwstr>_Toc475377658</vt:lpwstr>
      </vt:variant>
      <vt:variant>
        <vt:i4>1114160</vt:i4>
      </vt:variant>
      <vt:variant>
        <vt:i4>458</vt:i4>
      </vt:variant>
      <vt:variant>
        <vt:i4>0</vt:i4>
      </vt:variant>
      <vt:variant>
        <vt:i4>5</vt:i4>
      </vt:variant>
      <vt:variant>
        <vt:lpwstr/>
      </vt:variant>
      <vt:variant>
        <vt:lpwstr>_Toc475377657</vt:lpwstr>
      </vt:variant>
      <vt:variant>
        <vt:i4>1114160</vt:i4>
      </vt:variant>
      <vt:variant>
        <vt:i4>452</vt:i4>
      </vt:variant>
      <vt:variant>
        <vt:i4>0</vt:i4>
      </vt:variant>
      <vt:variant>
        <vt:i4>5</vt:i4>
      </vt:variant>
      <vt:variant>
        <vt:lpwstr/>
      </vt:variant>
      <vt:variant>
        <vt:lpwstr>_Toc475377656</vt:lpwstr>
      </vt:variant>
      <vt:variant>
        <vt:i4>1114160</vt:i4>
      </vt:variant>
      <vt:variant>
        <vt:i4>446</vt:i4>
      </vt:variant>
      <vt:variant>
        <vt:i4>0</vt:i4>
      </vt:variant>
      <vt:variant>
        <vt:i4>5</vt:i4>
      </vt:variant>
      <vt:variant>
        <vt:lpwstr/>
      </vt:variant>
      <vt:variant>
        <vt:lpwstr>_Toc475377654</vt:lpwstr>
      </vt:variant>
      <vt:variant>
        <vt:i4>1114160</vt:i4>
      </vt:variant>
      <vt:variant>
        <vt:i4>440</vt:i4>
      </vt:variant>
      <vt:variant>
        <vt:i4>0</vt:i4>
      </vt:variant>
      <vt:variant>
        <vt:i4>5</vt:i4>
      </vt:variant>
      <vt:variant>
        <vt:lpwstr/>
      </vt:variant>
      <vt:variant>
        <vt:lpwstr>_Toc475377653</vt:lpwstr>
      </vt:variant>
      <vt:variant>
        <vt:i4>1114160</vt:i4>
      </vt:variant>
      <vt:variant>
        <vt:i4>434</vt:i4>
      </vt:variant>
      <vt:variant>
        <vt:i4>0</vt:i4>
      </vt:variant>
      <vt:variant>
        <vt:i4>5</vt:i4>
      </vt:variant>
      <vt:variant>
        <vt:lpwstr/>
      </vt:variant>
      <vt:variant>
        <vt:lpwstr>_Toc475377652</vt:lpwstr>
      </vt:variant>
      <vt:variant>
        <vt:i4>1114160</vt:i4>
      </vt:variant>
      <vt:variant>
        <vt:i4>428</vt:i4>
      </vt:variant>
      <vt:variant>
        <vt:i4>0</vt:i4>
      </vt:variant>
      <vt:variant>
        <vt:i4>5</vt:i4>
      </vt:variant>
      <vt:variant>
        <vt:lpwstr/>
      </vt:variant>
      <vt:variant>
        <vt:lpwstr>_Toc475377651</vt:lpwstr>
      </vt:variant>
      <vt:variant>
        <vt:i4>1114160</vt:i4>
      </vt:variant>
      <vt:variant>
        <vt:i4>422</vt:i4>
      </vt:variant>
      <vt:variant>
        <vt:i4>0</vt:i4>
      </vt:variant>
      <vt:variant>
        <vt:i4>5</vt:i4>
      </vt:variant>
      <vt:variant>
        <vt:lpwstr/>
      </vt:variant>
      <vt:variant>
        <vt:lpwstr>_Toc475377650</vt:lpwstr>
      </vt:variant>
      <vt:variant>
        <vt:i4>1048624</vt:i4>
      </vt:variant>
      <vt:variant>
        <vt:i4>416</vt:i4>
      </vt:variant>
      <vt:variant>
        <vt:i4>0</vt:i4>
      </vt:variant>
      <vt:variant>
        <vt:i4>5</vt:i4>
      </vt:variant>
      <vt:variant>
        <vt:lpwstr/>
      </vt:variant>
      <vt:variant>
        <vt:lpwstr>_Toc475377649</vt:lpwstr>
      </vt:variant>
      <vt:variant>
        <vt:i4>1048624</vt:i4>
      </vt:variant>
      <vt:variant>
        <vt:i4>410</vt:i4>
      </vt:variant>
      <vt:variant>
        <vt:i4>0</vt:i4>
      </vt:variant>
      <vt:variant>
        <vt:i4>5</vt:i4>
      </vt:variant>
      <vt:variant>
        <vt:lpwstr/>
      </vt:variant>
      <vt:variant>
        <vt:lpwstr>_Toc475377648</vt:lpwstr>
      </vt:variant>
      <vt:variant>
        <vt:i4>1048624</vt:i4>
      </vt:variant>
      <vt:variant>
        <vt:i4>404</vt:i4>
      </vt:variant>
      <vt:variant>
        <vt:i4>0</vt:i4>
      </vt:variant>
      <vt:variant>
        <vt:i4>5</vt:i4>
      </vt:variant>
      <vt:variant>
        <vt:lpwstr/>
      </vt:variant>
      <vt:variant>
        <vt:lpwstr>_Toc475377647</vt:lpwstr>
      </vt:variant>
      <vt:variant>
        <vt:i4>1048624</vt:i4>
      </vt:variant>
      <vt:variant>
        <vt:i4>398</vt:i4>
      </vt:variant>
      <vt:variant>
        <vt:i4>0</vt:i4>
      </vt:variant>
      <vt:variant>
        <vt:i4>5</vt:i4>
      </vt:variant>
      <vt:variant>
        <vt:lpwstr/>
      </vt:variant>
      <vt:variant>
        <vt:lpwstr>_Toc475377646</vt:lpwstr>
      </vt:variant>
      <vt:variant>
        <vt:i4>1048624</vt:i4>
      </vt:variant>
      <vt:variant>
        <vt:i4>392</vt:i4>
      </vt:variant>
      <vt:variant>
        <vt:i4>0</vt:i4>
      </vt:variant>
      <vt:variant>
        <vt:i4>5</vt:i4>
      </vt:variant>
      <vt:variant>
        <vt:lpwstr/>
      </vt:variant>
      <vt:variant>
        <vt:lpwstr>_Toc475377645</vt:lpwstr>
      </vt:variant>
      <vt:variant>
        <vt:i4>1048624</vt:i4>
      </vt:variant>
      <vt:variant>
        <vt:i4>386</vt:i4>
      </vt:variant>
      <vt:variant>
        <vt:i4>0</vt:i4>
      </vt:variant>
      <vt:variant>
        <vt:i4>5</vt:i4>
      </vt:variant>
      <vt:variant>
        <vt:lpwstr/>
      </vt:variant>
      <vt:variant>
        <vt:lpwstr>_Toc475377644</vt:lpwstr>
      </vt:variant>
      <vt:variant>
        <vt:i4>1048624</vt:i4>
      </vt:variant>
      <vt:variant>
        <vt:i4>380</vt:i4>
      </vt:variant>
      <vt:variant>
        <vt:i4>0</vt:i4>
      </vt:variant>
      <vt:variant>
        <vt:i4>5</vt:i4>
      </vt:variant>
      <vt:variant>
        <vt:lpwstr/>
      </vt:variant>
      <vt:variant>
        <vt:lpwstr>_Toc475377643</vt:lpwstr>
      </vt:variant>
      <vt:variant>
        <vt:i4>1048624</vt:i4>
      </vt:variant>
      <vt:variant>
        <vt:i4>374</vt:i4>
      </vt:variant>
      <vt:variant>
        <vt:i4>0</vt:i4>
      </vt:variant>
      <vt:variant>
        <vt:i4>5</vt:i4>
      </vt:variant>
      <vt:variant>
        <vt:lpwstr/>
      </vt:variant>
      <vt:variant>
        <vt:lpwstr>_Toc475377642</vt:lpwstr>
      </vt:variant>
      <vt:variant>
        <vt:i4>1048624</vt:i4>
      </vt:variant>
      <vt:variant>
        <vt:i4>368</vt:i4>
      </vt:variant>
      <vt:variant>
        <vt:i4>0</vt:i4>
      </vt:variant>
      <vt:variant>
        <vt:i4>5</vt:i4>
      </vt:variant>
      <vt:variant>
        <vt:lpwstr/>
      </vt:variant>
      <vt:variant>
        <vt:lpwstr>_Toc475377641</vt:lpwstr>
      </vt:variant>
      <vt:variant>
        <vt:i4>1507376</vt:i4>
      </vt:variant>
      <vt:variant>
        <vt:i4>362</vt:i4>
      </vt:variant>
      <vt:variant>
        <vt:i4>0</vt:i4>
      </vt:variant>
      <vt:variant>
        <vt:i4>5</vt:i4>
      </vt:variant>
      <vt:variant>
        <vt:lpwstr/>
      </vt:variant>
      <vt:variant>
        <vt:lpwstr>_Toc475377639</vt:lpwstr>
      </vt:variant>
      <vt:variant>
        <vt:i4>1507376</vt:i4>
      </vt:variant>
      <vt:variant>
        <vt:i4>356</vt:i4>
      </vt:variant>
      <vt:variant>
        <vt:i4>0</vt:i4>
      </vt:variant>
      <vt:variant>
        <vt:i4>5</vt:i4>
      </vt:variant>
      <vt:variant>
        <vt:lpwstr/>
      </vt:variant>
      <vt:variant>
        <vt:lpwstr>_Toc475377638</vt:lpwstr>
      </vt:variant>
      <vt:variant>
        <vt:i4>1507376</vt:i4>
      </vt:variant>
      <vt:variant>
        <vt:i4>350</vt:i4>
      </vt:variant>
      <vt:variant>
        <vt:i4>0</vt:i4>
      </vt:variant>
      <vt:variant>
        <vt:i4>5</vt:i4>
      </vt:variant>
      <vt:variant>
        <vt:lpwstr/>
      </vt:variant>
      <vt:variant>
        <vt:lpwstr>_Toc475377637</vt:lpwstr>
      </vt:variant>
      <vt:variant>
        <vt:i4>1507376</vt:i4>
      </vt:variant>
      <vt:variant>
        <vt:i4>344</vt:i4>
      </vt:variant>
      <vt:variant>
        <vt:i4>0</vt:i4>
      </vt:variant>
      <vt:variant>
        <vt:i4>5</vt:i4>
      </vt:variant>
      <vt:variant>
        <vt:lpwstr/>
      </vt:variant>
      <vt:variant>
        <vt:lpwstr>_Toc475377636</vt:lpwstr>
      </vt:variant>
      <vt:variant>
        <vt:i4>1507376</vt:i4>
      </vt:variant>
      <vt:variant>
        <vt:i4>338</vt:i4>
      </vt:variant>
      <vt:variant>
        <vt:i4>0</vt:i4>
      </vt:variant>
      <vt:variant>
        <vt:i4>5</vt:i4>
      </vt:variant>
      <vt:variant>
        <vt:lpwstr/>
      </vt:variant>
      <vt:variant>
        <vt:lpwstr>_Toc475377635</vt:lpwstr>
      </vt:variant>
      <vt:variant>
        <vt:i4>1507376</vt:i4>
      </vt:variant>
      <vt:variant>
        <vt:i4>332</vt:i4>
      </vt:variant>
      <vt:variant>
        <vt:i4>0</vt:i4>
      </vt:variant>
      <vt:variant>
        <vt:i4>5</vt:i4>
      </vt:variant>
      <vt:variant>
        <vt:lpwstr/>
      </vt:variant>
      <vt:variant>
        <vt:lpwstr>_Toc475377634</vt:lpwstr>
      </vt:variant>
      <vt:variant>
        <vt:i4>1507376</vt:i4>
      </vt:variant>
      <vt:variant>
        <vt:i4>326</vt:i4>
      </vt:variant>
      <vt:variant>
        <vt:i4>0</vt:i4>
      </vt:variant>
      <vt:variant>
        <vt:i4>5</vt:i4>
      </vt:variant>
      <vt:variant>
        <vt:lpwstr/>
      </vt:variant>
      <vt:variant>
        <vt:lpwstr>_Toc475377633</vt:lpwstr>
      </vt:variant>
      <vt:variant>
        <vt:i4>1507376</vt:i4>
      </vt:variant>
      <vt:variant>
        <vt:i4>320</vt:i4>
      </vt:variant>
      <vt:variant>
        <vt:i4>0</vt:i4>
      </vt:variant>
      <vt:variant>
        <vt:i4>5</vt:i4>
      </vt:variant>
      <vt:variant>
        <vt:lpwstr/>
      </vt:variant>
      <vt:variant>
        <vt:lpwstr>_Toc475377632</vt:lpwstr>
      </vt:variant>
      <vt:variant>
        <vt:i4>1507376</vt:i4>
      </vt:variant>
      <vt:variant>
        <vt:i4>314</vt:i4>
      </vt:variant>
      <vt:variant>
        <vt:i4>0</vt:i4>
      </vt:variant>
      <vt:variant>
        <vt:i4>5</vt:i4>
      </vt:variant>
      <vt:variant>
        <vt:lpwstr/>
      </vt:variant>
      <vt:variant>
        <vt:lpwstr>_Toc475377631</vt:lpwstr>
      </vt:variant>
      <vt:variant>
        <vt:i4>1507376</vt:i4>
      </vt:variant>
      <vt:variant>
        <vt:i4>308</vt:i4>
      </vt:variant>
      <vt:variant>
        <vt:i4>0</vt:i4>
      </vt:variant>
      <vt:variant>
        <vt:i4>5</vt:i4>
      </vt:variant>
      <vt:variant>
        <vt:lpwstr/>
      </vt:variant>
      <vt:variant>
        <vt:lpwstr>_Toc475377630</vt:lpwstr>
      </vt:variant>
      <vt:variant>
        <vt:i4>1441840</vt:i4>
      </vt:variant>
      <vt:variant>
        <vt:i4>302</vt:i4>
      </vt:variant>
      <vt:variant>
        <vt:i4>0</vt:i4>
      </vt:variant>
      <vt:variant>
        <vt:i4>5</vt:i4>
      </vt:variant>
      <vt:variant>
        <vt:lpwstr/>
      </vt:variant>
      <vt:variant>
        <vt:lpwstr>_Toc475377629</vt:lpwstr>
      </vt:variant>
      <vt:variant>
        <vt:i4>1441840</vt:i4>
      </vt:variant>
      <vt:variant>
        <vt:i4>296</vt:i4>
      </vt:variant>
      <vt:variant>
        <vt:i4>0</vt:i4>
      </vt:variant>
      <vt:variant>
        <vt:i4>5</vt:i4>
      </vt:variant>
      <vt:variant>
        <vt:lpwstr/>
      </vt:variant>
      <vt:variant>
        <vt:lpwstr>_Toc475377628</vt:lpwstr>
      </vt:variant>
      <vt:variant>
        <vt:i4>1441840</vt:i4>
      </vt:variant>
      <vt:variant>
        <vt:i4>290</vt:i4>
      </vt:variant>
      <vt:variant>
        <vt:i4>0</vt:i4>
      </vt:variant>
      <vt:variant>
        <vt:i4>5</vt:i4>
      </vt:variant>
      <vt:variant>
        <vt:lpwstr/>
      </vt:variant>
      <vt:variant>
        <vt:lpwstr>_Toc475377627</vt:lpwstr>
      </vt:variant>
      <vt:variant>
        <vt:i4>1441840</vt:i4>
      </vt:variant>
      <vt:variant>
        <vt:i4>284</vt:i4>
      </vt:variant>
      <vt:variant>
        <vt:i4>0</vt:i4>
      </vt:variant>
      <vt:variant>
        <vt:i4>5</vt:i4>
      </vt:variant>
      <vt:variant>
        <vt:lpwstr/>
      </vt:variant>
      <vt:variant>
        <vt:lpwstr>_Toc475377626</vt:lpwstr>
      </vt:variant>
      <vt:variant>
        <vt:i4>1441840</vt:i4>
      </vt:variant>
      <vt:variant>
        <vt:i4>278</vt:i4>
      </vt:variant>
      <vt:variant>
        <vt:i4>0</vt:i4>
      </vt:variant>
      <vt:variant>
        <vt:i4>5</vt:i4>
      </vt:variant>
      <vt:variant>
        <vt:lpwstr/>
      </vt:variant>
      <vt:variant>
        <vt:lpwstr>_Toc475377625</vt:lpwstr>
      </vt:variant>
      <vt:variant>
        <vt:i4>1441840</vt:i4>
      </vt:variant>
      <vt:variant>
        <vt:i4>272</vt:i4>
      </vt:variant>
      <vt:variant>
        <vt:i4>0</vt:i4>
      </vt:variant>
      <vt:variant>
        <vt:i4>5</vt:i4>
      </vt:variant>
      <vt:variant>
        <vt:lpwstr/>
      </vt:variant>
      <vt:variant>
        <vt:lpwstr>_Toc475377624</vt:lpwstr>
      </vt:variant>
      <vt:variant>
        <vt:i4>1441840</vt:i4>
      </vt:variant>
      <vt:variant>
        <vt:i4>266</vt:i4>
      </vt:variant>
      <vt:variant>
        <vt:i4>0</vt:i4>
      </vt:variant>
      <vt:variant>
        <vt:i4>5</vt:i4>
      </vt:variant>
      <vt:variant>
        <vt:lpwstr/>
      </vt:variant>
      <vt:variant>
        <vt:lpwstr>_Toc475377623</vt:lpwstr>
      </vt:variant>
      <vt:variant>
        <vt:i4>1441840</vt:i4>
      </vt:variant>
      <vt:variant>
        <vt:i4>260</vt:i4>
      </vt:variant>
      <vt:variant>
        <vt:i4>0</vt:i4>
      </vt:variant>
      <vt:variant>
        <vt:i4>5</vt:i4>
      </vt:variant>
      <vt:variant>
        <vt:lpwstr/>
      </vt:variant>
      <vt:variant>
        <vt:lpwstr>_Toc475377622</vt:lpwstr>
      </vt:variant>
      <vt:variant>
        <vt:i4>1441840</vt:i4>
      </vt:variant>
      <vt:variant>
        <vt:i4>254</vt:i4>
      </vt:variant>
      <vt:variant>
        <vt:i4>0</vt:i4>
      </vt:variant>
      <vt:variant>
        <vt:i4>5</vt:i4>
      </vt:variant>
      <vt:variant>
        <vt:lpwstr/>
      </vt:variant>
      <vt:variant>
        <vt:lpwstr>_Toc475377621</vt:lpwstr>
      </vt:variant>
      <vt:variant>
        <vt:i4>1441840</vt:i4>
      </vt:variant>
      <vt:variant>
        <vt:i4>248</vt:i4>
      </vt:variant>
      <vt:variant>
        <vt:i4>0</vt:i4>
      </vt:variant>
      <vt:variant>
        <vt:i4>5</vt:i4>
      </vt:variant>
      <vt:variant>
        <vt:lpwstr/>
      </vt:variant>
      <vt:variant>
        <vt:lpwstr>_Toc475377620</vt:lpwstr>
      </vt:variant>
      <vt:variant>
        <vt:i4>1376304</vt:i4>
      </vt:variant>
      <vt:variant>
        <vt:i4>242</vt:i4>
      </vt:variant>
      <vt:variant>
        <vt:i4>0</vt:i4>
      </vt:variant>
      <vt:variant>
        <vt:i4>5</vt:i4>
      </vt:variant>
      <vt:variant>
        <vt:lpwstr/>
      </vt:variant>
      <vt:variant>
        <vt:lpwstr>_Toc475377619</vt:lpwstr>
      </vt:variant>
      <vt:variant>
        <vt:i4>1376304</vt:i4>
      </vt:variant>
      <vt:variant>
        <vt:i4>236</vt:i4>
      </vt:variant>
      <vt:variant>
        <vt:i4>0</vt:i4>
      </vt:variant>
      <vt:variant>
        <vt:i4>5</vt:i4>
      </vt:variant>
      <vt:variant>
        <vt:lpwstr/>
      </vt:variant>
      <vt:variant>
        <vt:lpwstr>_Toc475377618</vt:lpwstr>
      </vt:variant>
      <vt:variant>
        <vt:i4>1376304</vt:i4>
      </vt:variant>
      <vt:variant>
        <vt:i4>230</vt:i4>
      </vt:variant>
      <vt:variant>
        <vt:i4>0</vt:i4>
      </vt:variant>
      <vt:variant>
        <vt:i4>5</vt:i4>
      </vt:variant>
      <vt:variant>
        <vt:lpwstr/>
      </vt:variant>
      <vt:variant>
        <vt:lpwstr>_Toc475377617</vt:lpwstr>
      </vt:variant>
      <vt:variant>
        <vt:i4>1376304</vt:i4>
      </vt:variant>
      <vt:variant>
        <vt:i4>224</vt:i4>
      </vt:variant>
      <vt:variant>
        <vt:i4>0</vt:i4>
      </vt:variant>
      <vt:variant>
        <vt:i4>5</vt:i4>
      </vt:variant>
      <vt:variant>
        <vt:lpwstr/>
      </vt:variant>
      <vt:variant>
        <vt:lpwstr>_Toc475377616</vt:lpwstr>
      </vt:variant>
      <vt:variant>
        <vt:i4>1376304</vt:i4>
      </vt:variant>
      <vt:variant>
        <vt:i4>218</vt:i4>
      </vt:variant>
      <vt:variant>
        <vt:i4>0</vt:i4>
      </vt:variant>
      <vt:variant>
        <vt:i4>5</vt:i4>
      </vt:variant>
      <vt:variant>
        <vt:lpwstr/>
      </vt:variant>
      <vt:variant>
        <vt:lpwstr>_Toc475377615</vt:lpwstr>
      </vt:variant>
      <vt:variant>
        <vt:i4>1376304</vt:i4>
      </vt:variant>
      <vt:variant>
        <vt:i4>212</vt:i4>
      </vt:variant>
      <vt:variant>
        <vt:i4>0</vt:i4>
      </vt:variant>
      <vt:variant>
        <vt:i4>5</vt:i4>
      </vt:variant>
      <vt:variant>
        <vt:lpwstr/>
      </vt:variant>
      <vt:variant>
        <vt:lpwstr>_Toc475377614</vt:lpwstr>
      </vt:variant>
      <vt:variant>
        <vt:i4>1376304</vt:i4>
      </vt:variant>
      <vt:variant>
        <vt:i4>206</vt:i4>
      </vt:variant>
      <vt:variant>
        <vt:i4>0</vt:i4>
      </vt:variant>
      <vt:variant>
        <vt:i4>5</vt:i4>
      </vt:variant>
      <vt:variant>
        <vt:lpwstr/>
      </vt:variant>
      <vt:variant>
        <vt:lpwstr>_Toc475377613</vt:lpwstr>
      </vt:variant>
      <vt:variant>
        <vt:i4>1376304</vt:i4>
      </vt:variant>
      <vt:variant>
        <vt:i4>200</vt:i4>
      </vt:variant>
      <vt:variant>
        <vt:i4>0</vt:i4>
      </vt:variant>
      <vt:variant>
        <vt:i4>5</vt:i4>
      </vt:variant>
      <vt:variant>
        <vt:lpwstr/>
      </vt:variant>
      <vt:variant>
        <vt:lpwstr>_Toc475377612</vt:lpwstr>
      </vt:variant>
      <vt:variant>
        <vt:i4>1376304</vt:i4>
      </vt:variant>
      <vt:variant>
        <vt:i4>194</vt:i4>
      </vt:variant>
      <vt:variant>
        <vt:i4>0</vt:i4>
      </vt:variant>
      <vt:variant>
        <vt:i4>5</vt:i4>
      </vt:variant>
      <vt:variant>
        <vt:lpwstr/>
      </vt:variant>
      <vt:variant>
        <vt:lpwstr>_Toc475377611</vt:lpwstr>
      </vt:variant>
      <vt:variant>
        <vt:i4>1376304</vt:i4>
      </vt:variant>
      <vt:variant>
        <vt:i4>188</vt:i4>
      </vt:variant>
      <vt:variant>
        <vt:i4>0</vt:i4>
      </vt:variant>
      <vt:variant>
        <vt:i4>5</vt:i4>
      </vt:variant>
      <vt:variant>
        <vt:lpwstr/>
      </vt:variant>
      <vt:variant>
        <vt:lpwstr>_Toc475377610</vt:lpwstr>
      </vt:variant>
      <vt:variant>
        <vt:i4>1310768</vt:i4>
      </vt:variant>
      <vt:variant>
        <vt:i4>182</vt:i4>
      </vt:variant>
      <vt:variant>
        <vt:i4>0</vt:i4>
      </vt:variant>
      <vt:variant>
        <vt:i4>5</vt:i4>
      </vt:variant>
      <vt:variant>
        <vt:lpwstr/>
      </vt:variant>
      <vt:variant>
        <vt:lpwstr>_Toc475377609</vt:lpwstr>
      </vt:variant>
      <vt:variant>
        <vt:i4>1310768</vt:i4>
      </vt:variant>
      <vt:variant>
        <vt:i4>176</vt:i4>
      </vt:variant>
      <vt:variant>
        <vt:i4>0</vt:i4>
      </vt:variant>
      <vt:variant>
        <vt:i4>5</vt:i4>
      </vt:variant>
      <vt:variant>
        <vt:lpwstr/>
      </vt:variant>
      <vt:variant>
        <vt:lpwstr>_Toc475377608</vt:lpwstr>
      </vt:variant>
      <vt:variant>
        <vt:i4>1310768</vt:i4>
      </vt:variant>
      <vt:variant>
        <vt:i4>170</vt:i4>
      </vt:variant>
      <vt:variant>
        <vt:i4>0</vt:i4>
      </vt:variant>
      <vt:variant>
        <vt:i4>5</vt:i4>
      </vt:variant>
      <vt:variant>
        <vt:lpwstr/>
      </vt:variant>
      <vt:variant>
        <vt:lpwstr>_Toc475377607</vt:lpwstr>
      </vt:variant>
      <vt:variant>
        <vt:i4>1310768</vt:i4>
      </vt:variant>
      <vt:variant>
        <vt:i4>164</vt:i4>
      </vt:variant>
      <vt:variant>
        <vt:i4>0</vt:i4>
      </vt:variant>
      <vt:variant>
        <vt:i4>5</vt:i4>
      </vt:variant>
      <vt:variant>
        <vt:lpwstr/>
      </vt:variant>
      <vt:variant>
        <vt:lpwstr>_Toc475377606</vt:lpwstr>
      </vt:variant>
      <vt:variant>
        <vt:i4>1310768</vt:i4>
      </vt:variant>
      <vt:variant>
        <vt:i4>158</vt:i4>
      </vt:variant>
      <vt:variant>
        <vt:i4>0</vt:i4>
      </vt:variant>
      <vt:variant>
        <vt:i4>5</vt:i4>
      </vt:variant>
      <vt:variant>
        <vt:lpwstr/>
      </vt:variant>
      <vt:variant>
        <vt:lpwstr>_Toc475377605</vt:lpwstr>
      </vt:variant>
      <vt:variant>
        <vt:i4>1310768</vt:i4>
      </vt:variant>
      <vt:variant>
        <vt:i4>152</vt:i4>
      </vt:variant>
      <vt:variant>
        <vt:i4>0</vt:i4>
      </vt:variant>
      <vt:variant>
        <vt:i4>5</vt:i4>
      </vt:variant>
      <vt:variant>
        <vt:lpwstr/>
      </vt:variant>
      <vt:variant>
        <vt:lpwstr>_Toc475377604</vt:lpwstr>
      </vt:variant>
      <vt:variant>
        <vt:i4>1310768</vt:i4>
      </vt:variant>
      <vt:variant>
        <vt:i4>146</vt:i4>
      </vt:variant>
      <vt:variant>
        <vt:i4>0</vt:i4>
      </vt:variant>
      <vt:variant>
        <vt:i4>5</vt:i4>
      </vt:variant>
      <vt:variant>
        <vt:lpwstr/>
      </vt:variant>
      <vt:variant>
        <vt:lpwstr>_Toc475377603</vt:lpwstr>
      </vt:variant>
      <vt:variant>
        <vt:i4>1310768</vt:i4>
      </vt:variant>
      <vt:variant>
        <vt:i4>140</vt:i4>
      </vt:variant>
      <vt:variant>
        <vt:i4>0</vt:i4>
      </vt:variant>
      <vt:variant>
        <vt:i4>5</vt:i4>
      </vt:variant>
      <vt:variant>
        <vt:lpwstr/>
      </vt:variant>
      <vt:variant>
        <vt:lpwstr>_Toc475377602</vt:lpwstr>
      </vt:variant>
      <vt:variant>
        <vt:i4>1310768</vt:i4>
      </vt:variant>
      <vt:variant>
        <vt:i4>134</vt:i4>
      </vt:variant>
      <vt:variant>
        <vt:i4>0</vt:i4>
      </vt:variant>
      <vt:variant>
        <vt:i4>5</vt:i4>
      </vt:variant>
      <vt:variant>
        <vt:lpwstr/>
      </vt:variant>
      <vt:variant>
        <vt:lpwstr>_Toc475377601</vt:lpwstr>
      </vt:variant>
      <vt:variant>
        <vt:i4>1310768</vt:i4>
      </vt:variant>
      <vt:variant>
        <vt:i4>128</vt:i4>
      </vt:variant>
      <vt:variant>
        <vt:i4>0</vt:i4>
      </vt:variant>
      <vt:variant>
        <vt:i4>5</vt:i4>
      </vt:variant>
      <vt:variant>
        <vt:lpwstr/>
      </vt:variant>
      <vt:variant>
        <vt:lpwstr>_Toc475377600</vt:lpwstr>
      </vt:variant>
      <vt:variant>
        <vt:i4>1900595</vt:i4>
      </vt:variant>
      <vt:variant>
        <vt:i4>122</vt:i4>
      </vt:variant>
      <vt:variant>
        <vt:i4>0</vt:i4>
      </vt:variant>
      <vt:variant>
        <vt:i4>5</vt:i4>
      </vt:variant>
      <vt:variant>
        <vt:lpwstr/>
      </vt:variant>
      <vt:variant>
        <vt:lpwstr>_Toc475377599</vt:lpwstr>
      </vt:variant>
      <vt:variant>
        <vt:i4>1900595</vt:i4>
      </vt:variant>
      <vt:variant>
        <vt:i4>116</vt:i4>
      </vt:variant>
      <vt:variant>
        <vt:i4>0</vt:i4>
      </vt:variant>
      <vt:variant>
        <vt:i4>5</vt:i4>
      </vt:variant>
      <vt:variant>
        <vt:lpwstr/>
      </vt:variant>
      <vt:variant>
        <vt:lpwstr>_Toc475377598</vt:lpwstr>
      </vt:variant>
      <vt:variant>
        <vt:i4>1900595</vt:i4>
      </vt:variant>
      <vt:variant>
        <vt:i4>110</vt:i4>
      </vt:variant>
      <vt:variant>
        <vt:i4>0</vt:i4>
      </vt:variant>
      <vt:variant>
        <vt:i4>5</vt:i4>
      </vt:variant>
      <vt:variant>
        <vt:lpwstr/>
      </vt:variant>
      <vt:variant>
        <vt:lpwstr>_Toc475377597</vt:lpwstr>
      </vt:variant>
      <vt:variant>
        <vt:i4>1900595</vt:i4>
      </vt:variant>
      <vt:variant>
        <vt:i4>104</vt:i4>
      </vt:variant>
      <vt:variant>
        <vt:i4>0</vt:i4>
      </vt:variant>
      <vt:variant>
        <vt:i4>5</vt:i4>
      </vt:variant>
      <vt:variant>
        <vt:lpwstr/>
      </vt:variant>
      <vt:variant>
        <vt:lpwstr>_Toc475377596</vt:lpwstr>
      </vt:variant>
      <vt:variant>
        <vt:i4>1900595</vt:i4>
      </vt:variant>
      <vt:variant>
        <vt:i4>98</vt:i4>
      </vt:variant>
      <vt:variant>
        <vt:i4>0</vt:i4>
      </vt:variant>
      <vt:variant>
        <vt:i4>5</vt:i4>
      </vt:variant>
      <vt:variant>
        <vt:lpwstr/>
      </vt:variant>
      <vt:variant>
        <vt:lpwstr>_Toc475377595</vt:lpwstr>
      </vt:variant>
      <vt:variant>
        <vt:i4>1900595</vt:i4>
      </vt:variant>
      <vt:variant>
        <vt:i4>92</vt:i4>
      </vt:variant>
      <vt:variant>
        <vt:i4>0</vt:i4>
      </vt:variant>
      <vt:variant>
        <vt:i4>5</vt:i4>
      </vt:variant>
      <vt:variant>
        <vt:lpwstr/>
      </vt:variant>
      <vt:variant>
        <vt:lpwstr>_Toc475377594</vt:lpwstr>
      </vt:variant>
      <vt:variant>
        <vt:i4>1900595</vt:i4>
      </vt:variant>
      <vt:variant>
        <vt:i4>86</vt:i4>
      </vt:variant>
      <vt:variant>
        <vt:i4>0</vt:i4>
      </vt:variant>
      <vt:variant>
        <vt:i4>5</vt:i4>
      </vt:variant>
      <vt:variant>
        <vt:lpwstr/>
      </vt:variant>
      <vt:variant>
        <vt:lpwstr>_Toc475377593</vt:lpwstr>
      </vt:variant>
      <vt:variant>
        <vt:i4>1900595</vt:i4>
      </vt:variant>
      <vt:variant>
        <vt:i4>80</vt:i4>
      </vt:variant>
      <vt:variant>
        <vt:i4>0</vt:i4>
      </vt:variant>
      <vt:variant>
        <vt:i4>5</vt:i4>
      </vt:variant>
      <vt:variant>
        <vt:lpwstr/>
      </vt:variant>
      <vt:variant>
        <vt:lpwstr>_Toc475377592</vt:lpwstr>
      </vt:variant>
      <vt:variant>
        <vt:i4>1900595</vt:i4>
      </vt:variant>
      <vt:variant>
        <vt:i4>74</vt:i4>
      </vt:variant>
      <vt:variant>
        <vt:i4>0</vt:i4>
      </vt:variant>
      <vt:variant>
        <vt:i4>5</vt:i4>
      </vt:variant>
      <vt:variant>
        <vt:lpwstr/>
      </vt:variant>
      <vt:variant>
        <vt:lpwstr>_Toc475377591</vt:lpwstr>
      </vt:variant>
      <vt:variant>
        <vt:i4>1900595</vt:i4>
      </vt:variant>
      <vt:variant>
        <vt:i4>68</vt:i4>
      </vt:variant>
      <vt:variant>
        <vt:i4>0</vt:i4>
      </vt:variant>
      <vt:variant>
        <vt:i4>5</vt:i4>
      </vt:variant>
      <vt:variant>
        <vt:lpwstr/>
      </vt:variant>
      <vt:variant>
        <vt:lpwstr>_Toc475377590</vt:lpwstr>
      </vt:variant>
      <vt:variant>
        <vt:i4>1835059</vt:i4>
      </vt:variant>
      <vt:variant>
        <vt:i4>62</vt:i4>
      </vt:variant>
      <vt:variant>
        <vt:i4>0</vt:i4>
      </vt:variant>
      <vt:variant>
        <vt:i4>5</vt:i4>
      </vt:variant>
      <vt:variant>
        <vt:lpwstr/>
      </vt:variant>
      <vt:variant>
        <vt:lpwstr>_Toc475377589</vt:lpwstr>
      </vt:variant>
      <vt:variant>
        <vt:i4>1835059</vt:i4>
      </vt:variant>
      <vt:variant>
        <vt:i4>56</vt:i4>
      </vt:variant>
      <vt:variant>
        <vt:i4>0</vt:i4>
      </vt:variant>
      <vt:variant>
        <vt:i4>5</vt:i4>
      </vt:variant>
      <vt:variant>
        <vt:lpwstr/>
      </vt:variant>
      <vt:variant>
        <vt:lpwstr>_Toc475377588</vt:lpwstr>
      </vt:variant>
      <vt:variant>
        <vt:i4>1835059</vt:i4>
      </vt:variant>
      <vt:variant>
        <vt:i4>50</vt:i4>
      </vt:variant>
      <vt:variant>
        <vt:i4>0</vt:i4>
      </vt:variant>
      <vt:variant>
        <vt:i4>5</vt:i4>
      </vt:variant>
      <vt:variant>
        <vt:lpwstr/>
      </vt:variant>
      <vt:variant>
        <vt:lpwstr>_Toc475377587</vt:lpwstr>
      </vt:variant>
      <vt:variant>
        <vt:i4>1835059</vt:i4>
      </vt:variant>
      <vt:variant>
        <vt:i4>44</vt:i4>
      </vt:variant>
      <vt:variant>
        <vt:i4>0</vt:i4>
      </vt:variant>
      <vt:variant>
        <vt:i4>5</vt:i4>
      </vt:variant>
      <vt:variant>
        <vt:lpwstr/>
      </vt:variant>
      <vt:variant>
        <vt:lpwstr>_Toc475377586</vt:lpwstr>
      </vt:variant>
      <vt:variant>
        <vt:i4>1835059</vt:i4>
      </vt:variant>
      <vt:variant>
        <vt:i4>38</vt:i4>
      </vt:variant>
      <vt:variant>
        <vt:i4>0</vt:i4>
      </vt:variant>
      <vt:variant>
        <vt:i4>5</vt:i4>
      </vt:variant>
      <vt:variant>
        <vt:lpwstr/>
      </vt:variant>
      <vt:variant>
        <vt:lpwstr>_Toc475377585</vt:lpwstr>
      </vt:variant>
      <vt:variant>
        <vt:i4>1835059</vt:i4>
      </vt:variant>
      <vt:variant>
        <vt:i4>32</vt:i4>
      </vt:variant>
      <vt:variant>
        <vt:i4>0</vt:i4>
      </vt:variant>
      <vt:variant>
        <vt:i4>5</vt:i4>
      </vt:variant>
      <vt:variant>
        <vt:lpwstr/>
      </vt:variant>
      <vt:variant>
        <vt:lpwstr>_Toc475377584</vt:lpwstr>
      </vt:variant>
      <vt:variant>
        <vt:i4>1835059</vt:i4>
      </vt:variant>
      <vt:variant>
        <vt:i4>26</vt:i4>
      </vt:variant>
      <vt:variant>
        <vt:i4>0</vt:i4>
      </vt:variant>
      <vt:variant>
        <vt:i4>5</vt:i4>
      </vt:variant>
      <vt:variant>
        <vt:lpwstr/>
      </vt:variant>
      <vt:variant>
        <vt:lpwstr>_Toc475377583</vt:lpwstr>
      </vt:variant>
      <vt:variant>
        <vt:i4>1245235</vt:i4>
      </vt:variant>
      <vt:variant>
        <vt:i4>20</vt:i4>
      </vt:variant>
      <vt:variant>
        <vt:i4>0</vt:i4>
      </vt:variant>
      <vt:variant>
        <vt:i4>5</vt:i4>
      </vt:variant>
      <vt:variant>
        <vt:lpwstr/>
      </vt:variant>
      <vt:variant>
        <vt:lpwstr>_Toc475377577</vt:lpwstr>
      </vt:variant>
      <vt:variant>
        <vt:i4>1245235</vt:i4>
      </vt:variant>
      <vt:variant>
        <vt:i4>14</vt:i4>
      </vt:variant>
      <vt:variant>
        <vt:i4>0</vt:i4>
      </vt:variant>
      <vt:variant>
        <vt:i4>5</vt:i4>
      </vt:variant>
      <vt:variant>
        <vt:lpwstr/>
      </vt:variant>
      <vt:variant>
        <vt:lpwstr>_Toc475377576</vt:lpwstr>
      </vt:variant>
      <vt:variant>
        <vt:i4>1245235</vt:i4>
      </vt:variant>
      <vt:variant>
        <vt:i4>8</vt:i4>
      </vt:variant>
      <vt:variant>
        <vt:i4>0</vt:i4>
      </vt:variant>
      <vt:variant>
        <vt:i4>5</vt:i4>
      </vt:variant>
      <vt:variant>
        <vt:lpwstr/>
      </vt:variant>
      <vt:variant>
        <vt:lpwstr>_Toc475377575</vt:lpwstr>
      </vt:variant>
      <vt:variant>
        <vt:i4>1245235</vt:i4>
      </vt:variant>
      <vt:variant>
        <vt:i4>2</vt:i4>
      </vt:variant>
      <vt:variant>
        <vt:i4>0</vt:i4>
      </vt:variant>
      <vt:variant>
        <vt:i4>5</vt:i4>
      </vt:variant>
      <vt:variant>
        <vt:lpwstr/>
      </vt:variant>
      <vt:variant>
        <vt:lpwstr>_Toc475377574</vt:lpwstr>
      </vt:variant>
      <vt:variant>
        <vt:i4>5767250</vt:i4>
      </vt:variant>
      <vt:variant>
        <vt:i4>3</vt:i4>
      </vt:variant>
      <vt:variant>
        <vt:i4>0</vt:i4>
      </vt:variant>
      <vt:variant>
        <vt:i4>5</vt:i4>
      </vt:variant>
      <vt:variant>
        <vt:lpwstr>https://commons.wikimedia.org/w/index.php?curid=19798058</vt:lpwstr>
      </vt:variant>
      <vt:variant>
        <vt:lpwstr/>
      </vt:variant>
      <vt:variant>
        <vt:i4>7929960</vt:i4>
      </vt:variant>
      <vt:variant>
        <vt:i4>0</vt:i4>
      </vt:variant>
      <vt:variant>
        <vt:i4>0</vt:i4>
      </vt:variant>
      <vt:variant>
        <vt:i4>5</vt:i4>
      </vt:variant>
      <vt:variant>
        <vt:lpwstr>http://theinventors.org/library/inventors/blmop.htm</vt:lpwstr>
      </vt:variant>
      <vt:variant>
        <vt:lpwstr/>
      </vt:variant>
      <vt:variant>
        <vt:i4>5374033</vt:i4>
      </vt:variant>
      <vt:variant>
        <vt:i4>22155</vt:i4>
      </vt:variant>
      <vt:variant>
        <vt:i4>1025</vt:i4>
      </vt:variant>
      <vt:variant>
        <vt:i4>1</vt:i4>
      </vt:variant>
      <vt:variant>
        <vt:lpwstr>cid:67DBD4BA-23A2-47E8-9A81-E65289C01D85</vt:lpwstr>
      </vt:variant>
      <vt:variant>
        <vt:lpwstr/>
      </vt:variant>
      <vt:variant>
        <vt:i4>2424944</vt:i4>
      </vt:variant>
      <vt:variant>
        <vt:i4>-1</vt:i4>
      </vt:variant>
      <vt:variant>
        <vt:i4>5282</vt:i4>
      </vt:variant>
      <vt:variant>
        <vt:i4>1</vt:i4>
      </vt:variant>
      <vt:variant>
        <vt:lpwstr>http://www.caboucadin.com/images/coloriage-animaux.jpg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Brgitte Provençal</dc:creator>
  <cp:keywords/>
  <dc:description/>
  <cp:lastModifiedBy>Brigitte Provencal</cp:lastModifiedBy>
  <cp:revision>3</cp:revision>
  <cp:lastPrinted>2017-04-27T16:50:00Z</cp:lastPrinted>
  <dcterms:created xsi:type="dcterms:W3CDTF">2017-10-25T22:02:00Z</dcterms:created>
  <dcterms:modified xsi:type="dcterms:W3CDTF">2017-10-25T22:03:00Z</dcterms:modified>
</cp:coreProperties>
</file>